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4A" w:rsidRDefault="00BC6D4A" w:rsidP="00BC6D4A">
      <w:pPr>
        <w:jc w:val="center"/>
        <w:rPr>
          <w:b/>
          <w:color w:val="2F5496" w:themeColor="accent1" w:themeShade="BF"/>
          <w:sz w:val="72"/>
          <w:szCs w:val="72"/>
        </w:rPr>
      </w:pPr>
    </w:p>
    <w:p w:rsidR="00BC6D4A" w:rsidRDefault="00BC6D4A" w:rsidP="00BC6D4A">
      <w:pPr>
        <w:jc w:val="center"/>
        <w:rPr>
          <w:b/>
          <w:color w:val="2F5496" w:themeColor="accent1" w:themeShade="BF"/>
          <w:sz w:val="72"/>
          <w:szCs w:val="72"/>
        </w:rPr>
      </w:pPr>
      <w:r w:rsidRPr="00BC6D4A">
        <w:rPr>
          <w:b/>
          <w:color w:val="2F5496" w:themeColor="accent1" w:themeShade="BF"/>
          <w:sz w:val="72"/>
          <w:szCs w:val="72"/>
        </w:rPr>
        <w:t>REGLEMENTSHEFTE</w:t>
      </w:r>
      <w:r w:rsidR="005F0B4F">
        <w:rPr>
          <w:b/>
          <w:color w:val="2F5496" w:themeColor="accent1" w:themeShade="BF"/>
          <w:sz w:val="72"/>
          <w:szCs w:val="72"/>
        </w:rPr>
        <w:t xml:space="preserve"> FOR</w:t>
      </w:r>
      <w:r w:rsidR="00E23EBF">
        <w:rPr>
          <w:b/>
          <w:color w:val="2F5496" w:themeColor="accent1" w:themeShade="BF"/>
          <w:sz w:val="72"/>
          <w:szCs w:val="72"/>
        </w:rPr>
        <w:t xml:space="preserve"> FOLKEVALGTE OG FOLKEVALGTE ORGANER</w:t>
      </w:r>
    </w:p>
    <w:p w:rsidR="00E23EBF" w:rsidRDefault="00E23EBF" w:rsidP="00BC6D4A">
      <w:pPr>
        <w:jc w:val="center"/>
        <w:rPr>
          <w:b/>
          <w:color w:val="2F5496" w:themeColor="accent1" w:themeShade="BF"/>
          <w:sz w:val="72"/>
          <w:szCs w:val="72"/>
        </w:rPr>
      </w:pPr>
      <w:r>
        <w:rPr>
          <w:b/>
          <w:color w:val="2F5496" w:themeColor="accent1" w:themeShade="BF"/>
          <w:sz w:val="72"/>
          <w:szCs w:val="72"/>
        </w:rPr>
        <w:t>2019-2023</w:t>
      </w:r>
    </w:p>
    <w:p w:rsidR="00BC6D4A" w:rsidRDefault="00BC6D4A" w:rsidP="00BC6D4A">
      <w:pPr>
        <w:jc w:val="center"/>
        <w:rPr>
          <w:b/>
          <w:color w:val="2F5496" w:themeColor="accent1" w:themeShade="BF"/>
          <w:sz w:val="72"/>
          <w:szCs w:val="72"/>
        </w:rPr>
      </w:pPr>
      <w:r>
        <w:rPr>
          <w:b/>
          <w:color w:val="2F5496" w:themeColor="accent1" w:themeShade="BF"/>
          <w:sz w:val="72"/>
          <w:szCs w:val="72"/>
        </w:rPr>
        <w:t>ØYER KOMMUNE</w:t>
      </w:r>
    </w:p>
    <w:p w:rsidR="00BC6D4A" w:rsidRDefault="00BC6D4A" w:rsidP="00BC6D4A">
      <w:pPr>
        <w:jc w:val="center"/>
        <w:rPr>
          <w:b/>
          <w:color w:val="2F5496" w:themeColor="accent1" w:themeShade="BF"/>
          <w:sz w:val="72"/>
          <w:szCs w:val="72"/>
        </w:rPr>
      </w:pPr>
    </w:p>
    <w:p w:rsidR="00BC6D4A" w:rsidRDefault="00593F3C" w:rsidP="00BC6D4A">
      <w:pPr>
        <w:jc w:val="center"/>
        <w:rPr>
          <w:b/>
          <w:color w:val="2F5496" w:themeColor="accent1" w:themeShade="BF"/>
          <w:sz w:val="44"/>
          <w:szCs w:val="72"/>
        </w:rPr>
      </w:pPr>
      <w:r>
        <w:rPr>
          <w:b/>
          <w:color w:val="2F5496" w:themeColor="accent1" w:themeShade="BF"/>
          <w:sz w:val="44"/>
          <w:szCs w:val="72"/>
        </w:rPr>
        <w:t>Vedtatt i kommunestyret 31.10.2019</w:t>
      </w:r>
    </w:p>
    <w:p w:rsidR="00593F3C" w:rsidRPr="00593F3C" w:rsidRDefault="00593F3C" w:rsidP="00BC6D4A">
      <w:pPr>
        <w:jc w:val="center"/>
        <w:rPr>
          <w:b/>
          <w:color w:val="FF0000"/>
          <w:sz w:val="44"/>
          <w:szCs w:val="72"/>
        </w:rPr>
      </w:pPr>
      <w:r w:rsidRPr="00593F3C">
        <w:rPr>
          <w:b/>
          <w:color w:val="FF0000"/>
          <w:sz w:val="44"/>
          <w:szCs w:val="72"/>
        </w:rPr>
        <w:t>OBS: Justering etter KU-innspill</w:t>
      </w:r>
      <w:r>
        <w:rPr>
          <w:b/>
          <w:color w:val="FF0000"/>
          <w:sz w:val="44"/>
          <w:szCs w:val="72"/>
        </w:rPr>
        <w:t xml:space="preserve"> gjenstår</w:t>
      </w:r>
    </w:p>
    <w:p w:rsidR="001C045F" w:rsidRDefault="00E23EBF" w:rsidP="00593F3C">
      <w:pPr>
        <w:jc w:val="center"/>
        <w:rPr>
          <w:b/>
          <w:color w:val="2F5496" w:themeColor="accent1" w:themeShade="BF"/>
          <w:sz w:val="72"/>
          <w:szCs w:val="72"/>
        </w:rPr>
      </w:pPr>
      <w:r>
        <w:rPr>
          <w:b/>
          <w:noProof/>
          <w:color w:val="2F5496" w:themeColor="accent1" w:themeShade="BF"/>
          <w:sz w:val="72"/>
          <w:szCs w:val="72"/>
        </w:rPr>
        <w:drawing>
          <wp:inline distT="0" distB="0" distL="0" distR="0" wp14:anchorId="49772B9B" wp14:editId="7BD0AFD9">
            <wp:extent cx="1738745" cy="2047319"/>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_colored_pencils_color_pencils_education_school_draw_write_supplies-1220615.jpg!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750698" cy="2061393"/>
                    </a:xfrm>
                    <a:prstGeom prst="rect">
                      <a:avLst/>
                    </a:prstGeom>
                  </pic:spPr>
                </pic:pic>
              </a:graphicData>
            </a:graphic>
          </wp:inline>
        </w:drawing>
      </w:r>
    </w:p>
    <w:p w:rsidR="00BC6D4A" w:rsidRPr="00BC6D4A" w:rsidRDefault="00BC6D4A" w:rsidP="00BC6D4A">
      <w:pPr>
        <w:jc w:val="center"/>
        <w:rPr>
          <w:b/>
          <w:color w:val="2F5496" w:themeColor="accent1" w:themeShade="BF"/>
          <w:sz w:val="72"/>
          <w:szCs w:val="72"/>
        </w:rPr>
      </w:pPr>
      <w:r w:rsidRPr="005F0B4F">
        <w:rPr>
          <w:b/>
          <w:color w:val="2F5496" w:themeColor="accent1" w:themeShade="BF"/>
          <w:sz w:val="32"/>
          <w:szCs w:val="72"/>
        </w:rPr>
        <w:t>Saksutvalg politisk organisering mm</w:t>
      </w:r>
      <w:r w:rsidRPr="00BC6D4A">
        <w:rPr>
          <w:b/>
          <w:color w:val="2F5496" w:themeColor="accent1" w:themeShade="BF"/>
          <w:sz w:val="72"/>
          <w:szCs w:val="72"/>
        </w:rPr>
        <w:br w:type="page"/>
      </w:r>
    </w:p>
    <w:p w:rsidR="00BC6D4A" w:rsidRDefault="009C3ED0">
      <w:pPr>
        <w:rPr>
          <w:b/>
          <w:color w:val="2F5496" w:themeColor="accent1" w:themeShade="BF"/>
          <w:sz w:val="36"/>
        </w:rPr>
      </w:pPr>
      <w:r>
        <w:rPr>
          <w:b/>
          <w:color w:val="2F5496" w:themeColor="accent1" w:themeShade="BF"/>
          <w:sz w:val="36"/>
        </w:rPr>
        <w:lastRenderedPageBreak/>
        <w:t>Innholdsfortegnelse</w:t>
      </w:r>
    </w:p>
    <w:p w:rsidR="00EE468D" w:rsidRDefault="00EF61EA">
      <w:pPr>
        <w:pStyle w:val="INNH1"/>
        <w:tabs>
          <w:tab w:val="left" w:pos="440"/>
          <w:tab w:val="right" w:leader="dot" w:pos="9062"/>
        </w:tabs>
        <w:rPr>
          <w:rFonts w:eastAsiaTheme="minorEastAsia"/>
          <w:noProof/>
          <w:lang w:eastAsia="nb-NO"/>
        </w:rPr>
      </w:pPr>
      <w:r>
        <w:rPr>
          <w:b/>
          <w:color w:val="2F5496" w:themeColor="accent1" w:themeShade="BF"/>
          <w:sz w:val="36"/>
        </w:rPr>
        <w:fldChar w:fldCharType="begin"/>
      </w:r>
      <w:r>
        <w:rPr>
          <w:b/>
          <w:color w:val="2F5496" w:themeColor="accent1" w:themeShade="BF"/>
          <w:sz w:val="36"/>
        </w:rPr>
        <w:instrText xml:space="preserve"> TOC \o "1-2" \h \z \u </w:instrText>
      </w:r>
      <w:r>
        <w:rPr>
          <w:b/>
          <w:color w:val="2F5496" w:themeColor="accent1" w:themeShade="BF"/>
          <w:sz w:val="36"/>
        </w:rPr>
        <w:fldChar w:fldCharType="separate"/>
      </w:r>
      <w:hyperlink w:anchor="_Toc23920372" w:history="1">
        <w:r w:rsidR="00EE468D" w:rsidRPr="0053575C">
          <w:rPr>
            <w:rStyle w:val="Hyperkobling"/>
            <w:b/>
            <w:noProof/>
          </w:rPr>
          <w:t>1.</w:t>
        </w:r>
        <w:r w:rsidR="00EE468D">
          <w:rPr>
            <w:rFonts w:eastAsiaTheme="minorEastAsia"/>
            <w:noProof/>
            <w:lang w:eastAsia="nb-NO"/>
          </w:rPr>
          <w:tab/>
        </w:r>
        <w:r w:rsidR="00EE468D" w:rsidRPr="0053575C">
          <w:rPr>
            <w:rStyle w:val="Hyperkobling"/>
            <w:b/>
            <w:noProof/>
          </w:rPr>
          <w:t>Slik styres Øyer kommune</w:t>
        </w:r>
        <w:r w:rsidR="00EE468D">
          <w:rPr>
            <w:noProof/>
            <w:webHidden/>
          </w:rPr>
          <w:tab/>
        </w:r>
        <w:r w:rsidR="00EE468D">
          <w:rPr>
            <w:noProof/>
            <w:webHidden/>
          </w:rPr>
          <w:fldChar w:fldCharType="begin"/>
        </w:r>
        <w:r w:rsidR="00EE468D">
          <w:rPr>
            <w:noProof/>
            <w:webHidden/>
          </w:rPr>
          <w:instrText xml:space="preserve"> PAGEREF _Toc23920372 \h </w:instrText>
        </w:r>
        <w:r w:rsidR="00EE468D">
          <w:rPr>
            <w:noProof/>
            <w:webHidden/>
          </w:rPr>
        </w:r>
        <w:r w:rsidR="00EE468D">
          <w:rPr>
            <w:noProof/>
            <w:webHidden/>
          </w:rPr>
          <w:fldChar w:fldCharType="separate"/>
        </w:r>
        <w:r w:rsidR="00BB6E22">
          <w:rPr>
            <w:noProof/>
            <w:webHidden/>
          </w:rPr>
          <w:t>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73" w:history="1">
        <w:r w:rsidR="00EE468D" w:rsidRPr="0053575C">
          <w:rPr>
            <w:rStyle w:val="Hyperkobling"/>
            <w:noProof/>
          </w:rPr>
          <w:t>Demokrati</w:t>
        </w:r>
        <w:r w:rsidR="00EE468D">
          <w:rPr>
            <w:noProof/>
            <w:webHidden/>
          </w:rPr>
          <w:tab/>
        </w:r>
        <w:r w:rsidR="00EE468D">
          <w:rPr>
            <w:noProof/>
            <w:webHidden/>
          </w:rPr>
          <w:fldChar w:fldCharType="begin"/>
        </w:r>
        <w:r w:rsidR="00EE468D">
          <w:rPr>
            <w:noProof/>
            <w:webHidden/>
          </w:rPr>
          <w:instrText xml:space="preserve"> PAGEREF _Toc23920373 \h </w:instrText>
        </w:r>
        <w:r w:rsidR="00EE468D">
          <w:rPr>
            <w:noProof/>
            <w:webHidden/>
          </w:rPr>
        </w:r>
        <w:r w:rsidR="00EE468D">
          <w:rPr>
            <w:noProof/>
            <w:webHidden/>
          </w:rPr>
          <w:fldChar w:fldCharType="separate"/>
        </w:r>
        <w:r w:rsidR="00BB6E22">
          <w:rPr>
            <w:noProof/>
            <w:webHidden/>
          </w:rPr>
          <w:t>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74" w:history="1">
        <w:r w:rsidR="00EE468D" w:rsidRPr="0053575C">
          <w:rPr>
            <w:rStyle w:val="Hyperkobling"/>
            <w:noProof/>
          </w:rPr>
          <w:t>Kommunen</w:t>
        </w:r>
        <w:r w:rsidR="00EE468D">
          <w:rPr>
            <w:noProof/>
            <w:webHidden/>
          </w:rPr>
          <w:tab/>
        </w:r>
        <w:r w:rsidR="00EE468D">
          <w:rPr>
            <w:noProof/>
            <w:webHidden/>
          </w:rPr>
          <w:fldChar w:fldCharType="begin"/>
        </w:r>
        <w:r w:rsidR="00EE468D">
          <w:rPr>
            <w:noProof/>
            <w:webHidden/>
          </w:rPr>
          <w:instrText xml:space="preserve"> PAGEREF _Toc23920374 \h </w:instrText>
        </w:r>
        <w:r w:rsidR="00EE468D">
          <w:rPr>
            <w:noProof/>
            <w:webHidden/>
          </w:rPr>
        </w:r>
        <w:r w:rsidR="00EE468D">
          <w:rPr>
            <w:noProof/>
            <w:webHidden/>
          </w:rPr>
          <w:fldChar w:fldCharType="separate"/>
        </w:r>
        <w:r w:rsidR="00BB6E22">
          <w:rPr>
            <w:noProof/>
            <w:webHidden/>
          </w:rPr>
          <w:t>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75" w:history="1">
        <w:r w:rsidR="00EE468D" w:rsidRPr="0053575C">
          <w:rPr>
            <w:rStyle w:val="Hyperkobling"/>
            <w:noProof/>
          </w:rPr>
          <w:t>Overordnede myndigheter</w:t>
        </w:r>
        <w:r w:rsidR="00EE468D">
          <w:rPr>
            <w:noProof/>
            <w:webHidden/>
          </w:rPr>
          <w:tab/>
        </w:r>
        <w:r w:rsidR="00EE468D">
          <w:rPr>
            <w:noProof/>
            <w:webHidden/>
          </w:rPr>
          <w:fldChar w:fldCharType="begin"/>
        </w:r>
        <w:r w:rsidR="00EE468D">
          <w:rPr>
            <w:noProof/>
            <w:webHidden/>
          </w:rPr>
          <w:instrText xml:space="preserve"> PAGEREF _Toc23920375 \h </w:instrText>
        </w:r>
        <w:r w:rsidR="00EE468D">
          <w:rPr>
            <w:noProof/>
            <w:webHidden/>
          </w:rPr>
        </w:r>
        <w:r w:rsidR="00EE468D">
          <w:rPr>
            <w:noProof/>
            <w:webHidden/>
          </w:rPr>
          <w:fldChar w:fldCharType="separate"/>
        </w:r>
        <w:r w:rsidR="00BB6E22">
          <w:rPr>
            <w:noProof/>
            <w:webHidden/>
          </w:rPr>
          <w:t>8</w:t>
        </w:r>
        <w:r w:rsidR="00EE468D">
          <w:rPr>
            <w:noProof/>
            <w:webHidden/>
          </w:rPr>
          <w:fldChar w:fldCharType="end"/>
        </w:r>
      </w:hyperlink>
    </w:p>
    <w:p w:rsidR="00EE468D" w:rsidRDefault="006B597E">
      <w:pPr>
        <w:pStyle w:val="INNH1"/>
        <w:tabs>
          <w:tab w:val="left" w:pos="440"/>
          <w:tab w:val="right" w:leader="dot" w:pos="9062"/>
        </w:tabs>
        <w:rPr>
          <w:rFonts w:eastAsiaTheme="minorEastAsia"/>
          <w:noProof/>
          <w:lang w:eastAsia="nb-NO"/>
        </w:rPr>
      </w:pPr>
      <w:hyperlink w:anchor="_Toc23920376" w:history="1">
        <w:r w:rsidR="00EE468D" w:rsidRPr="0053575C">
          <w:rPr>
            <w:rStyle w:val="Hyperkobling"/>
            <w:b/>
            <w:noProof/>
          </w:rPr>
          <w:t>2.</w:t>
        </w:r>
        <w:r w:rsidR="00EE468D">
          <w:rPr>
            <w:rFonts w:eastAsiaTheme="minorEastAsia"/>
            <w:noProof/>
            <w:lang w:eastAsia="nb-NO"/>
          </w:rPr>
          <w:tab/>
        </w:r>
        <w:r w:rsidR="00EE468D" w:rsidRPr="0053575C">
          <w:rPr>
            <w:rStyle w:val="Hyperkobling"/>
            <w:b/>
            <w:noProof/>
          </w:rPr>
          <w:t>Innbyggermedvirkning, innbyggerforslag og brukerråd</w:t>
        </w:r>
        <w:r w:rsidR="00EE468D">
          <w:rPr>
            <w:noProof/>
            <w:webHidden/>
          </w:rPr>
          <w:tab/>
        </w:r>
        <w:r w:rsidR="00EE468D">
          <w:rPr>
            <w:noProof/>
            <w:webHidden/>
          </w:rPr>
          <w:fldChar w:fldCharType="begin"/>
        </w:r>
        <w:r w:rsidR="00EE468D">
          <w:rPr>
            <w:noProof/>
            <w:webHidden/>
          </w:rPr>
          <w:instrText xml:space="preserve"> PAGEREF _Toc23920376 \h </w:instrText>
        </w:r>
        <w:r w:rsidR="00EE468D">
          <w:rPr>
            <w:noProof/>
            <w:webHidden/>
          </w:rPr>
        </w:r>
        <w:r w:rsidR="00EE468D">
          <w:rPr>
            <w:noProof/>
            <w:webHidden/>
          </w:rPr>
          <w:fldChar w:fldCharType="separate"/>
        </w:r>
        <w:r w:rsidR="00BB6E22">
          <w:rPr>
            <w:noProof/>
            <w:webHidden/>
          </w:rPr>
          <w:t>9</w:t>
        </w:r>
        <w:r w:rsidR="00EE468D">
          <w:rPr>
            <w:noProof/>
            <w:webHidden/>
          </w:rPr>
          <w:fldChar w:fldCharType="end"/>
        </w:r>
      </w:hyperlink>
    </w:p>
    <w:p w:rsidR="00EE468D" w:rsidRDefault="006B597E">
      <w:pPr>
        <w:pStyle w:val="INNH1"/>
        <w:tabs>
          <w:tab w:val="left" w:pos="440"/>
          <w:tab w:val="right" w:leader="dot" w:pos="9062"/>
        </w:tabs>
        <w:rPr>
          <w:rFonts w:eastAsiaTheme="minorEastAsia"/>
          <w:noProof/>
          <w:lang w:eastAsia="nb-NO"/>
        </w:rPr>
      </w:pPr>
      <w:hyperlink w:anchor="_Toc23920377" w:history="1">
        <w:r w:rsidR="00EE468D" w:rsidRPr="0053575C">
          <w:rPr>
            <w:rStyle w:val="Hyperkobling"/>
            <w:b/>
            <w:noProof/>
          </w:rPr>
          <w:t>3.</w:t>
        </w:r>
        <w:r w:rsidR="00EE468D">
          <w:rPr>
            <w:rFonts w:eastAsiaTheme="minorEastAsia"/>
            <w:noProof/>
            <w:lang w:eastAsia="nb-NO"/>
          </w:rPr>
          <w:tab/>
        </w:r>
        <w:r w:rsidR="00EE468D" w:rsidRPr="0053575C">
          <w:rPr>
            <w:rStyle w:val="Hyperkobling"/>
            <w:b/>
            <w:noProof/>
          </w:rPr>
          <w:t>Styringsdokumenter</w:t>
        </w:r>
        <w:r w:rsidR="00EE468D">
          <w:rPr>
            <w:noProof/>
            <w:webHidden/>
          </w:rPr>
          <w:tab/>
        </w:r>
        <w:r w:rsidR="00EE468D">
          <w:rPr>
            <w:noProof/>
            <w:webHidden/>
          </w:rPr>
          <w:fldChar w:fldCharType="begin"/>
        </w:r>
        <w:r w:rsidR="00EE468D">
          <w:rPr>
            <w:noProof/>
            <w:webHidden/>
          </w:rPr>
          <w:instrText xml:space="preserve"> PAGEREF _Toc23920377 \h </w:instrText>
        </w:r>
        <w:r w:rsidR="00EE468D">
          <w:rPr>
            <w:noProof/>
            <w:webHidden/>
          </w:rPr>
        </w:r>
        <w:r w:rsidR="00EE468D">
          <w:rPr>
            <w:noProof/>
            <w:webHidden/>
          </w:rPr>
          <w:fldChar w:fldCharType="separate"/>
        </w:r>
        <w:r w:rsidR="00BB6E22">
          <w:rPr>
            <w:noProof/>
            <w:webHidden/>
          </w:rPr>
          <w:t>10</w:t>
        </w:r>
        <w:r w:rsidR="00EE468D">
          <w:rPr>
            <w:noProof/>
            <w:webHidden/>
          </w:rPr>
          <w:fldChar w:fldCharType="end"/>
        </w:r>
      </w:hyperlink>
    </w:p>
    <w:p w:rsidR="00EE468D" w:rsidRDefault="006B597E">
      <w:pPr>
        <w:pStyle w:val="INNH1"/>
        <w:tabs>
          <w:tab w:val="left" w:pos="440"/>
          <w:tab w:val="right" w:leader="dot" w:pos="9062"/>
        </w:tabs>
        <w:rPr>
          <w:rFonts w:eastAsiaTheme="minorEastAsia"/>
          <w:noProof/>
          <w:lang w:eastAsia="nb-NO"/>
        </w:rPr>
      </w:pPr>
      <w:hyperlink w:anchor="_Toc23920378" w:history="1">
        <w:r w:rsidR="00EE468D" w:rsidRPr="0053575C">
          <w:rPr>
            <w:rStyle w:val="Hyperkobling"/>
            <w:b/>
            <w:noProof/>
          </w:rPr>
          <w:t>4.</w:t>
        </w:r>
        <w:r w:rsidR="00EE468D">
          <w:rPr>
            <w:rFonts w:eastAsiaTheme="minorEastAsia"/>
            <w:noProof/>
            <w:lang w:eastAsia="nb-NO"/>
          </w:rPr>
          <w:tab/>
        </w:r>
        <w:r w:rsidR="00EE468D" w:rsidRPr="0053575C">
          <w:rPr>
            <w:rStyle w:val="Hyperkobling"/>
            <w:b/>
            <w:noProof/>
          </w:rPr>
          <w:t>Organisering av folkevalgte organer</w:t>
        </w:r>
        <w:r w:rsidR="00EE468D">
          <w:rPr>
            <w:noProof/>
            <w:webHidden/>
          </w:rPr>
          <w:tab/>
        </w:r>
        <w:r w:rsidR="00EE468D">
          <w:rPr>
            <w:noProof/>
            <w:webHidden/>
          </w:rPr>
          <w:fldChar w:fldCharType="begin"/>
        </w:r>
        <w:r w:rsidR="00EE468D">
          <w:rPr>
            <w:noProof/>
            <w:webHidden/>
          </w:rPr>
          <w:instrText xml:space="preserve"> PAGEREF _Toc23920378 \h </w:instrText>
        </w:r>
        <w:r w:rsidR="00EE468D">
          <w:rPr>
            <w:noProof/>
            <w:webHidden/>
          </w:rPr>
        </w:r>
        <w:r w:rsidR="00EE468D">
          <w:rPr>
            <w:noProof/>
            <w:webHidden/>
          </w:rPr>
          <w:fldChar w:fldCharType="separate"/>
        </w:r>
        <w:r w:rsidR="00BB6E22">
          <w:rPr>
            <w:noProof/>
            <w:webHidden/>
          </w:rPr>
          <w:t>11</w:t>
        </w:r>
        <w:r w:rsidR="00EE468D">
          <w:rPr>
            <w:noProof/>
            <w:webHidden/>
          </w:rPr>
          <w:fldChar w:fldCharType="end"/>
        </w:r>
      </w:hyperlink>
    </w:p>
    <w:p w:rsidR="00EE468D" w:rsidRDefault="006B597E">
      <w:pPr>
        <w:pStyle w:val="INNH1"/>
        <w:tabs>
          <w:tab w:val="left" w:pos="440"/>
          <w:tab w:val="right" w:leader="dot" w:pos="9062"/>
        </w:tabs>
        <w:rPr>
          <w:rFonts w:eastAsiaTheme="minorEastAsia"/>
          <w:noProof/>
          <w:lang w:eastAsia="nb-NO"/>
        </w:rPr>
      </w:pPr>
      <w:hyperlink w:anchor="_Toc23920379" w:history="1">
        <w:r w:rsidR="00EE468D" w:rsidRPr="0053575C">
          <w:rPr>
            <w:rStyle w:val="Hyperkobling"/>
            <w:b/>
            <w:noProof/>
          </w:rPr>
          <w:t>5.</w:t>
        </w:r>
        <w:r w:rsidR="00EE468D">
          <w:rPr>
            <w:rFonts w:eastAsiaTheme="minorEastAsia"/>
            <w:noProof/>
            <w:lang w:eastAsia="nb-NO"/>
          </w:rPr>
          <w:tab/>
        </w:r>
        <w:r w:rsidR="00EE468D" w:rsidRPr="0053575C">
          <w:rPr>
            <w:rStyle w:val="Hyperkobling"/>
            <w:b/>
            <w:noProof/>
          </w:rPr>
          <w:t>Møteplikt og rett til fri fra arbeid</w:t>
        </w:r>
        <w:r w:rsidR="00EE468D">
          <w:rPr>
            <w:noProof/>
            <w:webHidden/>
          </w:rPr>
          <w:tab/>
        </w:r>
        <w:r w:rsidR="00EE468D">
          <w:rPr>
            <w:noProof/>
            <w:webHidden/>
          </w:rPr>
          <w:fldChar w:fldCharType="begin"/>
        </w:r>
        <w:r w:rsidR="00EE468D">
          <w:rPr>
            <w:noProof/>
            <w:webHidden/>
          </w:rPr>
          <w:instrText xml:space="preserve"> PAGEREF _Toc23920379 \h </w:instrText>
        </w:r>
        <w:r w:rsidR="00EE468D">
          <w:rPr>
            <w:noProof/>
            <w:webHidden/>
          </w:rPr>
        </w:r>
        <w:r w:rsidR="00EE468D">
          <w:rPr>
            <w:noProof/>
            <w:webHidden/>
          </w:rPr>
          <w:fldChar w:fldCharType="separate"/>
        </w:r>
        <w:r w:rsidR="00BB6E22">
          <w:rPr>
            <w:noProof/>
            <w:webHidden/>
          </w:rPr>
          <w:t>13</w:t>
        </w:r>
        <w:r w:rsidR="00EE468D">
          <w:rPr>
            <w:noProof/>
            <w:webHidden/>
          </w:rPr>
          <w:fldChar w:fldCharType="end"/>
        </w:r>
      </w:hyperlink>
    </w:p>
    <w:p w:rsidR="00EE468D" w:rsidRDefault="006B597E">
      <w:pPr>
        <w:pStyle w:val="INNH1"/>
        <w:tabs>
          <w:tab w:val="right" w:leader="dot" w:pos="9062"/>
        </w:tabs>
        <w:rPr>
          <w:rFonts w:eastAsiaTheme="minorEastAsia"/>
          <w:noProof/>
          <w:lang w:eastAsia="nb-NO"/>
        </w:rPr>
      </w:pPr>
      <w:hyperlink w:anchor="_Toc23920380" w:history="1">
        <w:r w:rsidR="00EE468D" w:rsidRPr="0053575C">
          <w:rPr>
            <w:rStyle w:val="Hyperkobling"/>
            <w:rFonts w:ascii="Calibri" w:hAnsi="Calibri"/>
            <w:noProof/>
          </w:rPr>
          <w:t>Arbeidstakere som har et kommunalt verv på heltid eller deltid, har rett til permisjon fra sitt arbeid i fire år eller for resten av valgperioden. Dette gjelder også folkevalgte som har midlertidig opphold i en annen kommune eller et annet nordisk land. Arbeidsmiljøloven: §</w:t>
        </w:r>
        <w:r w:rsidR="00EE468D" w:rsidRPr="0053575C">
          <w:rPr>
            <w:rStyle w:val="Hyperkobling"/>
            <w:rFonts w:eastAsia="Times New Roman" w:cstheme="minorHAnsi"/>
            <w:bCs/>
            <w:noProof/>
            <w:kern w:val="36"/>
            <w:lang w:eastAsia="nb-NO"/>
          </w:rPr>
          <w:t xml:space="preserve">12-13. Offentlige verv. </w:t>
        </w:r>
        <w:r w:rsidR="00EE468D" w:rsidRPr="0053575C">
          <w:rPr>
            <w:rStyle w:val="Hyperkobling"/>
            <w:rFonts w:eastAsia="Times New Roman" w:cstheme="minorHAnsi"/>
            <w:i/>
            <w:noProof/>
            <w:lang w:eastAsia="nb-NO"/>
          </w:rPr>
          <w:t>Arbeidstaker har rett til permisjon fra arbeid i det omfang det er nødvendig for å oppfylle lovbestemt møteplikt i offentlige organer.</w:t>
        </w:r>
        <w:r w:rsidR="00EE468D">
          <w:rPr>
            <w:noProof/>
            <w:webHidden/>
          </w:rPr>
          <w:tab/>
        </w:r>
        <w:r w:rsidR="00EE468D">
          <w:rPr>
            <w:noProof/>
            <w:webHidden/>
          </w:rPr>
          <w:fldChar w:fldCharType="begin"/>
        </w:r>
        <w:r w:rsidR="00EE468D">
          <w:rPr>
            <w:noProof/>
            <w:webHidden/>
          </w:rPr>
          <w:instrText xml:space="preserve"> PAGEREF _Toc23920380 \h </w:instrText>
        </w:r>
        <w:r w:rsidR="00EE468D">
          <w:rPr>
            <w:noProof/>
            <w:webHidden/>
          </w:rPr>
        </w:r>
        <w:r w:rsidR="00EE468D">
          <w:rPr>
            <w:noProof/>
            <w:webHidden/>
          </w:rPr>
          <w:fldChar w:fldCharType="separate"/>
        </w:r>
        <w:r w:rsidR="00BB6E22">
          <w:rPr>
            <w:noProof/>
            <w:webHidden/>
          </w:rPr>
          <w:t>13</w:t>
        </w:r>
        <w:r w:rsidR="00EE468D">
          <w:rPr>
            <w:noProof/>
            <w:webHidden/>
          </w:rPr>
          <w:fldChar w:fldCharType="end"/>
        </w:r>
      </w:hyperlink>
    </w:p>
    <w:p w:rsidR="00EE468D" w:rsidRDefault="006B597E">
      <w:pPr>
        <w:pStyle w:val="INNH1"/>
        <w:tabs>
          <w:tab w:val="left" w:pos="440"/>
          <w:tab w:val="right" w:leader="dot" w:pos="9062"/>
        </w:tabs>
        <w:rPr>
          <w:rFonts w:eastAsiaTheme="minorEastAsia"/>
          <w:noProof/>
          <w:lang w:eastAsia="nb-NO"/>
        </w:rPr>
      </w:pPr>
      <w:hyperlink w:anchor="_Toc23920381" w:history="1">
        <w:r w:rsidR="00EE468D" w:rsidRPr="0053575C">
          <w:rPr>
            <w:rStyle w:val="Hyperkobling"/>
            <w:b/>
            <w:noProof/>
          </w:rPr>
          <w:t>6.</w:t>
        </w:r>
        <w:r w:rsidR="00EE468D">
          <w:rPr>
            <w:rFonts w:eastAsiaTheme="minorEastAsia"/>
            <w:noProof/>
            <w:lang w:eastAsia="nb-NO"/>
          </w:rPr>
          <w:tab/>
        </w:r>
        <w:r w:rsidR="00EE468D" w:rsidRPr="0053575C">
          <w:rPr>
            <w:rStyle w:val="Hyperkobling"/>
            <w:b/>
            <w:noProof/>
          </w:rPr>
          <w:t>Fellesregler for møtegjennomføring i folkevalgte organer</w:t>
        </w:r>
        <w:r w:rsidR="00EE468D">
          <w:rPr>
            <w:noProof/>
            <w:webHidden/>
          </w:rPr>
          <w:tab/>
        </w:r>
        <w:r w:rsidR="00EE468D">
          <w:rPr>
            <w:noProof/>
            <w:webHidden/>
          </w:rPr>
          <w:fldChar w:fldCharType="begin"/>
        </w:r>
        <w:r w:rsidR="00EE468D">
          <w:rPr>
            <w:noProof/>
            <w:webHidden/>
          </w:rPr>
          <w:instrText xml:space="preserve"> PAGEREF _Toc23920381 \h </w:instrText>
        </w:r>
        <w:r w:rsidR="00EE468D">
          <w:rPr>
            <w:noProof/>
            <w:webHidden/>
          </w:rPr>
        </w:r>
        <w:r w:rsidR="00EE468D">
          <w:rPr>
            <w:noProof/>
            <w:webHidden/>
          </w:rPr>
          <w:fldChar w:fldCharType="separate"/>
        </w:r>
        <w:r w:rsidR="00BB6E22">
          <w:rPr>
            <w:noProof/>
            <w:webHidden/>
          </w:rPr>
          <w:t>13</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82" w:history="1">
        <w:r w:rsidR="00EE468D" w:rsidRPr="0053575C">
          <w:rPr>
            <w:rStyle w:val="Hyperkobling"/>
            <w:noProof/>
          </w:rPr>
          <w:t>6.1 Formål</w:t>
        </w:r>
        <w:r w:rsidR="00EE468D">
          <w:rPr>
            <w:noProof/>
            <w:webHidden/>
          </w:rPr>
          <w:tab/>
        </w:r>
        <w:r w:rsidR="00EE468D">
          <w:rPr>
            <w:noProof/>
            <w:webHidden/>
          </w:rPr>
          <w:fldChar w:fldCharType="begin"/>
        </w:r>
        <w:r w:rsidR="00EE468D">
          <w:rPr>
            <w:noProof/>
            <w:webHidden/>
          </w:rPr>
          <w:instrText xml:space="preserve"> PAGEREF _Toc23920382 \h </w:instrText>
        </w:r>
        <w:r w:rsidR="00EE468D">
          <w:rPr>
            <w:noProof/>
            <w:webHidden/>
          </w:rPr>
        </w:r>
        <w:r w:rsidR="00EE468D">
          <w:rPr>
            <w:noProof/>
            <w:webHidden/>
          </w:rPr>
          <w:fldChar w:fldCharType="separate"/>
        </w:r>
        <w:r w:rsidR="00BB6E22">
          <w:rPr>
            <w:noProof/>
            <w:webHidden/>
          </w:rPr>
          <w:t>13</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83" w:history="1">
        <w:r w:rsidR="00EE468D" w:rsidRPr="0053575C">
          <w:rPr>
            <w:rStyle w:val="Hyperkobling"/>
            <w:noProof/>
          </w:rPr>
          <w:t>6.2 Møteprinsippet</w:t>
        </w:r>
        <w:r w:rsidR="00EE468D">
          <w:rPr>
            <w:noProof/>
            <w:webHidden/>
          </w:rPr>
          <w:tab/>
        </w:r>
        <w:r w:rsidR="00EE468D">
          <w:rPr>
            <w:noProof/>
            <w:webHidden/>
          </w:rPr>
          <w:fldChar w:fldCharType="begin"/>
        </w:r>
        <w:r w:rsidR="00EE468D">
          <w:rPr>
            <w:noProof/>
            <w:webHidden/>
          </w:rPr>
          <w:instrText xml:space="preserve"> PAGEREF _Toc23920383 \h </w:instrText>
        </w:r>
        <w:r w:rsidR="00EE468D">
          <w:rPr>
            <w:noProof/>
            <w:webHidden/>
          </w:rPr>
        </w:r>
        <w:r w:rsidR="00EE468D">
          <w:rPr>
            <w:noProof/>
            <w:webHidden/>
          </w:rPr>
          <w:fldChar w:fldCharType="separate"/>
        </w:r>
        <w:r w:rsidR="00BB6E22">
          <w:rPr>
            <w:noProof/>
            <w:webHidden/>
          </w:rPr>
          <w:t>13</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84" w:history="1">
        <w:r w:rsidR="00EE468D" w:rsidRPr="0053575C">
          <w:rPr>
            <w:rStyle w:val="Hyperkobling"/>
            <w:noProof/>
          </w:rPr>
          <w:t>6.3 Møteplan mm</w:t>
        </w:r>
        <w:r w:rsidR="00EE468D">
          <w:rPr>
            <w:noProof/>
            <w:webHidden/>
          </w:rPr>
          <w:tab/>
        </w:r>
        <w:r w:rsidR="00EE468D">
          <w:rPr>
            <w:noProof/>
            <w:webHidden/>
          </w:rPr>
          <w:fldChar w:fldCharType="begin"/>
        </w:r>
        <w:r w:rsidR="00EE468D">
          <w:rPr>
            <w:noProof/>
            <w:webHidden/>
          </w:rPr>
          <w:instrText xml:space="preserve"> PAGEREF _Toc23920384 \h </w:instrText>
        </w:r>
        <w:r w:rsidR="00EE468D">
          <w:rPr>
            <w:noProof/>
            <w:webHidden/>
          </w:rPr>
        </w:r>
        <w:r w:rsidR="00EE468D">
          <w:rPr>
            <w:noProof/>
            <w:webHidden/>
          </w:rPr>
          <w:fldChar w:fldCharType="separate"/>
        </w:r>
        <w:r w:rsidR="00BB6E22">
          <w:rPr>
            <w:noProof/>
            <w:webHidden/>
          </w:rPr>
          <w:t>14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85" w:history="1">
        <w:r w:rsidR="00EE468D" w:rsidRPr="0053575C">
          <w:rPr>
            <w:rStyle w:val="Hyperkobling"/>
            <w:noProof/>
          </w:rPr>
          <w:t>6.4 Sekretær mm</w:t>
        </w:r>
        <w:r w:rsidR="00EE468D">
          <w:rPr>
            <w:noProof/>
            <w:webHidden/>
          </w:rPr>
          <w:tab/>
        </w:r>
        <w:r w:rsidR="00EE468D">
          <w:rPr>
            <w:noProof/>
            <w:webHidden/>
          </w:rPr>
          <w:fldChar w:fldCharType="begin"/>
        </w:r>
        <w:r w:rsidR="00EE468D">
          <w:rPr>
            <w:noProof/>
            <w:webHidden/>
          </w:rPr>
          <w:instrText xml:space="preserve"> PAGEREF _Toc23920385 \h </w:instrText>
        </w:r>
        <w:r w:rsidR="00EE468D">
          <w:rPr>
            <w:noProof/>
            <w:webHidden/>
          </w:rPr>
        </w:r>
        <w:r w:rsidR="00EE468D">
          <w:rPr>
            <w:noProof/>
            <w:webHidden/>
          </w:rPr>
          <w:fldChar w:fldCharType="separate"/>
        </w:r>
        <w:r w:rsidR="00BB6E22">
          <w:rPr>
            <w:noProof/>
            <w:webHidden/>
          </w:rPr>
          <w:t>14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86" w:history="1">
        <w:r w:rsidR="00EE468D" w:rsidRPr="0053575C">
          <w:rPr>
            <w:rStyle w:val="Hyperkobling"/>
            <w:noProof/>
          </w:rPr>
          <w:t>6.5 Innkalling og saksliste</w:t>
        </w:r>
        <w:r w:rsidR="00EE468D">
          <w:rPr>
            <w:noProof/>
            <w:webHidden/>
          </w:rPr>
          <w:tab/>
        </w:r>
        <w:r w:rsidR="00EE468D">
          <w:rPr>
            <w:noProof/>
            <w:webHidden/>
          </w:rPr>
          <w:fldChar w:fldCharType="begin"/>
        </w:r>
        <w:r w:rsidR="00EE468D">
          <w:rPr>
            <w:noProof/>
            <w:webHidden/>
          </w:rPr>
          <w:instrText xml:space="preserve"> PAGEREF _Toc23920386 \h </w:instrText>
        </w:r>
        <w:r w:rsidR="00EE468D">
          <w:rPr>
            <w:noProof/>
            <w:webHidden/>
          </w:rPr>
        </w:r>
        <w:r w:rsidR="00EE468D">
          <w:rPr>
            <w:noProof/>
            <w:webHidden/>
          </w:rPr>
          <w:fldChar w:fldCharType="separate"/>
        </w:r>
        <w:r w:rsidR="00BB6E22">
          <w:rPr>
            <w:noProof/>
            <w:webHidden/>
          </w:rPr>
          <w:t>14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87" w:history="1">
        <w:r w:rsidR="00EE468D" w:rsidRPr="0053575C">
          <w:rPr>
            <w:rStyle w:val="Hyperkobling"/>
            <w:noProof/>
          </w:rPr>
          <w:t>6.6 Saksforberedelse og saksdokument</w:t>
        </w:r>
        <w:r w:rsidR="00EE468D">
          <w:rPr>
            <w:noProof/>
            <w:webHidden/>
          </w:rPr>
          <w:tab/>
        </w:r>
        <w:r w:rsidR="00EE468D">
          <w:rPr>
            <w:noProof/>
            <w:webHidden/>
          </w:rPr>
          <w:fldChar w:fldCharType="begin"/>
        </w:r>
        <w:r w:rsidR="00EE468D">
          <w:rPr>
            <w:noProof/>
            <w:webHidden/>
          </w:rPr>
          <w:instrText xml:space="preserve"> PAGEREF _Toc23920387 \h </w:instrText>
        </w:r>
        <w:r w:rsidR="00EE468D">
          <w:rPr>
            <w:noProof/>
            <w:webHidden/>
          </w:rPr>
        </w:r>
        <w:r w:rsidR="00EE468D">
          <w:rPr>
            <w:noProof/>
            <w:webHidden/>
          </w:rPr>
          <w:fldChar w:fldCharType="separate"/>
        </w:r>
        <w:r w:rsidR="00BB6E22">
          <w:rPr>
            <w:noProof/>
            <w:webHidden/>
          </w:rPr>
          <w:t>15</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88" w:history="1">
        <w:r w:rsidR="00EE468D" w:rsidRPr="0053575C">
          <w:rPr>
            <w:rStyle w:val="Hyperkobling"/>
            <w:noProof/>
          </w:rPr>
          <w:t>6.7 Forfall og innkalling av varamedlemmer</w:t>
        </w:r>
        <w:r w:rsidR="00EE468D">
          <w:rPr>
            <w:noProof/>
            <w:webHidden/>
          </w:rPr>
          <w:tab/>
        </w:r>
        <w:r w:rsidR="00EE468D">
          <w:rPr>
            <w:noProof/>
            <w:webHidden/>
          </w:rPr>
          <w:fldChar w:fldCharType="begin"/>
        </w:r>
        <w:r w:rsidR="00EE468D">
          <w:rPr>
            <w:noProof/>
            <w:webHidden/>
          </w:rPr>
          <w:instrText xml:space="preserve"> PAGEREF _Toc23920388 \h </w:instrText>
        </w:r>
        <w:r w:rsidR="00EE468D">
          <w:rPr>
            <w:noProof/>
            <w:webHidden/>
          </w:rPr>
        </w:r>
        <w:r w:rsidR="00EE468D">
          <w:rPr>
            <w:noProof/>
            <w:webHidden/>
          </w:rPr>
          <w:fldChar w:fldCharType="separate"/>
        </w:r>
        <w:r w:rsidR="00BB6E22">
          <w:rPr>
            <w:noProof/>
            <w:webHidden/>
          </w:rPr>
          <w:t>16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89" w:history="1">
        <w:r w:rsidR="00EE468D" w:rsidRPr="0053575C">
          <w:rPr>
            <w:rStyle w:val="Hyperkobling"/>
            <w:noProof/>
          </w:rPr>
          <w:t>6.8 Habilitet</w:t>
        </w:r>
        <w:r w:rsidR="00EE468D">
          <w:rPr>
            <w:noProof/>
            <w:webHidden/>
          </w:rPr>
          <w:tab/>
        </w:r>
        <w:r w:rsidR="00EE468D">
          <w:rPr>
            <w:noProof/>
            <w:webHidden/>
          </w:rPr>
          <w:fldChar w:fldCharType="begin"/>
        </w:r>
        <w:r w:rsidR="00EE468D">
          <w:rPr>
            <w:noProof/>
            <w:webHidden/>
          </w:rPr>
          <w:instrText xml:space="preserve"> PAGEREF _Toc23920389 \h </w:instrText>
        </w:r>
        <w:r w:rsidR="00EE468D">
          <w:rPr>
            <w:noProof/>
            <w:webHidden/>
          </w:rPr>
        </w:r>
        <w:r w:rsidR="00EE468D">
          <w:rPr>
            <w:noProof/>
            <w:webHidden/>
          </w:rPr>
          <w:fldChar w:fldCharType="separate"/>
        </w:r>
        <w:r w:rsidR="00BB6E22">
          <w:rPr>
            <w:noProof/>
            <w:webHidden/>
          </w:rPr>
          <w:t>16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90" w:history="1">
        <w:r w:rsidR="00EE468D" w:rsidRPr="0053575C">
          <w:rPr>
            <w:rStyle w:val="Hyperkobling"/>
            <w:noProof/>
          </w:rPr>
          <w:t>6.9 Møteoffentlighet</w:t>
        </w:r>
        <w:r w:rsidR="00EE468D">
          <w:rPr>
            <w:noProof/>
            <w:webHidden/>
          </w:rPr>
          <w:tab/>
        </w:r>
        <w:r w:rsidR="00EE468D">
          <w:rPr>
            <w:noProof/>
            <w:webHidden/>
          </w:rPr>
          <w:fldChar w:fldCharType="begin"/>
        </w:r>
        <w:r w:rsidR="00EE468D">
          <w:rPr>
            <w:noProof/>
            <w:webHidden/>
          </w:rPr>
          <w:instrText xml:space="preserve"> PAGEREF _Toc23920390 \h </w:instrText>
        </w:r>
        <w:r w:rsidR="00EE468D">
          <w:rPr>
            <w:noProof/>
            <w:webHidden/>
          </w:rPr>
        </w:r>
        <w:r w:rsidR="00EE468D">
          <w:rPr>
            <w:noProof/>
            <w:webHidden/>
          </w:rPr>
          <w:fldChar w:fldCharType="separate"/>
        </w:r>
        <w:r w:rsidR="00BB6E22">
          <w:rPr>
            <w:noProof/>
            <w:webHidden/>
          </w:rPr>
          <w:t>16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91" w:history="1">
        <w:r w:rsidR="00EE468D" w:rsidRPr="0053575C">
          <w:rPr>
            <w:rStyle w:val="Hyperkobling"/>
            <w:noProof/>
          </w:rPr>
          <w:t>6.10 Taushetsplikt (Forvaltningslovens § 13)</w:t>
        </w:r>
        <w:r w:rsidR="00EE468D">
          <w:rPr>
            <w:noProof/>
            <w:webHidden/>
          </w:rPr>
          <w:tab/>
        </w:r>
        <w:r w:rsidR="00EE468D">
          <w:rPr>
            <w:noProof/>
            <w:webHidden/>
          </w:rPr>
          <w:fldChar w:fldCharType="begin"/>
        </w:r>
        <w:r w:rsidR="00EE468D">
          <w:rPr>
            <w:noProof/>
            <w:webHidden/>
          </w:rPr>
          <w:instrText xml:space="preserve"> PAGEREF _Toc23920391 \h </w:instrText>
        </w:r>
        <w:r w:rsidR="00EE468D">
          <w:rPr>
            <w:noProof/>
            <w:webHidden/>
          </w:rPr>
        </w:r>
        <w:r w:rsidR="00EE468D">
          <w:rPr>
            <w:noProof/>
            <w:webHidden/>
          </w:rPr>
          <w:fldChar w:fldCharType="separate"/>
        </w:r>
        <w:r w:rsidR="00BB6E22">
          <w:rPr>
            <w:noProof/>
            <w:webHidden/>
          </w:rPr>
          <w:t>16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92" w:history="1">
        <w:r w:rsidR="00EE468D" w:rsidRPr="0053575C">
          <w:rPr>
            <w:rStyle w:val="Hyperkobling"/>
            <w:noProof/>
          </w:rPr>
          <w:t>6.11 Gjennomføring av møtene: Møteledelse mm</w:t>
        </w:r>
        <w:r w:rsidR="00EE468D">
          <w:rPr>
            <w:noProof/>
            <w:webHidden/>
          </w:rPr>
          <w:tab/>
        </w:r>
        <w:r w:rsidR="00EE468D">
          <w:rPr>
            <w:noProof/>
            <w:webHidden/>
          </w:rPr>
          <w:fldChar w:fldCharType="begin"/>
        </w:r>
        <w:r w:rsidR="00EE468D">
          <w:rPr>
            <w:noProof/>
            <w:webHidden/>
          </w:rPr>
          <w:instrText xml:space="preserve"> PAGEREF _Toc23920392 \h </w:instrText>
        </w:r>
        <w:r w:rsidR="00EE468D">
          <w:rPr>
            <w:noProof/>
            <w:webHidden/>
          </w:rPr>
        </w:r>
        <w:r w:rsidR="00EE468D">
          <w:rPr>
            <w:noProof/>
            <w:webHidden/>
          </w:rPr>
          <w:fldChar w:fldCharType="separate"/>
        </w:r>
        <w:r w:rsidR="00BB6E22">
          <w:rPr>
            <w:noProof/>
            <w:webHidden/>
          </w:rPr>
          <w:t>16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93" w:history="1">
        <w:r w:rsidR="00EE468D" w:rsidRPr="0053575C">
          <w:rPr>
            <w:rStyle w:val="Hyperkobling"/>
            <w:noProof/>
          </w:rPr>
          <w:t>6.12 Spørsmål og interpellasjoner</w:t>
        </w:r>
        <w:r w:rsidR="00EE468D">
          <w:rPr>
            <w:noProof/>
            <w:webHidden/>
          </w:rPr>
          <w:tab/>
        </w:r>
        <w:r w:rsidR="00EE468D">
          <w:rPr>
            <w:noProof/>
            <w:webHidden/>
          </w:rPr>
          <w:fldChar w:fldCharType="begin"/>
        </w:r>
        <w:r w:rsidR="00EE468D">
          <w:rPr>
            <w:noProof/>
            <w:webHidden/>
          </w:rPr>
          <w:instrText xml:space="preserve"> PAGEREF _Toc23920393 \h </w:instrText>
        </w:r>
        <w:r w:rsidR="00EE468D">
          <w:rPr>
            <w:noProof/>
            <w:webHidden/>
          </w:rPr>
        </w:r>
        <w:r w:rsidR="00EE468D">
          <w:rPr>
            <w:noProof/>
            <w:webHidden/>
          </w:rPr>
          <w:fldChar w:fldCharType="separate"/>
        </w:r>
        <w:r w:rsidR="00BB6E22">
          <w:rPr>
            <w:noProof/>
            <w:webHidden/>
          </w:rPr>
          <w:t>17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94" w:history="1">
        <w:r w:rsidR="00EE468D" w:rsidRPr="0053575C">
          <w:rPr>
            <w:rStyle w:val="Hyperkobling"/>
            <w:noProof/>
          </w:rPr>
          <w:t>6.13 Møtebok, protokoller</w:t>
        </w:r>
        <w:r w:rsidR="00EE468D">
          <w:rPr>
            <w:noProof/>
            <w:webHidden/>
          </w:rPr>
          <w:tab/>
        </w:r>
        <w:r w:rsidR="00EE468D">
          <w:rPr>
            <w:noProof/>
            <w:webHidden/>
          </w:rPr>
          <w:fldChar w:fldCharType="begin"/>
        </w:r>
        <w:r w:rsidR="00EE468D">
          <w:rPr>
            <w:noProof/>
            <w:webHidden/>
          </w:rPr>
          <w:instrText xml:space="preserve"> PAGEREF _Toc23920394 \h </w:instrText>
        </w:r>
        <w:r w:rsidR="00EE468D">
          <w:rPr>
            <w:noProof/>
            <w:webHidden/>
          </w:rPr>
        </w:r>
        <w:r w:rsidR="00EE468D">
          <w:rPr>
            <w:noProof/>
            <w:webHidden/>
          </w:rPr>
          <w:fldChar w:fldCharType="separate"/>
        </w:r>
        <w:r w:rsidR="00BB6E22">
          <w:rPr>
            <w:noProof/>
            <w:webHidden/>
          </w:rPr>
          <w:t>18</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395" w:history="1">
        <w:r w:rsidR="00EE468D" w:rsidRPr="0053575C">
          <w:rPr>
            <w:rStyle w:val="Hyperkobling"/>
            <w:noProof/>
          </w:rPr>
          <w:t>6.14 Dokumentinnsyn</w:t>
        </w:r>
        <w:r w:rsidR="00EE468D">
          <w:rPr>
            <w:noProof/>
            <w:webHidden/>
          </w:rPr>
          <w:tab/>
        </w:r>
        <w:r w:rsidR="00EE468D">
          <w:rPr>
            <w:noProof/>
            <w:webHidden/>
          </w:rPr>
          <w:fldChar w:fldCharType="begin"/>
        </w:r>
        <w:r w:rsidR="00EE468D">
          <w:rPr>
            <w:noProof/>
            <w:webHidden/>
          </w:rPr>
          <w:instrText xml:space="preserve"> PAGEREF _Toc23920395 \h </w:instrText>
        </w:r>
        <w:r w:rsidR="00EE468D">
          <w:rPr>
            <w:noProof/>
            <w:webHidden/>
          </w:rPr>
        </w:r>
        <w:r w:rsidR="00EE468D">
          <w:rPr>
            <w:noProof/>
            <w:webHidden/>
          </w:rPr>
          <w:fldChar w:fldCharType="separate"/>
        </w:r>
        <w:r w:rsidR="00BB6E22">
          <w:rPr>
            <w:noProof/>
            <w:webHidden/>
          </w:rPr>
          <w:t>18</w:t>
        </w:r>
        <w:r w:rsidR="00EE468D">
          <w:rPr>
            <w:noProof/>
            <w:webHidden/>
          </w:rPr>
          <w:fldChar w:fldCharType="end"/>
        </w:r>
      </w:hyperlink>
    </w:p>
    <w:p w:rsidR="00EE468D" w:rsidRDefault="006B597E">
      <w:pPr>
        <w:pStyle w:val="INNH1"/>
        <w:tabs>
          <w:tab w:val="left" w:pos="440"/>
          <w:tab w:val="right" w:leader="dot" w:pos="9062"/>
        </w:tabs>
        <w:rPr>
          <w:rFonts w:eastAsiaTheme="minorEastAsia"/>
          <w:noProof/>
          <w:lang w:eastAsia="nb-NO"/>
        </w:rPr>
      </w:pPr>
      <w:hyperlink w:anchor="_Toc23920396" w:history="1">
        <w:r w:rsidR="00EE468D" w:rsidRPr="0053575C">
          <w:rPr>
            <w:rStyle w:val="Hyperkobling"/>
            <w:b/>
            <w:noProof/>
          </w:rPr>
          <w:t>7.</w:t>
        </w:r>
        <w:r w:rsidR="00EE468D">
          <w:rPr>
            <w:rFonts w:eastAsiaTheme="minorEastAsia"/>
            <w:noProof/>
            <w:lang w:eastAsia="nb-NO"/>
          </w:rPr>
          <w:tab/>
        </w:r>
        <w:r w:rsidR="00EE468D" w:rsidRPr="0053575C">
          <w:rPr>
            <w:rStyle w:val="Hyperkobling"/>
            <w:b/>
            <w:noProof/>
          </w:rPr>
          <w:t>Folkevalgtopplæringen</w:t>
        </w:r>
        <w:r w:rsidR="00EE468D">
          <w:rPr>
            <w:noProof/>
            <w:webHidden/>
          </w:rPr>
          <w:tab/>
        </w:r>
        <w:r w:rsidR="00EE468D">
          <w:rPr>
            <w:noProof/>
            <w:webHidden/>
          </w:rPr>
          <w:fldChar w:fldCharType="begin"/>
        </w:r>
        <w:r w:rsidR="00EE468D">
          <w:rPr>
            <w:noProof/>
            <w:webHidden/>
          </w:rPr>
          <w:instrText xml:space="preserve"> PAGEREF _Toc23920396 \h </w:instrText>
        </w:r>
        <w:r w:rsidR="00EE468D">
          <w:rPr>
            <w:noProof/>
            <w:webHidden/>
          </w:rPr>
        </w:r>
        <w:r w:rsidR="00EE468D">
          <w:rPr>
            <w:noProof/>
            <w:webHidden/>
          </w:rPr>
          <w:fldChar w:fldCharType="separate"/>
        </w:r>
        <w:r w:rsidR="00BB6E22">
          <w:rPr>
            <w:noProof/>
            <w:webHidden/>
          </w:rPr>
          <w:t>20</w:t>
        </w:r>
        <w:r w:rsidR="00EE468D">
          <w:rPr>
            <w:noProof/>
            <w:webHidden/>
          </w:rPr>
          <w:fldChar w:fldCharType="end"/>
        </w:r>
      </w:hyperlink>
    </w:p>
    <w:p w:rsidR="00EE468D" w:rsidRDefault="006B597E">
      <w:pPr>
        <w:pStyle w:val="INNH1"/>
        <w:tabs>
          <w:tab w:val="right" w:leader="dot" w:pos="9062"/>
        </w:tabs>
        <w:rPr>
          <w:rFonts w:eastAsiaTheme="minorEastAsia"/>
          <w:noProof/>
          <w:lang w:eastAsia="nb-NO"/>
        </w:rPr>
      </w:pPr>
      <w:hyperlink w:anchor="_Toc23920397" w:history="1">
        <w:r w:rsidR="00EE468D" w:rsidRPr="0053575C">
          <w:rPr>
            <w:rStyle w:val="Hyperkobling"/>
            <w:noProof/>
          </w:rPr>
          <w:t xml:space="preserve">8. </w:t>
        </w:r>
        <w:r w:rsidR="00EE468D" w:rsidRPr="0053575C">
          <w:rPr>
            <w:rStyle w:val="Hyperkobling"/>
            <w:b/>
            <w:noProof/>
          </w:rPr>
          <w:t>Elektronisk møtegjennomføring - IPAD til politikere</w:t>
        </w:r>
        <w:r w:rsidR="00EE468D">
          <w:rPr>
            <w:noProof/>
            <w:webHidden/>
          </w:rPr>
          <w:tab/>
        </w:r>
        <w:r w:rsidR="00EE468D">
          <w:rPr>
            <w:noProof/>
            <w:webHidden/>
          </w:rPr>
          <w:fldChar w:fldCharType="begin"/>
        </w:r>
        <w:r w:rsidR="00EE468D">
          <w:rPr>
            <w:noProof/>
            <w:webHidden/>
          </w:rPr>
          <w:instrText xml:space="preserve"> PAGEREF _Toc23920397 \h </w:instrText>
        </w:r>
        <w:r w:rsidR="00EE468D">
          <w:rPr>
            <w:noProof/>
            <w:webHidden/>
          </w:rPr>
        </w:r>
        <w:r w:rsidR="00EE468D">
          <w:rPr>
            <w:noProof/>
            <w:webHidden/>
          </w:rPr>
          <w:fldChar w:fldCharType="separate"/>
        </w:r>
        <w:r w:rsidR="00BB6E22">
          <w:rPr>
            <w:noProof/>
            <w:webHidden/>
          </w:rPr>
          <w:t>20</w:t>
        </w:r>
        <w:r w:rsidR="00EE468D">
          <w:rPr>
            <w:noProof/>
            <w:webHidden/>
          </w:rPr>
          <w:fldChar w:fldCharType="end"/>
        </w:r>
      </w:hyperlink>
    </w:p>
    <w:p w:rsidR="00EE468D" w:rsidRDefault="006B597E">
      <w:pPr>
        <w:pStyle w:val="INNH1"/>
        <w:tabs>
          <w:tab w:val="left" w:pos="440"/>
          <w:tab w:val="right" w:leader="dot" w:pos="9062"/>
        </w:tabs>
        <w:rPr>
          <w:rFonts w:eastAsiaTheme="minorEastAsia"/>
          <w:noProof/>
          <w:lang w:eastAsia="nb-NO"/>
        </w:rPr>
      </w:pPr>
      <w:hyperlink w:anchor="_Toc23920398" w:history="1">
        <w:r w:rsidR="00EE468D" w:rsidRPr="0053575C">
          <w:rPr>
            <w:rStyle w:val="Hyperkobling"/>
            <w:b/>
            <w:noProof/>
          </w:rPr>
          <w:t>9.</w:t>
        </w:r>
        <w:r w:rsidR="00EE468D">
          <w:rPr>
            <w:rFonts w:eastAsiaTheme="minorEastAsia"/>
            <w:noProof/>
            <w:lang w:eastAsia="nb-NO"/>
          </w:rPr>
          <w:tab/>
        </w:r>
        <w:r w:rsidR="00EE468D" w:rsidRPr="0053575C">
          <w:rPr>
            <w:rStyle w:val="Hyperkobling"/>
            <w:b/>
            <w:noProof/>
          </w:rPr>
          <w:t>Forskrift om godtgjøring, utgiftsdekning mm for folkevalgte i Øyer kommune</w:t>
        </w:r>
        <w:r w:rsidR="00EE468D">
          <w:rPr>
            <w:noProof/>
            <w:webHidden/>
          </w:rPr>
          <w:tab/>
        </w:r>
        <w:r w:rsidR="00EE468D">
          <w:rPr>
            <w:noProof/>
            <w:webHidden/>
          </w:rPr>
          <w:fldChar w:fldCharType="begin"/>
        </w:r>
        <w:r w:rsidR="00EE468D">
          <w:rPr>
            <w:noProof/>
            <w:webHidden/>
          </w:rPr>
          <w:instrText xml:space="preserve"> PAGEREF _Toc23920398 \h </w:instrText>
        </w:r>
        <w:r w:rsidR="00EE468D">
          <w:rPr>
            <w:noProof/>
            <w:webHidden/>
          </w:rPr>
        </w:r>
        <w:r w:rsidR="00EE468D">
          <w:rPr>
            <w:noProof/>
            <w:webHidden/>
          </w:rPr>
          <w:fldChar w:fldCharType="separate"/>
        </w:r>
        <w:r w:rsidR="00BB6E22">
          <w:rPr>
            <w:noProof/>
            <w:webHidden/>
          </w:rPr>
          <w:t>20</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399" w:history="1">
        <w:r w:rsidR="00EE468D" w:rsidRPr="0053575C">
          <w:rPr>
            <w:rStyle w:val="Hyperkobling"/>
            <w:b/>
            <w:noProof/>
          </w:rPr>
          <w:t>10.</w:t>
        </w:r>
        <w:r w:rsidR="00EE468D">
          <w:rPr>
            <w:rFonts w:eastAsiaTheme="minorEastAsia"/>
            <w:noProof/>
            <w:lang w:eastAsia="nb-NO"/>
          </w:rPr>
          <w:tab/>
        </w:r>
        <w:r w:rsidR="00EE468D" w:rsidRPr="0053575C">
          <w:rPr>
            <w:rStyle w:val="Hyperkobling"/>
            <w:b/>
            <w:noProof/>
          </w:rPr>
          <w:t>Etiske retningslinjer for folkevalgte og tilsatte i Øyer kommune</w:t>
        </w:r>
        <w:r w:rsidR="00EE468D">
          <w:rPr>
            <w:noProof/>
            <w:webHidden/>
          </w:rPr>
          <w:tab/>
        </w:r>
        <w:r w:rsidR="00EE468D">
          <w:rPr>
            <w:noProof/>
            <w:webHidden/>
          </w:rPr>
          <w:fldChar w:fldCharType="begin"/>
        </w:r>
        <w:r w:rsidR="00EE468D">
          <w:rPr>
            <w:noProof/>
            <w:webHidden/>
          </w:rPr>
          <w:instrText xml:space="preserve"> PAGEREF _Toc23920399 \h </w:instrText>
        </w:r>
        <w:r w:rsidR="00EE468D">
          <w:rPr>
            <w:noProof/>
            <w:webHidden/>
          </w:rPr>
        </w:r>
        <w:r w:rsidR="00EE468D">
          <w:rPr>
            <w:noProof/>
            <w:webHidden/>
          </w:rPr>
          <w:fldChar w:fldCharType="separate"/>
        </w:r>
        <w:r w:rsidR="00BB6E22">
          <w:rPr>
            <w:noProof/>
            <w:webHidden/>
          </w:rPr>
          <w:t>20</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00" w:history="1">
        <w:r w:rsidR="00EE468D" w:rsidRPr="0053575C">
          <w:rPr>
            <w:rStyle w:val="Hyperkobling"/>
            <w:b/>
            <w:noProof/>
          </w:rPr>
          <w:t>11.</w:t>
        </w:r>
        <w:r w:rsidR="00EE468D">
          <w:rPr>
            <w:rFonts w:eastAsiaTheme="minorEastAsia"/>
            <w:noProof/>
            <w:lang w:eastAsia="nb-NO"/>
          </w:rPr>
          <w:tab/>
        </w:r>
        <w:r w:rsidR="00EE468D" w:rsidRPr="0053575C">
          <w:rPr>
            <w:rStyle w:val="Hyperkobling"/>
            <w:b/>
            <w:noProof/>
          </w:rPr>
          <w:t>Retningslinjer for forebygging og håndtering av sjikane, hatytringer, trusler, hærverk og vold mot politikere i Øyer kommune</w:t>
        </w:r>
        <w:r w:rsidR="00EE468D">
          <w:rPr>
            <w:noProof/>
            <w:webHidden/>
          </w:rPr>
          <w:tab/>
        </w:r>
        <w:r w:rsidR="00EE468D">
          <w:rPr>
            <w:noProof/>
            <w:webHidden/>
          </w:rPr>
          <w:fldChar w:fldCharType="begin"/>
        </w:r>
        <w:r w:rsidR="00EE468D">
          <w:rPr>
            <w:noProof/>
            <w:webHidden/>
          </w:rPr>
          <w:instrText xml:space="preserve"> PAGEREF _Toc23920400 \h </w:instrText>
        </w:r>
        <w:r w:rsidR="00EE468D">
          <w:rPr>
            <w:noProof/>
            <w:webHidden/>
          </w:rPr>
        </w:r>
        <w:r w:rsidR="00EE468D">
          <w:rPr>
            <w:noProof/>
            <w:webHidden/>
          </w:rPr>
          <w:fldChar w:fldCharType="separate"/>
        </w:r>
        <w:r w:rsidR="00BB6E22">
          <w:rPr>
            <w:noProof/>
            <w:webHidden/>
          </w:rPr>
          <w:t>21</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01" w:history="1">
        <w:r w:rsidR="00EE468D" w:rsidRPr="0053575C">
          <w:rPr>
            <w:rStyle w:val="Hyperkobling"/>
            <w:b/>
            <w:noProof/>
          </w:rPr>
          <w:t>12.</w:t>
        </w:r>
        <w:r w:rsidR="00EE468D">
          <w:rPr>
            <w:rFonts w:eastAsiaTheme="minorEastAsia"/>
            <w:noProof/>
            <w:lang w:eastAsia="nb-NO"/>
          </w:rPr>
          <w:tab/>
        </w:r>
        <w:r w:rsidR="00EE468D" w:rsidRPr="0053575C">
          <w:rPr>
            <w:rStyle w:val="Hyperkobling"/>
            <w:b/>
            <w:noProof/>
          </w:rPr>
          <w:t>Delegeringsreglement</w:t>
        </w:r>
        <w:r w:rsidR="00EE468D">
          <w:rPr>
            <w:noProof/>
            <w:webHidden/>
          </w:rPr>
          <w:tab/>
        </w:r>
        <w:r w:rsidR="00EE468D">
          <w:rPr>
            <w:noProof/>
            <w:webHidden/>
          </w:rPr>
          <w:fldChar w:fldCharType="begin"/>
        </w:r>
        <w:r w:rsidR="00EE468D">
          <w:rPr>
            <w:noProof/>
            <w:webHidden/>
          </w:rPr>
          <w:instrText xml:space="preserve"> PAGEREF _Toc23920401 \h </w:instrText>
        </w:r>
        <w:r w:rsidR="00EE468D">
          <w:rPr>
            <w:noProof/>
            <w:webHidden/>
          </w:rPr>
        </w:r>
        <w:r w:rsidR="00EE468D">
          <w:rPr>
            <w:noProof/>
            <w:webHidden/>
          </w:rPr>
          <w:fldChar w:fldCharType="separate"/>
        </w:r>
        <w:r w:rsidR="00BB6E22">
          <w:rPr>
            <w:noProof/>
            <w:webHidden/>
          </w:rPr>
          <w:t>21</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02" w:history="1">
        <w:r w:rsidR="00EE468D" w:rsidRPr="0053575C">
          <w:rPr>
            <w:rStyle w:val="Hyperkobling"/>
            <w:noProof/>
          </w:rPr>
          <w:t>12.1 Prinsipper for delegering</w:t>
        </w:r>
        <w:r w:rsidR="00EE468D">
          <w:rPr>
            <w:noProof/>
            <w:webHidden/>
          </w:rPr>
          <w:tab/>
        </w:r>
        <w:r w:rsidR="00EE468D">
          <w:rPr>
            <w:noProof/>
            <w:webHidden/>
          </w:rPr>
          <w:fldChar w:fldCharType="begin"/>
        </w:r>
        <w:r w:rsidR="00EE468D">
          <w:rPr>
            <w:noProof/>
            <w:webHidden/>
          </w:rPr>
          <w:instrText xml:space="preserve"> PAGEREF _Toc23920402 \h </w:instrText>
        </w:r>
        <w:r w:rsidR="00EE468D">
          <w:rPr>
            <w:noProof/>
            <w:webHidden/>
          </w:rPr>
        </w:r>
        <w:r w:rsidR="00EE468D">
          <w:rPr>
            <w:noProof/>
            <w:webHidden/>
          </w:rPr>
          <w:fldChar w:fldCharType="separate"/>
        </w:r>
        <w:r w:rsidR="00BB6E22">
          <w:rPr>
            <w:noProof/>
            <w:webHidden/>
          </w:rPr>
          <w:t>22</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03" w:history="1">
        <w:r w:rsidR="00EE468D" w:rsidRPr="0053575C">
          <w:rPr>
            <w:rStyle w:val="Hyperkobling"/>
            <w:noProof/>
          </w:rPr>
          <w:t>12.2 Retningslinjer for bruk av delegert myndighet</w:t>
        </w:r>
        <w:r w:rsidR="00EE468D">
          <w:rPr>
            <w:noProof/>
            <w:webHidden/>
          </w:rPr>
          <w:tab/>
        </w:r>
        <w:r w:rsidR="00EE468D">
          <w:rPr>
            <w:noProof/>
            <w:webHidden/>
          </w:rPr>
          <w:fldChar w:fldCharType="begin"/>
        </w:r>
        <w:r w:rsidR="00EE468D">
          <w:rPr>
            <w:noProof/>
            <w:webHidden/>
          </w:rPr>
          <w:instrText xml:space="preserve"> PAGEREF _Toc23920403 \h </w:instrText>
        </w:r>
        <w:r w:rsidR="00EE468D">
          <w:rPr>
            <w:noProof/>
            <w:webHidden/>
          </w:rPr>
        </w:r>
        <w:r w:rsidR="00EE468D">
          <w:rPr>
            <w:noProof/>
            <w:webHidden/>
          </w:rPr>
          <w:fldChar w:fldCharType="separate"/>
        </w:r>
        <w:r w:rsidR="00BB6E22">
          <w:rPr>
            <w:noProof/>
            <w:webHidden/>
          </w:rPr>
          <w:t>23</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04" w:history="1">
        <w:r w:rsidR="00EE468D" w:rsidRPr="0053575C">
          <w:rPr>
            <w:rStyle w:val="Hyperkobling"/>
            <w:noProof/>
          </w:rPr>
          <w:t>12.3 Tiltak for rettssikkerhet og kontroll</w:t>
        </w:r>
        <w:r w:rsidR="00EE468D">
          <w:rPr>
            <w:noProof/>
            <w:webHidden/>
          </w:rPr>
          <w:tab/>
        </w:r>
        <w:r w:rsidR="00EE468D">
          <w:rPr>
            <w:noProof/>
            <w:webHidden/>
          </w:rPr>
          <w:fldChar w:fldCharType="begin"/>
        </w:r>
        <w:r w:rsidR="00EE468D">
          <w:rPr>
            <w:noProof/>
            <w:webHidden/>
          </w:rPr>
          <w:instrText xml:space="preserve"> PAGEREF _Toc23920404 \h </w:instrText>
        </w:r>
        <w:r w:rsidR="00EE468D">
          <w:rPr>
            <w:noProof/>
            <w:webHidden/>
          </w:rPr>
        </w:r>
        <w:r w:rsidR="00EE468D">
          <w:rPr>
            <w:noProof/>
            <w:webHidden/>
          </w:rPr>
          <w:fldChar w:fldCharType="separate"/>
        </w:r>
        <w:r w:rsidR="00BB6E22">
          <w:rPr>
            <w:noProof/>
            <w:webHidden/>
          </w:rPr>
          <w:t>23</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05" w:history="1">
        <w:r w:rsidR="00EE468D" w:rsidRPr="0053575C">
          <w:rPr>
            <w:rStyle w:val="Hyperkobling"/>
            <w:noProof/>
          </w:rPr>
          <w:t>12.4 Reglement og rutiner for rapportering i saker som er delegert</w:t>
        </w:r>
        <w:r w:rsidR="00EE468D">
          <w:rPr>
            <w:noProof/>
            <w:webHidden/>
          </w:rPr>
          <w:tab/>
        </w:r>
        <w:r w:rsidR="00EE468D">
          <w:rPr>
            <w:noProof/>
            <w:webHidden/>
          </w:rPr>
          <w:fldChar w:fldCharType="begin"/>
        </w:r>
        <w:r w:rsidR="00EE468D">
          <w:rPr>
            <w:noProof/>
            <w:webHidden/>
          </w:rPr>
          <w:instrText xml:space="preserve"> PAGEREF _Toc23920405 \h </w:instrText>
        </w:r>
        <w:r w:rsidR="00EE468D">
          <w:rPr>
            <w:noProof/>
            <w:webHidden/>
          </w:rPr>
        </w:r>
        <w:r w:rsidR="00EE468D">
          <w:rPr>
            <w:noProof/>
            <w:webHidden/>
          </w:rPr>
          <w:fldChar w:fldCharType="separate"/>
        </w:r>
        <w:r w:rsidR="00BB6E22">
          <w:rPr>
            <w:noProof/>
            <w:webHidden/>
          </w:rPr>
          <w:t>23</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06" w:history="1">
        <w:r w:rsidR="00EE468D" w:rsidRPr="0053575C">
          <w:rPr>
            <w:rStyle w:val="Hyperkobling"/>
            <w:b/>
            <w:noProof/>
          </w:rPr>
          <w:t>13.</w:t>
        </w:r>
        <w:r w:rsidR="00EE468D">
          <w:rPr>
            <w:rFonts w:eastAsiaTheme="minorEastAsia"/>
            <w:noProof/>
            <w:lang w:eastAsia="nb-NO"/>
          </w:rPr>
          <w:tab/>
        </w:r>
        <w:r w:rsidR="00EE468D" w:rsidRPr="0053575C">
          <w:rPr>
            <w:rStyle w:val="Hyperkobling"/>
            <w:b/>
            <w:noProof/>
          </w:rPr>
          <w:t>Reglement for kommunestyret</w:t>
        </w:r>
        <w:r w:rsidR="00EE468D">
          <w:rPr>
            <w:noProof/>
            <w:webHidden/>
          </w:rPr>
          <w:tab/>
        </w:r>
        <w:r w:rsidR="00EE468D">
          <w:rPr>
            <w:noProof/>
            <w:webHidden/>
          </w:rPr>
          <w:fldChar w:fldCharType="begin"/>
        </w:r>
        <w:r w:rsidR="00EE468D">
          <w:rPr>
            <w:noProof/>
            <w:webHidden/>
          </w:rPr>
          <w:instrText xml:space="preserve"> PAGEREF _Toc23920406 \h </w:instrText>
        </w:r>
        <w:r w:rsidR="00EE468D">
          <w:rPr>
            <w:noProof/>
            <w:webHidden/>
          </w:rPr>
        </w:r>
        <w:r w:rsidR="00EE468D">
          <w:rPr>
            <w:noProof/>
            <w:webHidden/>
          </w:rPr>
          <w:fldChar w:fldCharType="separate"/>
        </w:r>
        <w:r w:rsidR="00BB6E22">
          <w:rPr>
            <w:noProof/>
            <w:webHidden/>
          </w:rPr>
          <w:t>24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07"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_Toc23920407 \h </w:instrText>
        </w:r>
        <w:r w:rsidR="00EE468D">
          <w:rPr>
            <w:noProof/>
            <w:webHidden/>
          </w:rPr>
        </w:r>
        <w:r w:rsidR="00EE468D">
          <w:rPr>
            <w:noProof/>
            <w:webHidden/>
          </w:rPr>
          <w:fldChar w:fldCharType="separate"/>
        </w:r>
        <w:r w:rsidR="00BB6E22">
          <w:rPr>
            <w:noProof/>
            <w:webHidden/>
          </w:rPr>
          <w:t>24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08" w:history="1">
        <w:r w:rsidR="00EE468D" w:rsidRPr="0053575C">
          <w:rPr>
            <w:rStyle w:val="Hyperkobling"/>
            <w:rFonts w:ascii="Calibri" w:hAnsi="Calibri"/>
            <w:noProof/>
          </w:rPr>
          <w:t>Funksjon, ansvar og hovedoppgaver</w:t>
        </w:r>
        <w:r w:rsidR="00EE468D">
          <w:rPr>
            <w:noProof/>
            <w:webHidden/>
          </w:rPr>
          <w:tab/>
        </w:r>
        <w:r w:rsidR="00EE468D">
          <w:rPr>
            <w:noProof/>
            <w:webHidden/>
          </w:rPr>
          <w:fldChar w:fldCharType="begin"/>
        </w:r>
        <w:r w:rsidR="00EE468D">
          <w:rPr>
            <w:noProof/>
            <w:webHidden/>
          </w:rPr>
          <w:instrText xml:space="preserve"> PAGEREF _Toc23920408 \h </w:instrText>
        </w:r>
        <w:r w:rsidR="00EE468D">
          <w:rPr>
            <w:noProof/>
            <w:webHidden/>
          </w:rPr>
        </w:r>
        <w:r w:rsidR="00EE468D">
          <w:rPr>
            <w:noProof/>
            <w:webHidden/>
          </w:rPr>
          <w:fldChar w:fldCharType="separate"/>
        </w:r>
        <w:r w:rsidR="00BB6E22">
          <w:rPr>
            <w:noProof/>
            <w:webHidden/>
          </w:rPr>
          <w:t>24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09" w:history="1">
        <w:r w:rsidR="00EE468D" w:rsidRPr="0053575C">
          <w:rPr>
            <w:rStyle w:val="Hyperkobling"/>
            <w:noProof/>
          </w:rPr>
          <w:t>Arbeidsoppgaver</w:t>
        </w:r>
        <w:r w:rsidR="00EE468D">
          <w:rPr>
            <w:noProof/>
            <w:webHidden/>
          </w:rPr>
          <w:tab/>
        </w:r>
        <w:r w:rsidR="00EE468D">
          <w:rPr>
            <w:noProof/>
            <w:webHidden/>
          </w:rPr>
          <w:fldChar w:fldCharType="begin"/>
        </w:r>
        <w:r w:rsidR="00EE468D">
          <w:rPr>
            <w:noProof/>
            <w:webHidden/>
          </w:rPr>
          <w:instrText xml:space="preserve"> PAGEREF _Toc23920409 \h </w:instrText>
        </w:r>
        <w:r w:rsidR="00EE468D">
          <w:rPr>
            <w:noProof/>
            <w:webHidden/>
          </w:rPr>
        </w:r>
        <w:r w:rsidR="00EE468D">
          <w:rPr>
            <w:noProof/>
            <w:webHidden/>
          </w:rPr>
          <w:fldChar w:fldCharType="separate"/>
        </w:r>
        <w:r w:rsidR="00BB6E22">
          <w:rPr>
            <w:noProof/>
            <w:webHidden/>
          </w:rPr>
          <w:t>24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10" w:history="1">
        <w:r w:rsidR="00EE468D" w:rsidRPr="0053575C">
          <w:rPr>
            <w:rStyle w:val="Hyperkobling"/>
            <w:noProof/>
          </w:rPr>
          <w:t>Møter og saksbehandling</w:t>
        </w:r>
        <w:r w:rsidR="00EE468D">
          <w:rPr>
            <w:noProof/>
            <w:webHidden/>
          </w:rPr>
          <w:tab/>
        </w:r>
        <w:r w:rsidR="00EE468D">
          <w:rPr>
            <w:noProof/>
            <w:webHidden/>
          </w:rPr>
          <w:fldChar w:fldCharType="begin"/>
        </w:r>
        <w:r w:rsidR="00EE468D">
          <w:rPr>
            <w:noProof/>
            <w:webHidden/>
          </w:rPr>
          <w:instrText xml:space="preserve"> PAGEREF _Toc23920410 \h </w:instrText>
        </w:r>
        <w:r w:rsidR="00EE468D">
          <w:rPr>
            <w:noProof/>
            <w:webHidden/>
          </w:rPr>
        </w:r>
        <w:r w:rsidR="00EE468D">
          <w:rPr>
            <w:noProof/>
            <w:webHidden/>
          </w:rPr>
          <w:fldChar w:fldCharType="separate"/>
        </w:r>
        <w:r w:rsidR="00BB6E22">
          <w:rPr>
            <w:noProof/>
            <w:webHidden/>
          </w:rPr>
          <w:t>25</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11" w:history="1">
        <w:r w:rsidR="00EE468D" w:rsidRPr="0053575C">
          <w:rPr>
            <w:rStyle w:val="Hyperkobling"/>
            <w:noProof/>
          </w:rPr>
          <w:t>Dagsordentimen</w:t>
        </w:r>
        <w:r w:rsidR="00EE468D">
          <w:rPr>
            <w:noProof/>
            <w:webHidden/>
          </w:rPr>
          <w:tab/>
        </w:r>
        <w:r w:rsidR="00EE468D">
          <w:rPr>
            <w:noProof/>
            <w:webHidden/>
          </w:rPr>
          <w:fldChar w:fldCharType="begin"/>
        </w:r>
        <w:r w:rsidR="00EE468D">
          <w:rPr>
            <w:noProof/>
            <w:webHidden/>
          </w:rPr>
          <w:instrText xml:space="preserve"> PAGEREF _Toc23920411 \h </w:instrText>
        </w:r>
        <w:r w:rsidR="00EE468D">
          <w:rPr>
            <w:noProof/>
            <w:webHidden/>
          </w:rPr>
        </w:r>
        <w:r w:rsidR="00EE468D">
          <w:rPr>
            <w:noProof/>
            <w:webHidden/>
          </w:rPr>
          <w:fldChar w:fldCharType="separate"/>
        </w:r>
        <w:r w:rsidR="00BB6E22">
          <w:rPr>
            <w:noProof/>
            <w:webHidden/>
          </w:rPr>
          <w:t>25</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12" w:history="1">
        <w:r w:rsidR="00EE468D" w:rsidRPr="0053575C">
          <w:rPr>
            <w:rStyle w:val="Hyperkobling"/>
            <w:noProof/>
          </w:rPr>
          <w:t>Lovlighetskontroll</w:t>
        </w:r>
        <w:r w:rsidR="00EE468D">
          <w:rPr>
            <w:noProof/>
            <w:webHidden/>
          </w:rPr>
          <w:tab/>
        </w:r>
        <w:r w:rsidR="00EE468D">
          <w:rPr>
            <w:noProof/>
            <w:webHidden/>
          </w:rPr>
          <w:fldChar w:fldCharType="begin"/>
        </w:r>
        <w:r w:rsidR="00EE468D">
          <w:rPr>
            <w:noProof/>
            <w:webHidden/>
          </w:rPr>
          <w:instrText xml:space="preserve"> PAGEREF _Toc23920412 \h </w:instrText>
        </w:r>
        <w:r w:rsidR="00EE468D">
          <w:rPr>
            <w:noProof/>
            <w:webHidden/>
          </w:rPr>
        </w:r>
        <w:r w:rsidR="00EE468D">
          <w:rPr>
            <w:noProof/>
            <w:webHidden/>
          </w:rPr>
          <w:fldChar w:fldCharType="separate"/>
        </w:r>
        <w:r w:rsidR="00BB6E22">
          <w:rPr>
            <w:noProof/>
            <w:webHidden/>
          </w:rPr>
          <w:t>25</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13" w:history="1">
        <w:r w:rsidR="00EE468D" w:rsidRPr="0053575C">
          <w:rPr>
            <w:rStyle w:val="Hyperkobling"/>
            <w:b/>
            <w:noProof/>
          </w:rPr>
          <w:t>14.</w:t>
        </w:r>
        <w:r w:rsidR="00EE468D">
          <w:rPr>
            <w:rFonts w:eastAsiaTheme="minorEastAsia"/>
            <w:noProof/>
            <w:lang w:eastAsia="nb-NO"/>
          </w:rPr>
          <w:tab/>
        </w:r>
        <w:r w:rsidR="00EE468D" w:rsidRPr="0053575C">
          <w:rPr>
            <w:rStyle w:val="Hyperkobling"/>
            <w:b/>
            <w:noProof/>
          </w:rPr>
          <w:t>Reglement for Ordfører og varaordfører</w:t>
        </w:r>
        <w:r w:rsidR="00EE468D">
          <w:rPr>
            <w:noProof/>
            <w:webHidden/>
          </w:rPr>
          <w:tab/>
        </w:r>
        <w:r w:rsidR="00EE468D">
          <w:rPr>
            <w:noProof/>
            <w:webHidden/>
          </w:rPr>
          <w:fldChar w:fldCharType="begin"/>
        </w:r>
        <w:r w:rsidR="00EE468D">
          <w:rPr>
            <w:noProof/>
            <w:webHidden/>
          </w:rPr>
          <w:instrText xml:space="preserve"> PAGEREF _Toc23920413 \h </w:instrText>
        </w:r>
        <w:r w:rsidR="00EE468D">
          <w:rPr>
            <w:noProof/>
            <w:webHidden/>
          </w:rPr>
        </w:r>
        <w:r w:rsidR="00EE468D">
          <w:rPr>
            <w:noProof/>
            <w:webHidden/>
          </w:rPr>
          <w:fldChar w:fldCharType="separate"/>
        </w:r>
        <w:r w:rsidR="00BB6E22">
          <w:rPr>
            <w:noProof/>
            <w:webHidden/>
          </w:rPr>
          <w:t>26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14" w:history="1">
        <w:r w:rsidR="00EE468D" w:rsidRPr="0053575C">
          <w:rPr>
            <w:rStyle w:val="Hyperkobling"/>
            <w:rFonts w:eastAsia="Times New Roman"/>
            <w:noProof/>
            <w:lang w:eastAsia="nb-NO"/>
          </w:rPr>
          <w:t>Funksjon</w:t>
        </w:r>
        <w:r w:rsidR="00EE468D">
          <w:rPr>
            <w:noProof/>
            <w:webHidden/>
          </w:rPr>
          <w:tab/>
        </w:r>
        <w:r w:rsidR="00EE468D">
          <w:rPr>
            <w:noProof/>
            <w:webHidden/>
          </w:rPr>
          <w:fldChar w:fldCharType="begin"/>
        </w:r>
        <w:r w:rsidR="00EE468D">
          <w:rPr>
            <w:noProof/>
            <w:webHidden/>
          </w:rPr>
          <w:instrText xml:space="preserve"> PAGEREF _Toc23920414 \h </w:instrText>
        </w:r>
        <w:r w:rsidR="00EE468D">
          <w:rPr>
            <w:noProof/>
            <w:webHidden/>
          </w:rPr>
        </w:r>
        <w:r w:rsidR="00EE468D">
          <w:rPr>
            <w:noProof/>
            <w:webHidden/>
          </w:rPr>
          <w:fldChar w:fldCharType="separate"/>
        </w:r>
        <w:r w:rsidR="00BB6E22">
          <w:rPr>
            <w:noProof/>
            <w:webHidden/>
          </w:rPr>
          <w:t>26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15" w:history="1">
        <w:r w:rsidR="00EE468D" w:rsidRPr="0053575C">
          <w:rPr>
            <w:rStyle w:val="Hyperkobling"/>
            <w:rFonts w:eastAsia="Times New Roman"/>
            <w:noProof/>
            <w:lang w:eastAsia="nb-NO"/>
          </w:rPr>
          <w:t>Oppnevning</w:t>
        </w:r>
        <w:r w:rsidR="00EE468D">
          <w:rPr>
            <w:noProof/>
            <w:webHidden/>
          </w:rPr>
          <w:tab/>
        </w:r>
        <w:r w:rsidR="00EE468D">
          <w:rPr>
            <w:noProof/>
            <w:webHidden/>
          </w:rPr>
          <w:fldChar w:fldCharType="begin"/>
        </w:r>
        <w:r w:rsidR="00EE468D">
          <w:rPr>
            <w:noProof/>
            <w:webHidden/>
          </w:rPr>
          <w:instrText xml:space="preserve"> PAGEREF _Toc23920415 \h </w:instrText>
        </w:r>
        <w:r w:rsidR="00EE468D">
          <w:rPr>
            <w:noProof/>
            <w:webHidden/>
          </w:rPr>
        </w:r>
        <w:r w:rsidR="00EE468D">
          <w:rPr>
            <w:noProof/>
            <w:webHidden/>
          </w:rPr>
          <w:fldChar w:fldCharType="separate"/>
        </w:r>
        <w:r w:rsidR="00BB6E22">
          <w:rPr>
            <w:noProof/>
            <w:webHidden/>
          </w:rPr>
          <w:t>26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16" w:history="1">
        <w:r w:rsidR="00EE468D" w:rsidRPr="0053575C">
          <w:rPr>
            <w:rStyle w:val="Hyperkobling"/>
            <w:rFonts w:eastAsia="Times New Roman"/>
            <w:noProof/>
            <w:lang w:eastAsia="nb-NO"/>
          </w:rPr>
          <w:t>Møteledelse og møterett</w:t>
        </w:r>
        <w:r w:rsidR="00EE468D">
          <w:rPr>
            <w:noProof/>
            <w:webHidden/>
          </w:rPr>
          <w:tab/>
        </w:r>
        <w:r w:rsidR="00EE468D">
          <w:rPr>
            <w:noProof/>
            <w:webHidden/>
          </w:rPr>
          <w:fldChar w:fldCharType="begin"/>
        </w:r>
        <w:r w:rsidR="00EE468D">
          <w:rPr>
            <w:noProof/>
            <w:webHidden/>
          </w:rPr>
          <w:instrText xml:space="preserve"> PAGEREF _Toc23920416 \h </w:instrText>
        </w:r>
        <w:r w:rsidR="00EE468D">
          <w:rPr>
            <w:noProof/>
            <w:webHidden/>
          </w:rPr>
        </w:r>
        <w:r w:rsidR="00EE468D">
          <w:rPr>
            <w:noProof/>
            <w:webHidden/>
          </w:rPr>
          <w:fldChar w:fldCharType="separate"/>
        </w:r>
        <w:r w:rsidR="00BB6E22">
          <w:rPr>
            <w:noProof/>
            <w:webHidden/>
          </w:rPr>
          <w:t>26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17" w:history="1">
        <w:r w:rsidR="00EE468D" w:rsidRPr="0053575C">
          <w:rPr>
            <w:rStyle w:val="Hyperkobling"/>
            <w:rFonts w:eastAsia="Times New Roman"/>
            <w:noProof/>
            <w:lang w:eastAsia="nb-NO"/>
          </w:rPr>
          <w:t>Ordfører er rettslig representant: Underskrift på kommunens vegne</w:t>
        </w:r>
        <w:r w:rsidR="00EE468D">
          <w:rPr>
            <w:noProof/>
            <w:webHidden/>
          </w:rPr>
          <w:tab/>
        </w:r>
        <w:r w:rsidR="00EE468D">
          <w:rPr>
            <w:noProof/>
            <w:webHidden/>
          </w:rPr>
          <w:fldChar w:fldCharType="begin"/>
        </w:r>
        <w:r w:rsidR="00EE468D">
          <w:rPr>
            <w:noProof/>
            <w:webHidden/>
          </w:rPr>
          <w:instrText xml:space="preserve"> PAGEREF _Toc23920417 \h </w:instrText>
        </w:r>
        <w:r w:rsidR="00EE468D">
          <w:rPr>
            <w:noProof/>
            <w:webHidden/>
          </w:rPr>
        </w:r>
        <w:r w:rsidR="00EE468D">
          <w:rPr>
            <w:noProof/>
            <w:webHidden/>
          </w:rPr>
          <w:fldChar w:fldCharType="separate"/>
        </w:r>
        <w:r w:rsidR="00BB6E22">
          <w:rPr>
            <w:noProof/>
            <w:webHidden/>
          </w:rPr>
          <w:t>26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18" w:history="1">
        <w:r w:rsidR="00EE468D" w:rsidRPr="0053575C">
          <w:rPr>
            <w:rStyle w:val="Hyperkobling"/>
            <w:rFonts w:eastAsia="Times New Roman"/>
            <w:noProof/>
            <w:lang w:eastAsia="nb-NO"/>
          </w:rPr>
          <w:t>Myndighet</w:t>
        </w:r>
        <w:r w:rsidR="00EE468D">
          <w:rPr>
            <w:noProof/>
            <w:webHidden/>
          </w:rPr>
          <w:tab/>
        </w:r>
        <w:r w:rsidR="00EE468D">
          <w:rPr>
            <w:noProof/>
            <w:webHidden/>
          </w:rPr>
          <w:fldChar w:fldCharType="begin"/>
        </w:r>
        <w:r w:rsidR="00EE468D">
          <w:rPr>
            <w:noProof/>
            <w:webHidden/>
          </w:rPr>
          <w:instrText xml:space="preserve"> PAGEREF _Toc23920418 \h </w:instrText>
        </w:r>
        <w:r w:rsidR="00EE468D">
          <w:rPr>
            <w:noProof/>
            <w:webHidden/>
          </w:rPr>
        </w:r>
        <w:r w:rsidR="00EE468D">
          <w:rPr>
            <w:noProof/>
            <w:webHidden/>
          </w:rPr>
          <w:fldChar w:fldCharType="separate"/>
        </w:r>
        <w:r w:rsidR="00BB6E22">
          <w:rPr>
            <w:noProof/>
            <w:webHidden/>
          </w:rPr>
          <w:t>27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19" w:history="1">
        <w:r w:rsidR="00EE468D" w:rsidRPr="0053575C">
          <w:rPr>
            <w:rStyle w:val="Hyperkobling"/>
            <w:noProof/>
          </w:rPr>
          <w:t>Fullmakt ved krisehåndtering</w:t>
        </w:r>
        <w:r w:rsidR="00EE468D">
          <w:rPr>
            <w:noProof/>
            <w:webHidden/>
          </w:rPr>
          <w:tab/>
        </w:r>
        <w:r w:rsidR="00EE468D">
          <w:rPr>
            <w:noProof/>
            <w:webHidden/>
          </w:rPr>
          <w:fldChar w:fldCharType="begin"/>
        </w:r>
        <w:r w:rsidR="00EE468D">
          <w:rPr>
            <w:noProof/>
            <w:webHidden/>
          </w:rPr>
          <w:instrText xml:space="preserve"> PAGEREF _Toc23920419 \h </w:instrText>
        </w:r>
        <w:r w:rsidR="00EE468D">
          <w:rPr>
            <w:noProof/>
            <w:webHidden/>
          </w:rPr>
        </w:r>
        <w:r w:rsidR="00EE468D">
          <w:rPr>
            <w:noProof/>
            <w:webHidden/>
          </w:rPr>
          <w:fldChar w:fldCharType="separate"/>
        </w:r>
        <w:r w:rsidR="00BB6E22">
          <w:rPr>
            <w:noProof/>
            <w:webHidden/>
          </w:rPr>
          <w:t>27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20" w:history="1">
        <w:r w:rsidR="00EE468D" w:rsidRPr="0053575C">
          <w:rPr>
            <w:rStyle w:val="Hyperkobling"/>
            <w:noProof/>
          </w:rPr>
          <w:t>Anvisning</w:t>
        </w:r>
        <w:r w:rsidR="00EE468D">
          <w:rPr>
            <w:noProof/>
            <w:webHidden/>
          </w:rPr>
          <w:tab/>
        </w:r>
        <w:r w:rsidR="00EE468D">
          <w:rPr>
            <w:noProof/>
            <w:webHidden/>
          </w:rPr>
          <w:fldChar w:fldCharType="begin"/>
        </w:r>
        <w:r w:rsidR="00EE468D">
          <w:rPr>
            <w:noProof/>
            <w:webHidden/>
          </w:rPr>
          <w:instrText xml:space="preserve"> PAGEREF _Toc23920420 \h </w:instrText>
        </w:r>
        <w:r w:rsidR="00EE468D">
          <w:rPr>
            <w:noProof/>
            <w:webHidden/>
          </w:rPr>
        </w:r>
        <w:r w:rsidR="00EE468D">
          <w:rPr>
            <w:noProof/>
            <w:webHidden/>
          </w:rPr>
          <w:fldChar w:fldCharType="separate"/>
        </w:r>
        <w:r w:rsidR="00BB6E22">
          <w:rPr>
            <w:noProof/>
            <w:webHidden/>
          </w:rPr>
          <w:t>27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21" w:history="1">
        <w:r w:rsidR="00EE468D" w:rsidRPr="0053575C">
          <w:rPr>
            <w:rStyle w:val="Hyperkobling"/>
            <w:noProof/>
          </w:rPr>
          <w:t>Fullmakt ved eierskap</w:t>
        </w:r>
        <w:r w:rsidR="00EE468D">
          <w:rPr>
            <w:noProof/>
            <w:webHidden/>
          </w:rPr>
          <w:tab/>
        </w:r>
        <w:r w:rsidR="00EE468D">
          <w:rPr>
            <w:noProof/>
            <w:webHidden/>
          </w:rPr>
          <w:fldChar w:fldCharType="begin"/>
        </w:r>
        <w:r w:rsidR="00EE468D">
          <w:rPr>
            <w:noProof/>
            <w:webHidden/>
          </w:rPr>
          <w:instrText xml:space="preserve"> PAGEREF _Toc23920421 \h </w:instrText>
        </w:r>
        <w:r w:rsidR="00EE468D">
          <w:rPr>
            <w:noProof/>
            <w:webHidden/>
          </w:rPr>
        </w:r>
        <w:r w:rsidR="00EE468D">
          <w:rPr>
            <w:noProof/>
            <w:webHidden/>
          </w:rPr>
          <w:fldChar w:fldCharType="separate"/>
        </w:r>
        <w:r w:rsidR="00BB6E22">
          <w:rPr>
            <w:noProof/>
            <w:webHidden/>
          </w:rPr>
          <w:t>27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22" w:history="1">
        <w:r w:rsidR="00EE468D" w:rsidRPr="0053575C">
          <w:rPr>
            <w:rStyle w:val="Hyperkobling"/>
            <w:rFonts w:eastAsia="Times New Roman"/>
            <w:noProof/>
            <w:lang w:eastAsia="nb-NO"/>
          </w:rPr>
          <w:t>Saksutredning og innstilling</w:t>
        </w:r>
        <w:r w:rsidR="00EE468D">
          <w:rPr>
            <w:noProof/>
            <w:webHidden/>
          </w:rPr>
          <w:tab/>
        </w:r>
        <w:r w:rsidR="00EE468D">
          <w:rPr>
            <w:noProof/>
            <w:webHidden/>
          </w:rPr>
          <w:fldChar w:fldCharType="begin"/>
        </w:r>
        <w:r w:rsidR="00EE468D">
          <w:rPr>
            <w:noProof/>
            <w:webHidden/>
          </w:rPr>
          <w:instrText xml:space="preserve"> PAGEREF _Toc23920422 \h </w:instrText>
        </w:r>
        <w:r w:rsidR="00EE468D">
          <w:rPr>
            <w:noProof/>
            <w:webHidden/>
          </w:rPr>
        </w:r>
        <w:r w:rsidR="00EE468D">
          <w:rPr>
            <w:noProof/>
            <w:webHidden/>
          </w:rPr>
          <w:fldChar w:fldCharType="separate"/>
        </w:r>
        <w:r w:rsidR="00BB6E22">
          <w:rPr>
            <w:noProof/>
            <w:webHidden/>
          </w:rPr>
          <w:t>27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23" w:history="1">
        <w:r w:rsidR="00EE468D" w:rsidRPr="0053575C">
          <w:rPr>
            <w:rStyle w:val="Hyperkobling"/>
            <w:rFonts w:eastAsia="Times New Roman"/>
            <w:noProof/>
            <w:lang w:eastAsia="nb-NO"/>
          </w:rPr>
          <w:t>Varaordførerens inntreden som ordfører</w:t>
        </w:r>
        <w:r w:rsidR="00EE468D">
          <w:rPr>
            <w:noProof/>
            <w:webHidden/>
          </w:rPr>
          <w:tab/>
        </w:r>
        <w:r w:rsidR="00EE468D">
          <w:rPr>
            <w:noProof/>
            <w:webHidden/>
          </w:rPr>
          <w:fldChar w:fldCharType="begin"/>
        </w:r>
        <w:r w:rsidR="00EE468D">
          <w:rPr>
            <w:noProof/>
            <w:webHidden/>
          </w:rPr>
          <w:instrText xml:space="preserve"> PAGEREF _Toc23920423 \h </w:instrText>
        </w:r>
        <w:r w:rsidR="00EE468D">
          <w:rPr>
            <w:noProof/>
            <w:webHidden/>
          </w:rPr>
        </w:r>
        <w:r w:rsidR="00EE468D">
          <w:rPr>
            <w:noProof/>
            <w:webHidden/>
          </w:rPr>
          <w:fldChar w:fldCharType="separate"/>
        </w:r>
        <w:r w:rsidR="00BB6E22">
          <w:rPr>
            <w:noProof/>
            <w:webHidden/>
          </w:rPr>
          <w:t>28</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24" w:history="1">
        <w:r w:rsidR="00EE468D" w:rsidRPr="0053575C">
          <w:rPr>
            <w:rStyle w:val="Hyperkobling"/>
            <w:b/>
            <w:noProof/>
          </w:rPr>
          <w:t>15.</w:t>
        </w:r>
        <w:r w:rsidR="00EE468D">
          <w:rPr>
            <w:rFonts w:eastAsiaTheme="minorEastAsia"/>
            <w:noProof/>
            <w:lang w:eastAsia="nb-NO"/>
          </w:rPr>
          <w:tab/>
        </w:r>
        <w:r w:rsidR="00EE468D" w:rsidRPr="0053575C">
          <w:rPr>
            <w:rStyle w:val="Hyperkobling"/>
            <w:b/>
            <w:noProof/>
          </w:rPr>
          <w:t>Reglement for kommunedirektøren</w:t>
        </w:r>
        <w:r w:rsidR="00EE468D">
          <w:rPr>
            <w:noProof/>
            <w:webHidden/>
          </w:rPr>
          <w:tab/>
        </w:r>
        <w:r w:rsidR="00EE468D">
          <w:rPr>
            <w:noProof/>
            <w:webHidden/>
          </w:rPr>
          <w:fldChar w:fldCharType="begin"/>
        </w:r>
        <w:r w:rsidR="00EE468D">
          <w:rPr>
            <w:noProof/>
            <w:webHidden/>
          </w:rPr>
          <w:instrText xml:space="preserve"> PAGEREF _Toc23920424 \h </w:instrText>
        </w:r>
        <w:r w:rsidR="00EE468D">
          <w:rPr>
            <w:noProof/>
            <w:webHidden/>
          </w:rPr>
        </w:r>
        <w:r w:rsidR="00EE468D">
          <w:rPr>
            <w:noProof/>
            <w:webHidden/>
          </w:rPr>
          <w:fldChar w:fldCharType="separate"/>
        </w:r>
        <w:r w:rsidR="00BB6E22">
          <w:rPr>
            <w:noProof/>
            <w:webHidden/>
          </w:rPr>
          <w:t>28</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25" w:history="1">
        <w:r w:rsidR="00EE468D" w:rsidRPr="0053575C">
          <w:rPr>
            <w:rStyle w:val="Hyperkobling"/>
            <w:noProof/>
          </w:rPr>
          <w:t>Formål</w:t>
        </w:r>
        <w:r w:rsidR="00EE468D">
          <w:rPr>
            <w:noProof/>
            <w:webHidden/>
          </w:rPr>
          <w:tab/>
        </w:r>
        <w:r w:rsidR="00EE468D">
          <w:rPr>
            <w:noProof/>
            <w:webHidden/>
          </w:rPr>
          <w:fldChar w:fldCharType="begin"/>
        </w:r>
        <w:r w:rsidR="00EE468D">
          <w:rPr>
            <w:noProof/>
            <w:webHidden/>
          </w:rPr>
          <w:instrText xml:space="preserve"> PAGEREF _Toc23920425 \h </w:instrText>
        </w:r>
        <w:r w:rsidR="00EE468D">
          <w:rPr>
            <w:noProof/>
            <w:webHidden/>
          </w:rPr>
        </w:r>
        <w:r w:rsidR="00EE468D">
          <w:rPr>
            <w:noProof/>
            <w:webHidden/>
          </w:rPr>
          <w:fldChar w:fldCharType="separate"/>
        </w:r>
        <w:r w:rsidR="00BB6E22">
          <w:rPr>
            <w:noProof/>
            <w:webHidden/>
          </w:rPr>
          <w:t>28</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26" w:history="1">
        <w:r w:rsidR="00EE468D" w:rsidRPr="0053575C">
          <w:rPr>
            <w:rStyle w:val="Hyperkobling"/>
            <w:noProof/>
          </w:rPr>
          <w:t>Ansvars- og arbeidsområde</w:t>
        </w:r>
        <w:r w:rsidR="00EE468D">
          <w:rPr>
            <w:noProof/>
            <w:webHidden/>
          </w:rPr>
          <w:tab/>
        </w:r>
        <w:r w:rsidR="00EE468D">
          <w:rPr>
            <w:noProof/>
            <w:webHidden/>
          </w:rPr>
          <w:fldChar w:fldCharType="begin"/>
        </w:r>
        <w:r w:rsidR="00EE468D">
          <w:rPr>
            <w:noProof/>
            <w:webHidden/>
          </w:rPr>
          <w:instrText xml:space="preserve"> PAGEREF _Toc23920426 \h </w:instrText>
        </w:r>
        <w:r w:rsidR="00EE468D">
          <w:rPr>
            <w:noProof/>
            <w:webHidden/>
          </w:rPr>
        </w:r>
        <w:r w:rsidR="00EE468D">
          <w:rPr>
            <w:noProof/>
            <w:webHidden/>
          </w:rPr>
          <w:fldChar w:fldCharType="separate"/>
        </w:r>
        <w:r w:rsidR="00BB6E22">
          <w:rPr>
            <w:noProof/>
            <w:webHidden/>
          </w:rPr>
          <w:t>28</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27" w:history="1">
        <w:r w:rsidR="00EE468D" w:rsidRPr="0053575C">
          <w:rPr>
            <w:rStyle w:val="Hyperkobling"/>
            <w:noProof/>
          </w:rPr>
          <w:t>Myndighet</w:t>
        </w:r>
        <w:r w:rsidR="00EE468D">
          <w:rPr>
            <w:noProof/>
            <w:webHidden/>
          </w:rPr>
          <w:tab/>
        </w:r>
        <w:r w:rsidR="00EE468D">
          <w:rPr>
            <w:noProof/>
            <w:webHidden/>
          </w:rPr>
          <w:fldChar w:fldCharType="begin"/>
        </w:r>
        <w:r w:rsidR="00EE468D">
          <w:rPr>
            <w:noProof/>
            <w:webHidden/>
          </w:rPr>
          <w:instrText xml:space="preserve"> PAGEREF _Toc23920427 \h </w:instrText>
        </w:r>
        <w:r w:rsidR="00EE468D">
          <w:rPr>
            <w:noProof/>
            <w:webHidden/>
          </w:rPr>
        </w:r>
        <w:r w:rsidR="00EE468D">
          <w:rPr>
            <w:noProof/>
            <w:webHidden/>
          </w:rPr>
          <w:fldChar w:fldCharType="separate"/>
        </w:r>
        <w:r w:rsidR="00BB6E22">
          <w:rPr>
            <w:noProof/>
            <w:webHidden/>
          </w:rPr>
          <w:t>29</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28" w:history="1">
        <w:r w:rsidR="00EE468D" w:rsidRPr="0053575C">
          <w:rPr>
            <w:rStyle w:val="Hyperkobling"/>
            <w:b/>
            <w:noProof/>
          </w:rPr>
          <w:t>16.</w:t>
        </w:r>
        <w:r w:rsidR="00EE468D">
          <w:rPr>
            <w:rFonts w:eastAsiaTheme="minorEastAsia"/>
            <w:noProof/>
            <w:lang w:eastAsia="nb-NO"/>
          </w:rPr>
          <w:tab/>
        </w:r>
        <w:r w:rsidR="00EE468D" w:rsidRPr="0053575C">
          <w:rPr>
            <w:rStyle w:val="Hyperkobling"/>
            <w:b/>
            <w:noProof/>
          </w:rPr>
          <w:t>Reglement for formannskapet</w:t>
        </w:r>
        <w:r w:rsidR="00EE468D">
          <w:rPr>
            <w:noProof/>
            <w:webHidden/>
          </w:rPr>
          <w:tab/>
        </w:r>
        <w:r w:rsidR="00EE468D">
          <w:rPr>
            <w:noProof/>
            <w:webHidden/>
          </w:rPr>
          <w:fldChar w:fldCharType="begin"/>
        </w:r>
        <w:r w:rsidR="00EE468D">
          <w:rPr>
            <w:noProof/>
            <w:webHidden/>
          </w:rPr>
          <w:instrText xml:space="preserve"> PAGEREF _Toc23920428 \h </w:instrText>
        </w:r>
        <w:r w:rsidR="00EE468D">
          <w:rPr>
            <w:noProof/>
            <w:webHidden/>
          </w:rPr>
        </w:r>
        <w:r w:rsidR="00EE468D">
          <w:rPr>
            <w:noProof/>
            <w:webHidden/>
          </w:rPr>
          <w:fldChar w:fldCharType="separate"/>
        </w:r>
        <w:r w:rsidR="00BB6E22">
          <w:rPr>
            <w:noProof/>
            <w:webHidden/>
          </w:rPr>
          <w:t>29</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29"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_Toc23920429 \h </w:instrText>
        </w:r>
        <w:r w:rsidR="00EE468D">
          <w:rPr>
            <w:noProof/>
            <w:webHidden/>
          </w:rPr>
        </w:r>
        <w:r w:rsidR="00EE468D">
          <w:rPr>
            <w:noProof/>
            <w:webHidden/>
          </w:rPr>
          <w:fldChar w:fldCharType="separate"/>
        </w:r>
        <w:r w:rsidR="00BB6E22">
          <w:rPr>
            <w:noProof/>
            <w:webHidden/>
          </w:rPr>
          <w:t>30</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30" w:history="1">
        <w:r w:rsidR="00EE468D" w:rsidRPr="0053575C">
          <w:rPr>
            <w:rStyle w:val="Hyperkobling"/>
            <w:noProof/>
          </w:rPr>
          <w:t>Funksjon, ansvar og hovedoppgaver</w:t>
        </w:r>
        <w:r w:rsidR="00EE468D">
          <w:rPr>
            <w:noProof/>
            <w:webHidden/>
          </w:rPr>
          <w:tab/>
        </w:r>
        <w:r w:rsidR="00EE468D">
          <w:rPr>
            <w:noProof/>
            <w:webHidden/>
          </w:rPr>
          <w:fldChar w:fldCharType="begin"/>
        </w:r>
        <w:r w:rsidR="00EE468D">
          <w:rPr>
            <w:noProof/>
            <w:webHidden/>
          </w:rPr>
          <w:instrText xml:space="preserve"> PAGEREF _Toc23920430 \h </w:instrText>
        </w:r>
        <w:r w:rsidR="00EE468D">
          <w:rPr>
            <w:noProof/>
            <w:webHidden/>
          </w:rPr>
        </w:r>
        <w:r w:rsidR="00EE468D">
          <w:rPr>
            <w:noProof/>
            <w:webHidden/>
          </w:rPr>
          <w:fldChar w:fldCharType="separate"/>
        </w:r>
        <w:r w:rsidR="00BB6E22">
          <w:rPr>
            <w:noProof/>
            <w:webHidden/>
          </w:rPr>
          <w:t>30</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31" w:history="1">
        <w:r w:rsidR="00EE468D" w:rsidRPr="0053575C">
          <w:rPr>
            <w:rStyle w:val="Hyperkobling"/>
            <w:rFonts w:cstheme="minorHAnsi"/>
            <w:noProof/>
          </w:rPr>
          <w:t>Møter og saksbehandling</w:t>
        </w:r>
        <w:r w:rsidR="00EE468D">
          <w:rPr>
            <w:noProof/>
            <w:webHidden/>
          </w:rPr>
          <w:tab/>
        </w:r>
        <w:r w:rsidR="00EE468D">
          <w:rPr>
            <w:noProof/>
            <w:webHidden/>
          </w:rPr>
          <w:fldChar w:fldCharType="begin"/>
        </w:r>
        <w:r w:rsidR="00EE468D">
          <w:rPr>
            <w:noProof/>
            <w:webHidden/>
          </w:rPr>
          <w:instrText xml:space="preserve"> PAGEREF _Toc23920431 \h </w:instrText>
        </w:r>
        <w:r w:rsidR="00EE468D">
          <w:rPr>
            <w:noProof/>
            <w:webHidden/>
          </w:rPr>
        </w:r>
        <w:r w:rsidR="00EE468D">
          <w:rPr>
            <w:noProof/>
            <w:webHidden/>
          </w:rPr>
          <w:fldChar w:fldCharType="separate"/>
        </w:r>
        <w:r w:rsidR="00BB6E22">
          <w:rPr>
            <w:noProof/>
            <w:webHidden/>
          </w:rPr>
          <w:t>31</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32" w:history="1">
        <w:r w:rsidR="00EE468D" w:rsidRPr="0053575C">
          <w:rPr>
            <w:rStyle w:val="Hyperkobling"/>
            <w:b/>
            <w:noProof/>
          </w:rPr>
          <w:t>17</w:t>
        </w:r>
        <w:r w:rsidR="00EE468D">
          <w:rPr>
            <w:rFonts w:eastAsiaTheme="minorEastAsia"/>
            <w:noProof/>
            <w:lang w:eastAsia="nb-NO"/>
          </w:rPr>
          <w:tab/>
        </w:r>
        <w:r w:rsidR="00EE468D" w:rsidRPr="0053575C">
          <w:rPr>
            <w:rStyle w:val="Hyperkobling"/>
            <w:b/>
            <w:noProof/>
          </w:rPr>
          <w:t>. Reglement for plan- og miljøutvalget</w:t>
        </w:r>
        <w:r w:rsidR="00EE468D">
          <w:rPr>
            <w:noProof/>
            <w:webHidden/>
          </w:rPr>
          <w:tab/>
        </w:r>
        <w:r w:rsidR="00EE468D">
          <w:rPr>
            <w:noProof/>
            <w:webHidden/>
          </w:rPr>
          <w:fldChar w:fldCharType="begin"/>
        </w:r>
        <w:r w:rsidR="00EE468D">
          <w:rPr>
            <w:noProof/>
            <w:webHidden/>
          </w:rPr>
          <w:instrText xml:space="preserve"> PAGEREF _Toc23920432 \h </w:instrText>
        </w:r>
        <w:r w:rsidR="00EE468D">
          <w:rPr>
            <w:noProof/>
            <w:webHidden/>
          </w:rPr>
        </w:r>
        <w:r w:rsidR="00EE468D">
          <w:rPr>
            <w:noProof/>
            <w:webHidden/>
          </w:rPr>
          <w:fldChar w:fldCharType="separate"/>
        </w:r>
        <w:r w:rsidR="00BB6E22">
          <w:rPr>
            <w:noProof/>
            <w:webHidden/>
          </w:rPr>
          <w:t>31</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33"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_Toc23920433 \h </w:instrText>
        </w:r>
        <w:r w:rsidR="00EE468D">
          <w:rPr>
            <w:noProof/>
            <w:webHidden/>
          </w:rPr>
        </w:r>
        <w:r w:rsidR="00EE468D">
          <w:rPr>
            <w:noProof/>
            <w:webHidden/>
          </w:rPr>
          <w:fldChar w:fldCharType="separate"/>
        </w:r>
        <w:r w:rsidR="00BB6E22">
          <w:rPr>
            <w:noProof/>
            <w:webHidden/>
          </w:rPr>
          <w:t>31</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34" w:history="1">
        <w:r w:rsidR="00EE468D" w:rsidRPr="0053575C">
          <w:rPr>
            <w:rStyle w:val="Hyperkobling"/>
            <w:noProof/>
          </w:rPr>
          <w:t>Funksjon, ansvar og hovedoppgaver</w:t>
        </w:r>
        <w:r w:rsidR="00EE468D">
          <w:rPr>
            <w:noProof/>
            <w:webHidden/>
          </w:rPr>
          <w:tab/>
        </w:r>
        <w:r w:rsidR="00EE468D">
          <w:rPr>
            <w:noProof/>
            <w:webHidden/>
          </w:rPr>
          <w:fldChar w:fldCharType="begin"/>
        </w:r>
        <w:r w:rsidR="00EE468D">
          <w:rPr>
            <w:noProof/>
            <w:webHidden/>
          </w:rPr>
          <w:instrText xml:space="preserve"> PAGEREF _Toc23920434 \h </w:instrText>
        </w:r>
        <w:r w:rsidR="00EE468D">
          <w:rPr>
            <w:noProof/>
            <w:webHidden/>
          </w:rPr>
        </w:r>
        <w:r w:rsidR="00EE468D">
          <w:rPr>
            <w:noProof/>
            <w:webHidden/>
          </w:rPr>
          <w:fldChar w:fldCharType="separate"/>
        </w:r>
        <w:r w:rsidR="00BB6E22">
          <w:rPr>
            <w:noProof/>
            <w:webHidden/>
          </w:rPr>
          <w:t>31</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35" w:history="1">
        <w:r w:rsidR="00EE468D" w:rsidRPr="0053575C">
          <w:rPr>
            <w:rStyle w:val="Hyperkobling"/>
            <w:noProof/>
          </w:rPr>
          <w:t>Arbeidsoppgaver</w:t>
        </w:r>
        <w:r w:rsidR="00EE468D">
          <w:rPr>
            <w:noProof/>
            <w:webHidden/>
          </w:rPr>
          <w:tab/>
        </w:r>
        <w:r w:rsidR="00EE468D">
          <w:rPr>
            <w:noProof/>
            <w:webHidden/>
          </w:rPr>
          <w:fldChar w:fldCharType="begin"/>
        </w:r>
        <w:r w:rsidR="00EE468D">
          <w:rPr>
            <w:noProof/>
            <w:webHidden/>
          </w:rPr>
          <w:instrText xml:space="preserve"> PAGEREF _Toc23920435 \h </w:instrText>
        </w:r>
        <w:r w:rsidR="00EE468D">
          <w:rPr>
            <w:noProof/>
            <w:webHidden/>
          </w:rPr>
        </w:r>
        <w:r w:rsidR="00EE468D">
          <w:rPr>
            <w:noProof/>
            <w:webHidden/>
          </w:rPr>
          <w:fldChar w:fldCharType="separate"/>
        </w:r>
        <w:r w:rsidR="00BB6E22">
          <w:rPr>
            <w:noProof/>
            <w:webHidden/>
          </w:rPr>
          <w:t>32</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36" w:history="1">
        <w:r w:rsidR="00EE468D" w:rsidRPr="0053575C">
          <w:rPr>
            <w:rStyle w:val="Hyperkobling"/>
            <w:noProof/>
          </w:rPr>
          <w:t>Møter og saksbehandling</w:t>
        </w:r>
        <w:r w:rsidR="00EE468D">
          <w:rPr>
            <w:noProof/>
            <w:webHidden/>
          </w:rPr>
          <w:tab/>
        </w:r>
        <w:r w:rsidR="00EE468D">
          <w:rPr>
            <w:noProof/>
            <w:webHidden/>
          </w:rPr>
          <w:fldChar w:fldCharType="begin"/>
        </w:r>
        <w:r w:rsidR="00EE468D">
          <w:rPr>
            <w:noProof/>
            <w:webHidden/>
          </w:rPr>
          <w:instrText xml:space="preserve"> PAGEREF _Toc23920436 \h </w:instrText>
        </w:r>
        <w:r w:rsidR="00EE468D">
          <w:rPr>
            <w:noProof/>
            <w:webHidden/>
          </w:rPr>
        </w:r>
        <w:r w:rsidR="00EE468D">
          <w:rPr>
            <w:noProof/>
            <w:webHidden/>
          </w:rPr>
          <w:fldChar w:fldCharType="separate"/>
        </w:r>
        <w:r w:rsidR="00BB6E22">
          <w:rPr>
            <w:noProof/>
            <w:webHidden/>
          </w:rPr>
          <w:t>32</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37" w:history="1">
        <w:r w:rsidR="00EE468D" w:rsidRPr="0053575C">
          <w:rPr>
            <w:rStyle w:val="Hyperkobling"/>
            <w:noProof/>
          </w:rPr>
          <w:t xml:space="preserve">17.1 </w:t>
        </w:r>
        <w:r w:rsidR="00EE468D" w:rsidRPr="0053575C">
          <w:rPr>
            <w:rStyle w:val="Hyperkobling"/>
            <w:b/>
            <w:noProof/>
          </w:rPr>
          <w:t>Reglement for Rådgivende organ i stedsnavnsaker</w:t>
        </w:r>
        <w:r w:rsidR="00EE468D">
          <w:rPr>
            <w:noProof/>
            <w:webHidden/>
          </w:rPr>
          <w:tab/>
        </w:r>
        <w:r w:rsidR="00EE468D">
          <w:rPr>
            <w:noProof/>
            <w:webHidden/>
          </w:rPr>
          <w:fldChar w:fldCharType="begin"/>
        </w:r>
        <w:r w:rsidR="00EE468D">
          <w:rPr>
            <w:noProof/>
            <w:webHidden/>
          </w:rPr>
          <w:instrText xml:space="preserve"> PAGEREF _Toc23920437 \h </w:instrText>
        </w:r>
        <w:r w:rsidR="00EE468D">
          <w:rPr>
            <w:noProof/>
            <w:webHidden/>
          </w:rPr>
        </w:r>
        <w:r w:rsidR="00EE468D">
          <w:rPr>
            <w:noProof/>
            <w:webHidden/>
          </w:rPr>
          <w:fldChar w:fldCharType="separate"/>
        </w:r>
        <w:r w:rsidR="00BB6E22">
          <w:rPr>
            <w:noProof/>
            <w:webHidden/>
          </w:rPr>
          <w:t>32</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38"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_Toc23920438 \h </w:instrText>
        </w:r>
        <w:r w:rsidR="00EE468D">
          <w:rPr>
            <w:noProof/>
            <w:webHidden/>
          </w:rPr>
        </w:r>
        <w:r w:rsidR="00EE468D">
          <w:rPr>
            <w:noProof/>
            <w:webHidden/>
          </w:rPr>
          <w:fldChar w:fldCharType="separate"/>
        </w:r>
        <w:r w:rsidR="00BB6E22">
          <w:rPr>
            <w:noProof/>
            <w:webHidden/>
          </w:rPr>
          <w:t>32</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39" w:history="1">
        <w:r w:rsidR="00EE468D" w:rsidRPr="0053575C">
          <w:rPr>
            <w:rStyle w:val="Hyperkobling"/>
            <w:noProof/>
          </w:rPr>
          <w:t>Funksjon, ansvar og hovedoppgaver</w:t>
        </w:r>
        <w:r w:rsidR="00EE468D">
          <w:rPr>
            <w:noProof/>
            <w:webHidden/>
          </w:rPr>
          <w:tab/>
        </w:r>
        <w:r w:rsidR="00EE468D">
          <w:rPr>
            <w:noProof/>
            <w:webHidden/>
          </w:rPr>
          <w:fldChar w:fldCharType="begin"/>
        </w:r>
        <w:r w:rsidR="00EE468D">
          <w:rPr>
            <w:noProof/>
            <w:webHidden/>
          </w:rPr>
          <w:instrText xml:space="preserve"> PAGEREF _Toc23920439 \h </w:instrText>
        </w:r>
        <w:r w:rsidR="00EE468D">
          <w:rPr>
            <w:noProof/>
            <w:webHidden/>
          </w:rPr>
        </w:r>
        <w:r w:rsidR="00EE468D">
          <w:rPr>
            <w:noProof/>
            <w:webHidden/>
          </w:rPr>
          <w:fldChar w:fldCharType="separate"/>
        </w:r>
        <w:r w:rsidR="00BB6E22">
          <w:rPr>
            <w:noProof/>
            <w:webHidden/>
          </w:rPr>
          <w:t>32</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40" w:history="1">
        <w:r w:rsidR="00EE468D" w:rsidRPr="0053575C">
          <w:rPr>
            <w:rStyle w:val="Hyperkobling"/>
            <w:noProof/>
          </w:rPr>
          <w:t>Møter og saksbehandling</w:t>
        </w:r>
        <w:r w:rsidR="00EE468D">
          <w:rPr>
            <w:noProof/>
            <w:webHidden/>
          </w:rPr>
          <w:tab/>
        </w:r>
        <w:r w:rsidR="00EE468D">
          <w:rPr>
            <w:noProof/>
            <w:webHidden/>
          </w:rPr>
          <w:fldChar w:fldCharType="begin"/>
        </w:r>
        <w:r w:rsidR="00EE468D">
          <w:rPr>
            <w:noProof/>
            <w:webHidden/>
          </w:rPr>
          <w:instrText xml:space="preserve"> PAGEREF _Toc23920440 \h </w:instrText>
        </w:r>
        <w:r w:rsidR="00EE468D">
          <w:rPr>
            <w:noProof/>
            <w:webHidden/>
          </w:rPr>
        </w:r>
        <w:r w:rsidR="00EE468D">
          <w:rPr>
            <w:noProof/>
            <w:webHidden/>
          </w:rPr>
          <w:fldChar w:fldCharType="separate"/>
        </w:r>
        <w:r w:rsidR="00BB6E22">
          <w:rPr>
            <w:noProof/>
            <w:webHidden/>
          </w:rPr>
          <w:t>32</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41" w:history="1">
        <w:r w:rsidR="00EE468D" w:rsidRPr="0053575C">
          <w:rPr>
            <w:rStyle w:val="Hyperkobling"/>
            <w:rFonts w:ascii="Calibri" w:hAnsi="Calibri"/>
            <w:noProof/>
          </w:rPr>
          <w:t>Sekretariat</w:t>
        </w:r>
        <w:r w:rsidR="00EE468D">
          <w:rPr>
            <w:noProof/>
            <w:webHidden/>
          </w:rPr>
          <w:tab/>
        </w:r>
        <w:r w:rsidR="00EE468D">
          <w:rPr>
            <w:noProof/>
            <w:webHidden/>
          </w:rPr>
          <w:fldChar w:fldCharType="begin"/>
        </w:r>
        <w:r w:rsidR="00EE468D">
          <w:rPr>
            <w:noProof/>
            <w:webHidden/>
          </w:rPr>
          <w:instrText xml:space="preserve"> PAGEREF _Toc23920441 \h </w:instrText>
        </w:r>
        <w:r w:rsidR="00EE468D">
          <w:rPr>
            <w:noProof/>
            <w:webHidden/>
          </w:rPr>
        </w:r>
        <w:r w:rsidR="00EE468D">
          <w:rPr>
            <w:noProof/>
            <w:webHidden/>
          </w:rPr>
          <w:fldChar w:fldCharType="separate"/>
        </w:r>
        <w:r w:rsidR="00BB6E22">
          <w:rPr>
            <w:noProof/>
            <w:webHidden/>
          </w:rPr>
          <w:t>32</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42" w:history="1">
        <w:r w:rsidR="00EE468D" w:rsidRPr="0053575C">
          <w:rPr>
            <w:rStyle w:val="Hyperkobling"/>
            <w:b/>
            <w:noProof/>
          </w:rPr>
          <w:t>18.</w:t>
        </w:r>
        <w:r w:rsidR="00EE468D">
          <w:rPr>
            <w:rFonts w:eastAsiaTheme="minorEastAsia"/>
            <w:noProof/>
            <w:lang w:eastAsia="nb-NO"/>
          </w:rPr>
          <w:tab/>
        </w:r>
        <w:r w:rsidR="00EE468D" w:rsidRPr="0053575C">
          <w:rPr>
            <w:rStyle w:val="Hyperkobling"/>
            <w:b/>
            <w:noProof/>
          </w:rPr>
          <w:t>Reglement for tjenesteutvalget</w:t>
        </w:r>
        <w:r w:rsidR="00EE468D">
          <w:rPr>
            <w:noProof/>
            <w:webHidden/>
          </w:rPr>
          <w:tab/>
        </w:r>
        <w:r w:rsidR="00EE468D">
          <w:rPr>
            <w:noProof/>
            <w:webHidden/>
          </w:rPr>
          <w:fldChar w:fldCharType="begin"/>
        </w:r>
        <w:r w:rsidR="00EE468D">
          <w:rPr>
            <w:noProof/>
            <w:webHidden/>
          </w:rPr>
          <w:instrText xml:space="preserve"> PAGEREF _Toc23920442 \h </w:instrText>
        </w:r>
        <w:r w:rsidR="00EE468D">
          <w:rPr>
            <w:noProof/>
            <w:webHidden/>
          </w:rPr>
        </w:r>
        <w:r w:rsidR="00EE468D">
          <w:rPr>
            <w:noProof/>
            <w:webHidden/>
          </w:rPr>
          <w:fldChar w:fldCharType="separate"/>
        </w:r>
        <w:r w:rsidR="00BB6E22">
          <w:rPr>
            <w:noProof/>
            <w:webHidden/>
          </w:rPr>
          <w:t>32</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43"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_Toc23920443 \h </w:instrText>
        </w:r>
        <w:r w:rsidR="00EE468D">
          <w:rPr>
            <w:noProof/>
            <w:webHidden/>
          </w:rPr>
        </w:r>
        <w:r w:rsidR="00EE468D">
          <w:rPr>
            <w:noProof/>
            <w:webHidden/>
          </w:rPr>
          <w:fldChar w:fldCharType="separate"/>
        </w:r>
        <w:r w:rsidR="00BB6E22">
          <w:rPr>
            <w:noProof/>
            <w:webHidden/>
          </w:rPr>
          <w:t>32</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44" w:history="1">
        <w:r w:rsidR="00EE468D" w:rsidRPr="0053575C">
          <w:rPr>
            <w:rStyle w:val="Hyperkobling"/>
            <w:noProof/>
          </w:rPr>
          <w:t>Funksjon, ansvar og hovedoppgaver</w:t>
        </w:r>
        <w:r w:rsidR="00EE468D">
          <w:rPr>
            <w:noProof/>
            <w:webHidden/>
          </w:rPr>
          <w:tab/>
        </w:r>
        <w:r w:rsidR="00EE468D">
          <w:rPr>
            <w:noProof/>
            <w:webHidden/>
          </w:rPr>
          <w:fldChar w:fldCharType="begin"/>
        </w:r>
        <w:r w:rsidR="00EE468D">
          <w:rPr>
            <w:noProof/>
            <w:webHidden/>
          </w:rPr>
          <w:instrText xml:space="preserve"> PAGEREF _Toc23920444 \h </w:instrText>
        </w:r>
        <w:r w:rsidR="00EE468D">
          <w:rPr>
            <w:noProof/>
            <w:webHidden/>
          </w:rPr>
        </w:r>
        <w:r w:rsidR="00EE468D">
          <w:rPr>
            <w:noProof/>
            <w:webHidden/>
          </w:rPr>
          <w:fldChar w:fldCharType="separate"/>
        </w:r>
        <w:r w:rsidR="00BB6E22">
          <w:rPr>
            <w:noProof/>
            <w:webHidden/>
          </w:rPr>
          <w:t>33</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45" w:history="1">
        <w:r w:rsidR="00EE468D" w:rsidRPr="0053575C">
          <w:rPr>
            <w:rStyle w:val="Hyperkobling"/>
            <w:noProof/>
          </w:rPr>
          <w:t>Arbeidsoppgaver</w:t>
        </w:r>
        <w:r w:rsidR="00EE468D">
          <w:rPr>
            <w:noProof/>
            <w:webHidden/>
          </w:rPr>
          <w:tab/>
        </w:r>
        <w:r w:rsidR="00EE468D">
          <w:rPr>
            <w:noProof/>
            <w:webHidden/>
          </w:rPr>
          <w:fldChar w:fldCharType="begin"/>
        </w:r>
        <w:r w:rsidR="00EE468D">
          <w:rPr>
            <w:noProof/>
            <w:webHidden/>
          </w:rPr>
          <w:instrText xml:space="preserve"> PAGEREF _Toc23920445 \h </w:instrText>
        </w:r>
        <w:r w:rsidR="00EE468D">
          <w:rPr>
            <w:noProof/>
            <w:webHidden/>
          </w:rPr>
        </w:r>
        <w:r w:rsidR="00EE468D">
          <w:rPr>
            <w:noProof/>
            <w:webHidden/>
          </w:rPr>
          <w:fldChar w:fldCharType="separate"/>
        </w:r>
        <w:r w:rsidR="00BB6E22">
          <w:rPr>
            <w:noProof/>
            <w:webHidden/>
          </w:rPr>
          <w:t>33</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46" w:history="1">
        <w:r w:rsidR="00EE468D" w:rsidRPr="0053575C">
          <w:rPr>
            <w:rStyle w:val="Hyperkobling"/>
            <w:noProof/>
          </w:rPr>
          <w:t>Møter og saksbehandling</w:t>
        </w:r>
        <w:r w:rsidR="00EE468D">
          <w:rPr>
            <w:noProof/>
            <w:webHidden/>
          </w:rPr>
          <w:tab/>
        </w:r>
        <w:r w:rsidR="00EE468D">
          <w:rPr>
            <w:noProof/>
            <w:webHidden/>
          </w:rPr>
          <w:fldChar w:fldCharType="begin"/>
        </w:r>
        <w:r w:rsidR="00EE468D">
          <w:rPr>
            <w:noProof/>
            <w:webHidden/>
          </w:rPr>
          <w:instrText xml:space="preserve"> PAGEREF _Toc23920446 \h </w:instrText>
        </w:r>
        <w:r w:rsidR="00EE468D">
          <w:rPr>
            <w:noProof/>
            <w:webHidden/>
          </w:rPr>
        </w:r>
        <w:r w:rsidR="00EE468D">
          <w:rPr>
            <w:noProof/>
            <w:webHidden/>
          </w:rPr>
          <w:fldChar w:fldCharType="separate"/>
        </w:r>
        <w:r w:rsidR="00BB6E22">
          <w:rPr>
            <w:noProof/>
            <w:webHidden/>
          </w:rPr>
          <w:t>33</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47" w:history="1">
        <w:r w:rsidR="00EE468D" w:rsidRPr="0053575C">
          <w:rPr>
            <w:rStyle w:val="Hyperkobling"/>
            <w:rFonts w:ascii="Calibri" w:hAnsi="Calibri"/>
            <w:noProof/>
          </w:rPr>
          <w:t>Sekretariat</w:t>
        </w:r>
        <w:r w:rsidR="00EE468D">
          <w:rPr>
            <w:noProof/>
            <w:webHidden/>
          </w:rPr>
          <w:tab/>
        </w:r>
        <w:r w:rsidR="00EE468D">
          <w:rPr>
            <w:noProof/>
            <w:webHidden/>
          </w:rPr>
          <w:fldChar w:fldCharType="begin"/>
        </w:r>
        <w:r w:rsidR="00EE468D">
          <w:rPr>
            <w:noProof/>
            <w:webHidden/>
          </w:rPr>
          <w:instrText xml:space="preserve"> PAGEREF _Toc23920447 \h </w:instrText>
        </w:r>
        <w:r w:rsidR="00EE468D">
          <w:rPr>
            <w:noProof/>
            <w:webHidden/>
          </w:rPr>
        </w:r>
        <w:r w:rsidR="00EE468D">
          <w:rPr>
            <w:noProof/>
            <w:webHidden/>
          </w:rPr>
          <w:fldChar w:fldCharType="separate"/>
        </w:r>
        <w:r w:rsidR="00BB6E22">
          <w:rPr>
            <w:noProof/>
            <w:webHidden/>
          </w:rPr>
          <w:t>33</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48" w:history="1">
        <w:r w:rsidR="00EE468D" w:rsidRPr="0053575C">
          <w:rPr>
            <w:rStyle w:val="Hyperkobling"/>
            <w:noProof/>
          </w:rPr>
          <w:t xml:space="preserve">18.1 </w:t>
        </w:r>
        <w:r w:rsidR="00EE468D" w:rsidRPr="0053575C">
          <w:rPr>
            <w:rStyle w:val="Hyperkobling"/>
            <w:b/>
            <w:noProof/>
          </w:rPr>
          <w:t>Reglement for samarbeidsutvalg barnehager og skoler</w:t>
        </w:r>
        <w:r w:rsidR="00EE468D">
          <w:rPr>
            <w:noProof/>
            <w:webHidden/>
          </w:rPr>
          <w:tab/>
        </w:r>
        <w:r w:rsidR="00EE468D">
          <w:rPr>
            <w:noProof/>
            <w:webHidden/>
          </w:rPr>
          <w:fldChar w:fldCharType="begin"/>
        </w:r>
        <w:r w:rsidR="00EE468D">
          <w:rPr>
            <w:noProof/>
            <w:webHidden/>
          </w:rPr>
          <w:instrText xml:space="preserve"> PAGEREF _Toc23920448 \h </w:instrText>
        </w:r>
        <w:r w:rsidR="00EE468D">
          <w:rPr>
            <w:noProof/>
            <w:webHidden/>
          </w:rPr>
        </w:r>
        <w:r w:rsidR="00EE468D">
          <w:rPr>
            <w:noProof/>
            <w:webHidden/>
          </w:rPr>
          <w:fldChar w:fldCharType="separate"/>
        </w:r>
        <w:r w:rsidR="00BB6E22">
          <w:rPr>
            <w:noProof/>
            <w:webHidden/>
          </w:rPr>
          <w:t>34</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49" w:history="1">
        <w:r w:rsidR="00EE468D" w:rsidRPr="0053575C">
          <w:rPr>
            <w:rStyle w:val="Hyperkobling"/>
            <w:b/>
            <w:noProof/>
          </w:rPr>
          <w:t>19.</w:t>
        </w:r>
        <w:r w:rsidR="00EE468D">
          <w:rPr>
            <w:rFonts w:eastAsiaTheme="minorEastAsia"/>
            <w:noProof/>
            <w:lang w:eastAsia="nb-NO"/>
          </w:rPr>
          <w:tab/>
        </w:r>
        <w:r w:rsidR="00EE468D" w:rsidRPr="0053575C">
          <w:rPr>
            <w:rStyle w:val="Hyperkobling"/>
            <w:b/>
            <w:noProof/>
          </w:rPr>
          <w:t>Reglement for folkevalgte arbeidsutvalg</w:t>
        </w:r>
        <w:r w:rsidR="00EE468D">
          <w:rPr>
            <w:noProof/>
            <w:webHidden/>
          </w:rPr>
          <w:tab/>
        </w:r>
        <w:r w:rsidR="00EE468D">
          <w:rPr>
            <w:noProof/>
            <w:webHidden/>
          </w:rPr>
          <w:fldChar w:fldCharType="begin"/>
        </w:r>
        <w:r w:rsidR="00EE468D">
          <w:rPr>
            <w:noProof/>
            <w:webHidden/>
          </w:rPr>
          <w:instrText xml:space="preserve"> PAGEREF _Toc23920449 \h </w:instrText>
        </w:r>
        <w:r w:rsidR="00EE468D">
          <w:rPr>
            <w:noProof/>
            <w:webHidden/>
          </w:rPr>
        </w:r>
        <w:r w:rsidR="00EE468D">
          <w:rPr>
            <w:noProof/>
            <w:webHidden/>
          </w:rPr>
          <w:fldChar w:fldCharType="separate"/>
        </w:r>
        <w:r w:rsidR="00BB6E22">
          <w:rPr>
            <w:noProof/>
            <w:webHidden/>
          </w:rPr>
          <w:t>34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50" w:history="1">
        <w:r w:rsidR="00EE468D" w:rsidRPr="0053575C">
          <w:rPr>
            <w:rStyle w:val="Hyperkobling"/>
            <w:rFonts w:ascii="Calibri" w:hAnsi="Calibri"/>
            <w:noProof/>
          </w:rPr>
          <w:t>Valg og sammensetning</w:t>
        </w:r>
        <w:r w:rsidR="00EE468D">
          <w:rPr>
            <w:noProof/>
            <w:webHidden/>
          </w:rPr>
          <w:tab/>
        </w:r>
        <w:r w:rsidR="00EE468D">
          <w:rPr>
            <w:noProof/>
            <w:webHidden/>
          </w:rPr>
          <w:fldChar w:fldCharType="begin"/>
        </w:r>
        <w:r w:rsidR="00EE468D">
          <w:rPr>
            <w:noProof/>
            <w:webHidden/>
          </w:rPr>
          <w:instrText xml:space="preserve"> PAGEREF _Toc23920450 \h </w:instrText>
        </w:r>
        <w:r w:rsidR="00EE468D">
          <w:rPr>
            <w:noProof/>
            <w:webHidden/>
          </w:rPr>
        </w:r>
        <w:r w:rsidR="00EE468D">
          <w:rPr>
            <w:noProof/>
            <w:webHidden/>
          </w:rPr>
          <w:fldChar w:fldCharType="separate"/>
        </w:r>
        <w:r w:rsidR="00BB6E22">
          <w:rPr>
            <w:noProof/>
            <w:webHidden/>
          </w:rPr>
          <w:t>34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51" w:history="1">
        <w:r w:rsidR="00EE468D" w:rsidRPr="0053575C">
          <w:rPr>
            <w:rStyle w:val="Hyperkobling"/>
            <w:rFonts w:ascii="Calibri" w:hAnsi="Calibri"/>
            <w:noProof/>
          </w:rPr>
          <w:t>Funksjon og oppgaver</w:t>
        </w:r>
        <w:r w:rsidR="00EE468D">
          <w:rPr>
            <w:noProof/>
            <w:webHidden/>
          </w:rPr>
          <w:tab/>
        </w:r>
        <w:r w:rsidR="00EE468D">
          <w:rPr>
            <w:noProof/>
            <w:webHidden/>
          </w:rPr>
          <w:fldChar w:fldCharType="begin"/>
        </w:r>
        <w:r w:rsidR="00EE468D">
          <w:rPr>
            <w:noProof/>
            <w:webHidden/>
          </w:rPr>
          <w:instrText xml:space="preserve"> PAGEREF _Toc23920451 \h </w:instrText>
        </w:r>
        <w:r w:rsidR="00EE468D">
          <w:rPr>
            <w:noProof/>
            <w:webHidden/>
          </w:rPr>
        </w:r>
        <w:r w:rsidR="00EE468D">
          <w:rPr>
            <w:noProof/>
            <w:webHidden/>
          </w:rPr>
          <w:fldChar w:fldCharType="separate"/>
        </w:r>
        <w:r w:rsidR="00BB6E22">
          <w:rPr>
            <w:noProof/>
            <w:webHidden/>
          </w:rPr>
          <w:t>35</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52" w:history="1">
        <w:r w:rsidR="00EE468D" w:rsidRPr="0053575C">
          <w:rPr>
            <w:rStyle w:val="Hyperkobling"/>
            <w:rFonts w:ascii="Calibri" w:hAnsi="Calibri"/>
            <w:noProof/>
          </w:rPr>
          <w:t>Sekretariat</w:t>
        </w:r>
        <w:r w:rsidR="00EE468D">
          <w:rPr>
            <w:noProof/>
            <w:webHidden/>
          </w:rPr>
          <w:tab/>
        </w:r>
        <w:r w:rsidR="00EE468D">
          <w:rPr>
            <w:noProof/>
            <w:webHidden/>
          </w:rPr>
          <w:fldChar w:fldCharType="begin"/>
        </w:r>
        <w:r w:rsidR="00EE468D">
          <w:rPr>
            <w:noProof/>
            <w:webHidden/>
          </w:rPr>
          <w:instrText xml:space="preserve"> PAGEREF _Toc23920452 \h </w:instrText>
        </w:r>
        <w:r w:rsidR="00EE468D">
          <w:rPr>
            <w:noProof/>
            <w:webHidden/>
          </w:rPr>
        </w:r>
        <w:r w:rsidR="00EE468D">
          <w:rPr>
            <w:noProof/>
            <w:webHidden/>
          </w:rPr>
          <w:fldChar w:fldCharType="separate"/>
        </w:r>
        <w:r w:rsidR="00BB6E22">
          <w:rPr>
            <w:noProof/>
            <w:webHidden/>
          </w:rPr>
          <w:t>35</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53" w:history="1">
        <w:r w:rsidR="00EE468D" w:rsidRPr="0053575C">
          <w:rPr>
            <w:rStyle w:val="Hyperkobling"/>
            <w:b/>
            <w:noProof/>
          </w:rPr>
          <w:t>20.</w:t>
        </w:r>
        <w:r w:rsidR="00EE468D">
          <w:rPr>
            <w:rFonts w:eastAsiaTheme="minorEastAsia"/>
            <w:noProof/>
            <w:lang w:eastAsia="nb-NO"/>
          </w:rPr>
          <w:tab/>
        </w:r>
        <w:r w:rsidR="00EE468D" w:rsidRPr="0053575C">
          <w:rPr>
            <w:rStyle w:val="Hyperkobling"/>
            <w:b/>
            <w:noProof/>
          </w:rPr>
          <w:t>Reglement for ungdomsrådet</w:t>
        </w:r>
        <w:r w:rsidR="00EE468D">
          <w:rPr>
            <w:noProof/>
            <w:webHidden/>
          </w:rPr>
          <w:tab/>
        </w:r>
        <w:r w:rsidR="00EE468D">
          <w:rPr>
            <w:noProof/>
            <w:webHidden/>
          </w:rPr>
          <w:fldChar w:fldCharType="begin"/>
        </w:r>
        <w:r w:rsidR="00EE468D">
          <w:rPr>
            <w:noProof/>
            <w:webHidden/>
          </w:rPr>
          <w:instrText xml:space="preserve"> PAGEREF _Toc23920453 \h </w:instrText>
        </w:r>
        <w:r w:rsidR="00EE468D">
          <w:rPr>
            <w:noProof/>
            <w:webHidden/>
          </w:rPr>
        </w:r>
        <w:r w:rsidR="00EE468D">
          <w:rPr>
            <w:noProof/>
            <w:webHidden/>
          </w:rPr>
          <w:fldChar w:fldCharType="separate"/>
        </w:r>
        <w:r w:rsidR="00BB6E22">
          <w:rPr>
            <w:noProof/>
            <w:webHidden/>
          </w:rPr>
          <w:t>35</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54"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_Toc23920454 \h </w:instrText>
        </w:r>
        <w:r w:rsidR="00EE468D">
          <w:rPr>
            <w:noProof/>
            <w:webHidden/>
          </w:rPr>
        </w:r>
        <w:r w:rsidR="00EE468D">
          <w:rPr>
            <w:noProof/>
            <w:webHidden/>
          </w:rPr>
          <w:fldChar w:fldCharType="separate"/>
        </w:r>
        <w:r w:rsidR="00BB6E22">
          <w:rPr>
            <w:noProof/>
            <w:webHidden/>
          </w:rPr>
          <w:t>35</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55" w:history="1">
        <w:r w:rsidR="00EE468D" w:rsidRPr="0053575C">
          <w:rPr>
            <w:rStyle w:val="Hyperkobling"/>
            <w:noProof/>
          </w:rPr>
          <w:t>Ungdommens fylkesting Innlandet (UFT)</w:t>
        </w:r>
        <w:r w:rsidR="00EE468D">
          <w:rPr>
            <w:noProof/>
            <w:webHidden/>
          </w:rPr>
          <w:tab/>
        </w:r>
        <w:r w:rsidR="00EE468D">
          <w:rPr>
            <w:noProof/>
            <w:webHidden/>
          </w:rPr>
          <w:fldChar w:fldCharType="begin"/>
        </w:r>
        <w:r w:rsidR="00EE468D">
          <w:rPr>
            <w:noProof/>
            <w:webHidden/>
          </w:rPr>
          <w:instrText xml:space="preserve"> PAGEREF _Toc23920455 \h </w:instrText>
        </w:r>
        <w:r w:rsidR="00EE468D">
          <w:rPr>
            <w:noProof/>
            <w:webHidden/>
          </w:rPr>
        </w:r>
        <w:r w:rsidR="00EE468D">
          <w:rPr>
            <w:noProof/>
            <w:webHidden/>
          </w:rPr>
          <w:fldChar w:fldCharType="separate"/>
        </w:r>
        <w:r w:rsidR="00BB6E22">
          <w:rPr>
            <w:noProof/>
            <w:webHidden/>
          </w:rPr>
          <w:t>36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56" w:history="1">
        <w:r w:rsidR="00EE468D" w:rsidRPr="0053575C">
          <w:rPr>
            <w:rStyle w:val="Hyperkobling"/>
            <w:noProof/>
          </w:rPr>
          <w:t>Ansvarsområder/oppgaver</w:t>
        </w:r>
        <w:r w:rsidR="00EE468D">
          <w:rPr>
            <w:noProof/>
            <w:webHidden/>
          </w:rPr>
          <w:tab/>
        </w:r>
        <w:r w:rsidR="00EE468D">
          <w:rPr>
            <w:noProof/>
            <w:webHidden/>
          </w:rPr>
          <w:fldChar w:fldCharType="begin"/>
        </w:r>
        <w:r w:rsidR="00EE468D">
          <w:rPr>
            <w:noProof/>
            <w:webHidden/>
          </w:rPr>
          <w:instrText xml:space="preserve"> PAGEREF _Toc23920456 \h </w:instrText>
        </w:r>
        <w:r w:rsidR="00EE468D">
          <w:rPr>
            <w:noProof/>
            <w:webHidden/>
          </w:rPr>
        </w:r>
        <w:r w:rsidR="00EE468D">
          <w:rPr>
            <w:noProof/>
            <w:webHidden/>
          </w:rPr>
          <w:fldChar w:fldCharType="separate"/>
        </w:r>
        <w:r w:rsidR="00BB6E22">
          <w:rPr>
            <w:noProof/>
            <w:webHidden/>
          </w:rPr>
          <w:t>36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57" w:history="1">
        <w:r w:rsidR="00EE468D" w:rsidRPr="0053575C">
          <w:rPr>
            <w:rStyle w:val="Hyperkobling"/>
            <w:noProof/>
          </w:rPr>
          <w:t>Møtene</w:t>
        </w:r>
        <w:r w:rsidR="00EE468D">
          <w:rPr>
            <w:noProof/>
            <w:webHidden/>
          </w:rPr>
          <w:tab/>
        </w:r>
        <w:r w:rsidR="00EE468D">
          <w:rPr>
            <w:noProof/>
            <w:webHidden/>
          </w:rPr>
          <w:fldChar w:fldCharType="begin"/>
        </w:r>
        <w:r w:rsidR="00EE468D">
          <w:rPr>
            <w:noProof/>
            <w:webHidden/>
          </w:rPr>
          <w:instrText xml:space="preserve"> PAGEREF _Toc23920457 \h </w:instrText>
        </w:r>
        <w:r w:rsidR="00EE468D">
          <w:rPr>
            <w:noProof/>
            <w:webHidden/>
          </w:rPr>
        </w:r>
        <w:r w:rsidR="00EE468D">
          <w:rPr>
            <w:noProof/>
            <w:webHidden/>
          </w:rPr>
          <w:fldChar w:fldCharType="separate"/>
        </w:r>
        <w:r w:rsidR="00BB6E22">
          <w:rPr>
            <w:noProof/>
            <w:webHidden/>
          </w:rPr>
          <w:t>36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58" w:history="1">
        <w:r w:rsidR="00EE468D" w:rsidRPr="0053575C">
          <w:rPr>
            <w:rStyle w:val="Hyperkobling"/>
            <w:noProof/>
          </w:rPr>
          <w:t>Sekretærfunksjon</w:t>
        </w:r>
        <w:r w:rsidR="00EE468D">
          <w:rPr>
            <w:noProof/>
            <w:webHidden/>
          </w:rPr>
          <w:tab/>
        </w:r>
        <w:r w:rsidR="00EE468D">
          <w:rPr>
            <w:noProof/>
            <w:webHidden/>
          </w:rPr>
          <w:fldChar w:fldCharType="begin"/>
        </w:r>
        <w:r w:rsidR="00EE468D">
          <w:rPr>
            <w:noProof/>
            <w:webHidden/>
          </w:rPr>
          <w:instrText xml:space="preserve"> PAGEREF _Toc23920458 \h </w:instrText>
        </w:r>
        <w:r w:rsidR="00EE468D">
          <w:rPr>
            <w:noProof/>
            <w:webHidden/>
          </w:rPr>
        </w:r>
        <w:r w:rsidR="00EE468D">
          <w:rPr>
            <w:noProof/>
            <w:webHidden/>
          </w:rPr>
          <w:fldChar w:fldCharType="separate"/>
        </w:r>
        <w:r w:rsidR="00BB6E22">
          <w:rPr>
            <w:noProof/>
            <w:webHidden/>
          </w:rPr>
          <w:t>36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59" w:history="1">
        <w:r w:rsidR="00EE468D" w:rsidRPr="0053575C">
          <w:rPr>
            <w:rStyle w:val="Hyperkobling"/>
            <w:noProof/>
          </w:rPr>
          <w:t>Rett til innsyn i saksdokumenter</w:t>
        </w:r>
        <w:r w:rsidR="00EE468D">
          <w:rPr>
            <w:noProof/>
            <w:webHidden/>
          </w:rPr>
          <w:tab/>
        </w:r>
        <w:r w:rsidR="00EE468D">
          <w:rPr>
            <w:noProof/>
            <w:webHidden/>
          </w:rPr>
          <w:fldChar w:fldCharType="begin"/>
        </w:r>
        <w:r w:rsidR="00EE468D">
          <w:rPr>
            <w:noProof/>
            <w:webHidden/>
          </w:rPr>
          <w:instrText xml:space="preserve"> PAGEREF _Toc23920459 \h </w:instrText>
        </w:r>
        <w:r w:rsidR="00EE468D">
          <w:rPr>
            <w:noProof/>
            <w:webHidden/>
          </w:rPr>
        </w:r>
        <w:r w:rsidR="00EE468D">
          <w:rPr>
            <w:noProof/>
            <w:webHidden/>
          </w:rPr>
          <w:fldChar w:fldCharType="separate"/>
        </w:r>
        <w:r w:rsidR="00BB6E22">
          <w:rPr>
            <w:noProof/>
            <w:webHidden/>
          </w:rPr>
          <w:t>37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60" w:history="1">
        <w:r w:rsidR="00EE468D" w:rsidRPr="0053575C">
          <w:rPr>
            <w:rStyle w:val="Hyperkobling"/>
            <w:noProof/>
          </w:rPr>
          <w:t>Økonomi</w:t>
        </w:r>
        <w:r w:rsidR="00EE468D">
          <w:rPr>
            <w:noProof/>
            <w:webHidden/>
          </w:rPr>
          <w:tab/>
        </w:r>
        <w:r w:rsidR="00EE468D">
          <w:rPr>
            <w:noProof/>
            <w:webHidden/>
          </w:rPr>
          <w:fldChar w:fldCharType="begin"/>
        </w:r>
        <w:r w:rsidR="00EE468D">
          <w:rPr>
            <w:noProof/>
            <w:webHidden/>
          </w:rPr>
          <w:instrText xml:space="preserve"> PAGEREF _Toc23920460 \h </w:instrText>
        </w:r>
        <w:r w:rsidR="00EE468D">
          <w:rPr>
            <w:noProof/>
            <w:webHidden/>
          </w:rPr>
        </w:r>
        <w:r w:rsidR="00EE468D">
          <w:rPr>
            <w:noProof/>
            <w:webHidden/>
          </w:rPr>
          <w:fldChar w:fldCharType="separate"/>
        </w:r>
        <w:r w:rsidR="00BB6E22">
          <w:rPr>
            <w:noProof/>
            <w:webHidden/>
          </w:rPr>
          <w:t>37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61" w:history="1">
        <w:r w:rsidR="00EE468D" w:rsidRPr="0053575C">
          <w:rPr>
            <w:rStyle w:val="Hyperkobling"/>
            <w:noProof/>
          </w:rPr>
          <w:t>Endring av reglementet</w:t>
        </w:r>
        <w:r w:rsidR="00EE468D">
          <w:rPr>
            <w:noProof/>
            <w:webHidden/>
          </w:rPr>
          <w:tab/>
        </w:r>
        <w:r w:rsidR="00EE468D">
          <w:rPr>
            <w:noProof/>
            <w:webHidden/>
          </w:rPr>
          <w:fldChar w:fldCharType="begin"/>
        </w:r>
        <w:r w:rsidR="00EE468D">
          <w:rPr>
            <w:noProof/>
            <w:webHidden/>
          </w:rPr>
          <w:instrText xml:space="preserve"> PAGEREF _Toc23920461 \h </w:instrText>
        </w:r>
        <w:r w:rsidR="00EE468D">
          <w:rPr>
            <w:noProof/>
            <w:webHidden/>
          </w:rPr>
        </w:r>
        <w:r w:rsidR="00EE468D">
          <w:rPr>
            <w:noProof/>
            <w:webHidden/>
          </w:rPr>
          <w:fldChar w:fldCharType="separate"/>
        </w:r>
        <w:r w:rsidR="00BB6E22">
          <w:rPr>
            <w:noProof/>
            <w:webHidden/>
          </w:rPr>
          <w:t>37</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62" w:history="1">
        <w:r w:rsidR="00EE468D" w:rsidRPr="0053575C">
          <w:rPr>
            <w:rStyle w:val="Hyperkobling"/>
            <w:b/>
            <w:noProof/>
          </w:rPr>
          <w:t>21.</w:t>
        </w:r>
        <w:r w:rsidR="00EE468D">
          <w:rPr>
            <w:rFonts w:eastAsiaTheme="minorEastAsia"/>
            <w:noProof/>
            <w:lang w:eastAsia="nb-NO"/>
          </w:rPr>
          <w:tab/>
        </w:r>
        <w:r w:rsidR="00EE468D" w:rsidRPr="0053575C">
          <w:rPr>
            <w:rStyle w:val="Hyperkobling"/>
            <w:b/>
            <w:noProof/>
          </w:rPr>
          <w:t>Reglement for felles råd for eldre og personer med funksjonsnedsettelse</w:t>
        </w:r>
        <w:r w:rsidR="00EE468D">
          <w:rPr>
            <w:noProof/>
            <w:webHidden/>
          </w:rPr>
          <w:tab/>
        </w:r>
        <w:r w:rsidR="00EE468D">
          <w:rPr>
            <w:noProof/>
            <w:webHidden/>
          </w:rPr>
          <w:fldChar w:fldCharType="begin"/>
        </w:r>
        <w:r w:rsidR="00EE468D">
          <w:rPr>
            <w:noProof/>
            <w:webHidden/>
          </w:rPr>
          <w:instrText xml:space="preserve"> PAGEREF _Toc23920462 \h </w:instrText>
        </w:r>
        <w:r w:rsidR="00EE468D">
          <w:rPr>
            <w:noProof/>
            <w:webHidden/>
          </w:rPr>
        </w:r>
        <w:r w:rsidR="00EE468D">
          <w:rPr>
            <w:noProof/>
            <w:webHidden/>
          </w:rPr>
          <w:fldChar w:fldCharType="separate"/>
        </w:r>
        <w:r w:rsidR="00BB6E22">
          <w:rPr>
            <w:noProof/>
            <w:webHidden/>
          </w:rPr>
          <w:t>37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63"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_Toc23920463 \h </w:instrText>
        </w:r>
        <w:r w:rsidR="00EE468D">
          <w:rPr>
            <w:noProof/>
            <w:webHidden/>
          </w:rPr>
        </w:r>
        <w:r w:rsidR="00EE468D">
          <w:rPr>
            <w:noProof/>
            <w:webHidden/>
          </w:rPr>
          <w:fldChar w:fldCharType="separate"/>
        </w:r>
        <w:r w:rsidR="00BB6E22">
          <w:rPr>
            <w:noProof/>
            <w:webHidden/>
          </w:rPr>
          <w:t>37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64" w:history="1">
        <w:r w:rsidR="00EE468D" w:rsidRPr="0053575C">
          <w:rPr>
            <w:rStyle w:val="Hyperkobling"/>
            <w:noProof/>
          </w:rPr>
          <w:t>Arbeids- og ansvarsområde</w:t>
        </w:r>
        <w:r w:rsidR="00EE468D">
          <w:rPr>
            <w:noProof/>
            <w:webHidden/>
          </w:rPr>
          <w:tab/>
        </w:r>
        <w:r w:rsidR="00EE468D">
          <w:rPr>
            <w:noProof/>
            <w:webHidden/>
          </w:rPr>
          <w:fldChar w:fldCharType="begin"/>
        </w:r>
        <w:r w:rsidR="00EE468D">
          <w:rPr>
            <w:noProof/>
            <w:webHidden/>
          </w:rPr>
          <w:instrText xml:space="preserve"> PAGEREF _Toc23920464 \h </w:instrText>
        </w:r>
        <w:r w:rsidR="00EE468D">
          <w:rPr>
            <w:noProof/>
            <w:webHidden/>
          </w:rPr>
        </w:r>
        <w:r w:rsidR="00EE468D">
          <w:rPr>
            <w:noProof/>
            <w:webHidden/>
          </w:rPr>
          <w:fldChar w:fldCharType="separate"/>
        </w:r>
        <w:r w:rsidR="00BB6E22">
          <w:rPr>
            <w:noProof/>
            <w:webHidden/>
          </w:rPr>
          <w:t>37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65" w:history="1">
        <w:r w:rsidR="00EE468D" w:rsidRPr="0053575C">
          <w:rPr>
            <w:rStyle w:val="Hyperkobling"/>
            <w:noProof/>
          </w:rPr>
          <w:t>Møtene</w:t>
        </w:r>
        <w:r w:rsidR="00EE468D">
          <w:rPr>
            <w:noProof/>
            <w:webHidden/>
          </w:rPr>
          <w:tab/>
        </w:r>
        <w:r w:rsidR="00EE468D">
          <w:rPr>
            <w:noProof/>
            <w:webHidden/>
          </w:rPr>
          <w:fldChar w:fldCharType="begin"/>
        </w:r>
        <w:r w:rsidR="00EE468D">
          <w:rPr>
            <w:noProof/>
            <w:webHidden/>
          </w:rPr>
          <w:instrText xml:space="preserve"> PAGEREF _Toc23920465 \h </w:instrText>
        </w:r>
        <w:r w:rsidR="00EE468D">
          <w:rPr>
            <w:noProof/>
            <w:webHidden/>
          </w:rPr>
        </w:r>
        <w:r w:rsidR="00EE468D">
          <w:rPr>
            <w:noProof/>
            <w:webHidden/>
          </w:rPr>
          <w:fldChar w:fldCharType="separate"/>
        </w:r>
        <w:r w:rsidR="00BB6E22">
          <w:rPr>
            <w:noProof/>
            <w:webHidden/>
          </w:rPr>
          <w:t>38</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66" w:history="1">
        <w:r w:rsidR="00EE468D" w:rsidRPr="0053575C">
          <w:rPr>
            <w:rStyle w:val="Hyperkobling"/>
            <w:noProof/>
          </w:rPr>
          <w:t>Sekretærfunksjon</w:t>
        </w:r>
        <w:r w:rsidR="00EE468D">
          <w:rPr>
            <w:noProof/>
            <w:webHidden/>
          </w:rPr>
          <w:tab/>
        </w:r>
        <w:r w:rsidR="00EE468D">
          <w:rPr>
            <w:noProof/>
            <w:webHidden/>
          </w:rPr>
          <w:fldChar w:fldCharType="begin"/>
        </w:r>
        <w:r w:rsidR="00EE468D">
          <w:rPr>
            <w:noProof/>
            <w:webHidden/>
          </w:rPr>
          <w:instrText xml:space="preserve"> PAGEREF _Toc23920466 \h </w:instrText>
        </w:r>
        <w:r w:rsidR="00EE468D">
          <w:rPr>
            <w:noProof/>
            <w:webHidden/>
          </w:rPr>
        </w:r>
        <w:r w:rsidR="00EE468D">
          <w:rPr>
            <w:noProof/>
            <w:webHidden/>
          </w:rPr>
          <w:fldChar w:fldCharType="separate"/>
        </w:r>
        <w:r w:rsidR="00BB6E22">
          <w:rPr>
            <w:noProof/>
            <w:webHidden/>
          </w:rPr>
          <w:t>38</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67" w:history="1">
        <w:r w:rsidR="00EE468D" w:rsidRPr="0053575C">
          <w:rPr>
            <w:rStyle w:val="Hyperkobling"/>
            <w:noProof/>
          </w:rPr>
          <w:t>Taushetsplikt</w:t>
        </w:r>
        <w:r w:rsidR="00EE468D">
          <w:rPr>
            <w:noProof/>
            <w:webHidden/>
          </w:rPr>
          <w:tab/>
        </w:r>
        <w:r w:rsidR="00EE468D">
          <w:rPr>
            <w:noProof/>
            <w:webHidden/>
          </w:rPr>
          <w:fldChar w:fldCharType="begin"/>
        </w:r>
        <w:r w:rsidR="00EE468D">
          <w:rPr>
            <w:noProof/>
            <w:webHidden/>
          </w:rPr>
          <w:instrText xml:space="preserve"> PAGEREF _Toc23920467 \h </w:instrText>
        </w:r>
        <w:r w:rsidR="00EE468D">
          <w:rPr>
            <w:noProof/>
            <w:webHidden/>
          </w:rPr>
        </w:r>
        <w:r w:rsidR="00EE468D">
          <w:rPr>
            <w:noProof/>
            <w:webHidden/>
          </w:rPr>
          <w:fldChar w:fldCharType="separate"/>
        </w:r>
        <w:r w:rsidR="00BB6E22">
          <w:rPr>
            <w:noProof/>
            <w:webHidden/>
          </w:rPr>
          <w:t>38</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68" w:history="1">
        <w:r w:rsidR="00EE468D" w:rsidRPr="0053575C">
          <w:rPr>
            <w:rStyle w:val="Hyperkobling"/>
            <w:noProof/>
          </w:rPr>
          <w:t>Økonomi</w:t>
        </w:r>
        <w:r w:rsidR="00EE468D">
          <w:rPr>
            <w:noProof/>
            <w:webHidden/>
          </w:rPr>
          <w:tab/>
        </w:r>
        <w:r w:rsidR="00EE468D">
          <w:rPr>
            <w:noProof/>
            <w:webHidden/>
          </w:rPr>
          <w:fldChar w:fldCharType="begin"/>
        </w:r>
        <w:r w:rsidR="00EE468D">
          <w:rPr>
            <w:noProof/>
            <w:webHidden/>
          </w:rPr>
          <w:instrText xml:space="preserve"> PAGEREF _Toc23920468 \h </w:instrText>
        </w:r>
        <w:r w:rsidR="00EE468D">
          <w:rPr>
            <w:noProof/>
            <w:webHidden/>
          </w:rPr>
        </w:r>
        <w:r w:rsidR="00EE468D">
          <w:rPr>
            <w:noProof/>
            <w:webHidden/>
          </w:rPr>
          <w:fldChar w:fldCharType="separate"/>
        </w:r>
        <w:r w:rsidR="00BB6E22">
          <w:rPr>
            <w:noProof/>
            <w:webHidden/>
          </w:rPr>
          <w:t>38</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69" w:history="1">
        <w:r w:rsidR="00EE468D" w:rsidRPr="0053575C">
          <w:rPr>
            <w:rStyle w:val="Hyperkobling"/>
            <w:b/>
            <w:noProof/>
          </w:rPr>
          <w:t>22.</w:t>
        </w:r>
        <w:r w:rsidR="00EE468D">
          <w:rPr>
            <w:rFonts w:eastAsiaTheme="minorEastAsia"/>
            <w:noProof/>
            <w:lang w:eastAsia="nb-NO"/>
          </w:rPr>
          <w:tab/>
        </w:r>
        <w:r w:rsidR="00EE468D" w:rsidRPr="0053575C">
          <w:rPr>
            <w:rStyle w:val="Hyperkobling"/>
            <w:b/>
            <w:noProof/>
          </w:rPr>
          <w:t>Reglement for flerkulturelt råd</w:t>
        </w:r>
        <w:r w:rsidR="00EE468D">
          <w:rPr>
            <w:noProof/>
            <w:webHidden/>
          </w:rPr>
          <w:tab/>
        </w:r>
        <w:r w:rsidR="00EE468D">
          <w:rPr>
            <w:noProof/>
            <w:webHidden/>
          </w:rPr>
          <w:fldChar w:fldCharType="begin"/>
        </w:r>
        <w:r w:rsidR="00EE468D">
          <w:rPr>
            <w:noProof/>
            <w:webHidden/>
          </w:rPr>
          <w:instrText xml:space="preserve"> PAGEREF _Toc23920469 \h </w:instrText>
        </w:r>
        <w:r w:rsidR="00EE468D">
          <w:rPr>
            <w:noProof/>
            <w:webHidden/>
          </w:rPr>
        </w:r>
        <w:r w:rsidR="00EE468D">
          <w:rPr>
            <w:noProof/>
            <w:webHidden/>
          </w:rPr>
          <w:fldChar w:fldCharType="separate"/>
        </w:r>
        <w:r w:rsidR="00BB6E22">
          <w:rPr>
            <w:noProof/>
            <w:webHidden/>
          </w:rPr>
          <w:t>39</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70"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_Toc23920470 \h </w:instrText>
        </w:r>
        <w:r w:rsidR="00EE468D">
          <w:rPr>
            <w:noProof/>
            <w:webHidden/>
          </w:rPr>
        </w:r>
        <w:r w:rsidR="00EE468D">
          <w:rPr>
            <w:noProof/>
            <w:webHidden/>
          </w:rPr>
          <w:fldChar w:fldCharType="separate"/>
        </w:r>
        <w:r w:rsidR="00BB6E22">
          <w:rPr>
            <w:noProof/>
            <w:webHidden/>
          </w:rPr>
          <w:t>39</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71" w:history="1">
        <w:r w:rsidR="00EE468D" w:rsidRPr="0053575C">
          <w:rPr>
            <w:rStyle w:val="Hyperkobling"/>
            <w:noProof/>
          </w:rPr>
          <w:t>Funksjon, ansvar og hovedoppgaver</w:t>
        </w:r>
        <w:r w:rsidR="00EE468D">
          <w:rPr>
            <w:noProof/>
            <w:webHidden/>
          </w:rPr>
          <w:tab/>
        </w:r>
        <w:r w:rsidR="00EE468D">
          <w:rPr>
            <w:noProof/>
            <w:webHidden/>
          </w:rPr>
          <w:fldChar w:fldCharType="begin"/>
        </w:r>
        <w:r w:rsidR="00EE468D">
          <w:rPr>
            <w:noProof/>
            <w:webHidden/>
          </w:rPr>
          <w:instrText xml:space="preserve"> PAGEREF _Toc23920471 \h </w:instrText>
        </w:r>
        <w:r w:rsidR="00EE468D">
          <w:rPr>
            <w:noProof/>
            <w:webHidden/>
          </w:rPr>
        </w:r>
        <w:r w:rsidR="00EE468D">
          <w:rPr>
            <w:noProof/>
            <w:webHidden/>
          </w:rPr>
          <w:fldChar w:fldCharType="separate"/>
        </w:r>
        <w:r w:rsidR="00BB6E22">
          <w:rPr>
            <w:noProof/>
            <w:webHidden/>
          </w:rPr>
          <w:t>39</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72" w:history="1">
        <w:r w:rsidR="00EE468D" w:rsidRPr="0053575C">
          <w:rPr>
            <w:rStyle w:val="Hyperkobling"/>
            <w:noProof/>
          </w:rPr>
          <w:t>Møter og saksbehandling</w:t>
        </w:r>
        <w:r w:rsidR="00EE468D">
          <w:rPr>
            <w:noProof/>
            <w:webHidden/>
          </w:rPr>
          <w:tab/>
        </w:r>
        <w:r w:rsidR="00EE468D">
          <w:rPr>
            <w:noProof/>
            <w:webHidden/>
          </w:rPr>
          <w:fldChar w:fldCharType="begin"/>
        </w:r>
        <w:r w:rsidR="00EE468D">
          <w:rPr>
            <w:noProof/>
            <w:webHidden/>
          </w:rPr>
          <w:instrText xml:space="preserve"> PAGEREF _Toc23920472 \h </w:instrText>
        </w:r>
        <w:r w:rsidR="00EE468D">
          <w:rPr>
            <w:noProof/>
            <w:webHidden/>
          </w:rPr>
        </w:r>
        <w:r w:rsidR="00EE468D">
          <w:rPr>
            <w:noProof/>
            <w:webHidden/>
          </w:rPr>
          <w:fldChar w:fldCharType="separate"/>
        </w:r>
        <w:r w:rsidR="00BB6E22">
          <w:rPr>
            <w:noProof/>
            <w:webHidden/>
          </w:rPr>
          <w:t>39</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73" w:history="1">
        <w:r w:rsidR="00EE468D" w:rsidRPr="0053575C">
          <w:rPr>
            <w:rStyle w:val="Hyperkobling"/>
            <w:noProof/>
          </w:rPr>
          <w:t>Sekretariat</w:t>
        </w:r>
        <w:r w:rsidR="00EE468D">
          <w:rPr>
            <w:noProof/>
            <w:webHidden/>
          </w:rPr>
          <w:tab/>
        </w:r>
        <w:r w:rsidR="00EE468D">
          <w:rPr>
            <w:noProof/>
            <w:webHidden/>
          </w:rPr>
          <w:fldChar w:fldCharType="begin"/>
        </w:r>
        <w:r w:rsidR="00EE468D">
          <w:rPr>
            <w:noProof/>
            <w:webHidden/>
          </w:rPr>
          <w:instrText xml:space="preserve"> PAGEREF _Toc23920473 \h </w:instrText>
        </w:r>
        <w:r w:rsidR="00EE468D">
          <w:rPr>
            <w:noProof/>
            <w:webHidden/>
          </w:rPr>
        </w:r>
        <w:r w:rsidR="00EE468D">
          <w:rPr>
            <w:noProof/>
            <w:webHidden/>
          </w:rPr>
          <w:fldChar w:fldCharType="separate"/>
        </w:r>
        <w:r w:rsidR="00BB6E22">
          <w:rPr>
            <w:noProof/>
            <w:webHidden/>
          </w:rPr>
          <w:t>40</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74" w:history="1">
        <w:r w:rsidR="00EE468D" w:rsidRPr="0053575C">
          <w:rPr>
            <w:rStyle w:val="Hyperkobling"/>
            <w:noProof/>
          </w:rPr>
          <w:t>Taushetsplikt</w:t>
        </w:r>
        <w:r w:rsidR="00EE468D">
          <w:rPr>
            <w:noProof/>
            <w:webHidden/>
          </w:rPr>
          <w:tab/>
        </w:r>
        <w:r w:rsidR="00EE468D">
          <w:rPr>
            <w:noProof/>
            <w:webHidden/>
          </w:rPr>
          <w:fldChar w:fldCharType="begin"/>
        </w:r>
        <w:r w:rsidR="00EE468D">
          <w:rPr>
            <w:noProof/>
            <w:webHidden/>
          </w:rPr>
          <w:instrText xml:space="preserve"> PAGEREF _Toc23920474 \h </w:instrText>
        </w:r>
        <w:r w:rsidR="00EE468D">
          <w:rPr>
            <w:noProof/>
            <w:webHidden/>
          </w:rPr>
        </w:r>
        <w:r w:rsidR="00EE468D">
          <w:rPr>
            <w:noProof/>
            <w:webHidden/>
          </w:rPr>
          <w:fldChar w:fldCharType="separate"/>
        </w:r>
        <w:r w:rsidR="00BB6E22">
          <w:rPr>
            <w:noProof/>
            <w:webHidden/>
          </w:rPr>
          <w:t>40</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75" w:history="1">
        <w:r w:rsidR="00EE468D" w:rsidRPr="0053575C">
          <w:rPr>
            <w:rStyle w:val="Hyperkobling"/>
            <w:noProof/>
          </w:rPr>
          <w:t>Økonomi</w:t>
        </w:r>
        <w:r w:rsidR="00EE468D">
          <w:rPr>
            <w:noProof/>
            <w:webHidden/>
          </w:rPr>
          <w:tab/>
        </w:r>
        <w:r w:rsidR="00EE468D">
          <w:rPr>
            <w:noProof/>
            <w:webHidden/>
          </w:rPr>
          <w:fldChar w:fldCharType="begin"/>
        </w:r>
        <w:r w:rsidR="00EE468D">
          <w:rPr>
            <w:noProof/>
            <w:webHidden/>
          </w:rPr>
          <w:instrText xml:space="preserve"> PAGEREF _Toc23920475 \h </w:instrText>
        </w:r>
        <w:r w:rsidR="00EE468D">
          <w:rPr>
            <w:noProof/>
            <w:webHidden/>
          </w:rPr>
        </w:r>
        <w:r w:rsidR="00EE468D">
          <w:rPr>
            <w:noProof/>
            <w:webHidden/>
          </w:rPr>
          <w:fldChar w:fldCharType="separate"/>
        </w:r>
        <w:r w:rsidR="00BB6E22">
          <w:rPr>
            <w:noProof/>
            <w:webHidden/>
          </w:rPr>
          <w:t>40</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76" w:history="1">
        <w:r w:rsidR="00EE468D" w:rsidRPr="0053575C">
          <w:rPr>
            <w:rStyle w:val="Hyperkobling"/>
            <w:b/>
            <w:noProof/>
          </w:rPr>
          <w:t>23.</w:t>
        </w:r>
        <w:r w:rsidR="00EE468D">
          <w:rPr>
            <w:rFonts w:eastAsiaTheme="minorEastAsia"/>
            <w:noProof/>
            <w:lang w:eastAsia="nb-NO"/>
          </w:rPr>
          <w:tab/>
        </w:r>
        <w:r w:rsidR="00EE468D" w:rsidRPr="0053575C">
          <w:rPr>
            <w:rStyle w:val="Hyperkobling"/>
            <w:b/>
            <w:noProof/>
          </w:rPr>
          <w:t>Reglement for partssammensatt utvalg</w:t>
        </w:r>
        <w:r w:rsidR="00EE468D">
          <w:rPr>
            <w:noProof/>
            <w:webHidden/>
          </w:rPr>
          <w:tab/>
        </w:r>
        <w:r w:rsidR="00EE468D">
          <w:rPr>
            <w:noProof/>
            <w:webHidden/>
          </w:rPr>
          <w:fldChar w:fldCharType="begin"/>
        </w:r>
        <w:r w:rsidR="00EE468D">
          <w:rPr>
            <w:noProof/>
            <w:webHidden/>
          </w:rPr>
          <w:instrText xml:space="preserve"> PAGEREF _Toc23920476 \h </w:instrText>
        </w:r>
        <w:r w:rsidR="00EE468D">
          <w:rPr>
            <w:noProof/>
            <w:webHidden/>
          </w:rPr>
        </w:r>
        <w:r w:rsidR="00EE468D">
          <w:rPr>
            <w:noProof/>
            <w:webHidden/>
          </w:rPr>
          <w:fldChar w:fldCharType="separate"/>
        </w:r>
        <w:r w:rsidR="00BB6E22">
          <w:rPr>
            <w:noProof/>
            <w:webHidden/>
          </w:rPr>
          <w:t>41</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77"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_Toc23920477 \h </w:instrText>
        </w:r>
        <w:r w:rsidR="00EE468D">
          <w:rPr>
            <w:noProof/>
            <w:webHidden/>
          </w:rPr>
        </w:r>
        <w:r w:rsidR="00EE468D">
          <w:rPr>
            <w:noProof/>
            <w:webHidden/>
          </w:rPr>
          <w:fldChar w:fldCharType="separate"/>
        </w:r>
        <w:r w:rsidR="00BB6E22">
          <w:rPr>
            <w:noProof/>
            <w:webHidden/>
          </w:rPr>
          <w:t>41</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78" w:history="1">
        <w:r w:rsidR="00EE468D" w:rsidRPr="0053575C">
          <w:rPr>
            <w:rStyle w:val="Hyperkobling"/>
            <w:noProof/>
          </w:rPr>
          <w:t>Funksjon, ansvar og hovedoppgaver</w:t>
        </w:r>
        <w:r w:rsidR="00EE468D">
          <w:rPr>
            <w:noProof/>
            <w:webHidden/>
          </w:rPr>
          <w:tab/>
        </w:r>
        <w:r w:rsidR="00EE468D">
          <w:rPr>
            <w:noProof/>
            <w:webHidden/>
          </w:rPr>
          <w:fldChar w:fldCharType="begin"/>
        </w:r>
        <w:r w:rsidR="00EE468D">
          <w:rPr>
            <w:noProof/>
            <w:webHidden/>
          </w:rPr>
          <w:instrText xml:space="preserve"> PAGEREF _Toc23920478 \h </w:instrText>
        </w:r>
        <w:r w:rsidR="00EE468D">
          <w:rPr>
            <w:noProof/>
            <w:webHidden/>
          </w:rPr>
        </w:r>
        <w:r w:rsidR="00EE468D">
          <w:rPr>
            <w:noProof/>
            <w:webHidden/>
          </w:rPr>
          <w:fldChar w:fldCharType="separate"/>
        </w:r>
        <w:r w:rsidR="00BB6E22">
          <w:rPr>
            <w:noProof/>
            <w:webHidden/>
          </w:rPr>
          <w:t>41</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79" w:history="1">
        <w:r w:rsidR="00EE468D" w:rsidRPr="0053575C">
          <w:rPr>
            <w:rStyle w:val="Hyperkobling"/>
            <w:noProof/>
          </w:rPr>
          <w:t>Møter og saksbehandling</w:t>
        </w:r>
        <w:r w:rsidR="00EE468D">
          <w:rPr>
            <w:noProof/>
            <w:webHidden/>
          </w:rPr>
          <w:tab/>
        </w:r>
        <w:r w:rsidR="00EE468D">
          <w:rPr>
            <w:noProof/>
            <w:webHidden/>
          </w:rPr>
          <w:fldChar w:fldCharType="begin"/>
        </w:r>
        <w:r w:rsidR="00EE468D">
          <w:rPr>
            <w:noProof/>
            <w:webHidden/>
          </w:rPr>
          <w:instrText xml:space="preserve"> PAGEREF _Toc23920479 \h </w:instrText>
        </w:r>
        <w:r w:rsidR="00EE468D">
          <w:rPr>
            <w:noProof/>
            <w:webHidden/>
          </w:rPr>
        </w:r>
        <w:r w:rsidR="00EE468D">
          <w:rPr>
            <w:noProof/>
            <w:webHidden/>
          </w:rPr>
          <w:fldChar w:fldCharType="separate"/>
        </w:r>
        <w:r w:rsidR="00BB6E22">
          <w:rPr>
            <w:noProof/>
            <w:webHidden/>
          </w:rPr>
          <w:t>41</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80" w:history="1">
        <w:r w:rsidR="00EE468D" w:rsidRPr="0053575C">
          <w:rPr>
            <w:rStyle w:val="Hyperkobling"/>
            <w:noProof/>
          </w:rPr>
          <w:t>Sekretariat</w:t>
        </w:r>
        <w:r w:rsidR="00EE468D">
          <w:rPr>
            <w:noProof/>
            <w:webHidden/>
          </w:rPr>
          <w:tab/>
        </w:r>
        <w:r w:rsidR="00EE468D">
          <w:rPr>
            <w:noProof/>
            <w:webHidden/>
          </w:rPr>
          <w:fldChar w:fldCharType="begin"/>
        </w:r>
        <w:r w:rsidR="00EE468D">
          <w:rPr>
            <w:noProof/>
            <w:webHidden/>
          </w:rPr>
          <w:instrText xml:space="preserve"> PAGEREF _Toc23920480 \h </w:instrText>
        </w:r>
        <w:r w:rsidR="00EE468D">
          <w:rPr>
            <w:noProof/>
            <w:webHidden/>
          </w:rPr>
        </w:r>
        <w:r w:rsidR="00EE468D">
          <w:rPr>
            <w:noProof/>
            <w:webHidden/>
          </w:rPr>
          <w:fldChar w:fldCharType="separate"/>
        </w:r>
        <w:r w:rsidR="00BB6E22">
          <w:rPr>
            <w:noProof/>
            <w:webHidden/>
          </w:rPr>
          <w:t>41</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81" w:history="1">
        <w:r w:rsidR="00EE468D" w:rsidRPr="0053575C">
          <w:rPr>
            <w:rStyle w:val="Hyperkobling"/>
            <w:b/>
            <w:noProof/>
          </w:rPr>
          <w:t>24.</w:t>
        </w:r>
        <w:r w:rsidR="00EE468D">
          <w:rPr>
            <w:rFonts w:eastAsiaTheme="minorEastAsia"/>
            <w:noProof/>
            <w:lang w:eastAsia="nb-NO"/>
          </w:rPr>
          <w:tab/>
        </w:r>
        <w:r w:rsidR="00EE468D" w:rsidRPr="0053575C">
          <w:rPr>
            <w:rStyle w:val="Hyperkobling"/>
            <w:b/>
            <w:noProof/>
          </w:rPr>
          <w:t>Reglement for kontrollutvalget</w:t>
        </w:r>
        <w:r w:rsidR="00EE468D">
          <w:rPr>
            <w:noProof/>
            <w:webHidden/>
          </w:rPr>
          <w:tab/>
        </w:r>
        <w:r w:rsidR="00EE468D">
          <w:rPr>
            <w:noProof/>
            <w:webHidden/>
          </w:rPr>
          <w:fldChar w:fldCharType="begin"/>
        </w:r>
        <w:r w:rsidR="00EE468D">
          <w:rPr>
            <w:noProof/>
            <w:webHidden/>
          </w:rPr>
          <w:instrText xml:space="preserve"> PAGEREF _Toc23920481 \h </w:instrText>
        </w:r>
        <w:r w:rsidR="00EE468D">
          <w:rPr>
            <w:noProof/>
            <w:webHidden/>
          </w:rPr>
        </w:r>
        <w:r w:rsidR="00EE468D">
          <w:rPr>
            <w:noProof/>
            <w:webHidden/>
          </w:rPr>
          <w:fldChar w:fldCharType="separate"/>
        </w:r>
        <w:r w:rsidR="00BB6E22">
          <w:rPr>
            <w:noProof/>
            <w:webHidden/>
          </w:rPr>
          <w:t>42</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82"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_Toc23920482 \h </w:instrText>
        </w:r>
        <w:r w:rsidR="00EE468D">
          <w:rPr>
            <w:noProof/>
            <w:webHidden/>
          </w:rPr>
        </w:r>
        <w:r w:rsidR="00EE468D">
          <w:rPr>
            <w:noProof/>
            <w:webHidden/>
          </w:rPr>
          <w:fldChar w:fldCharType="separate"/>
        </w:r>
        <w:r w:rsidR="00BB6E22">
          <w:rPr>
            <w:noProof/>
            <w:webHidden/>
          </w:rPr>
          <w:t>42</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83" w:history="1">
        <w:r w:rsidR="00EE468D" w:rsidRPr="0053575C">
          <w:rPr>
            <w:rStyle w:val="Hyperkobling"/>
            <w:noProof/>
          </w:rPr>
          <w:t>Funksjon og oppgaver</w:t>
        </w:r>
        <w:r w:rsidR="00EE468D">
          <w:rPr>
            <w:noProof/>
            <w:webHidden/>
          </w:rPr>
          <w:tab/>
        </w:r>
        <w:r w:rsidR="00EE468D">
          <w:rPr>
            <w:noProof/>
            <w:webHidden/>
          </w:rPr>
          <w:fldChar w:fldCharType="begin"/>
        </w:r>
        <w:r w:rsidR="00EE468D">
          <w:rPr>
            <w:noProof/>
            <w:webHidden/>
          </w:rPr>
          <w:instrText xml:space="preserve"> PAGEREF _Toc23920483 \h </w:instrText>
        </w:r>
        <w:r w:rsidR="00EE468D">
          <w:rPr>
            <w:noProof/>
            <w:webHidden/>
          </w:rPr>
        </w:r>
        <w:r w:rsidR="00EE468D">
          <w:rPr>
            <w:noProof/>
            <w:webHidden/>
          </w:rPr>
          <w:fldChar w:fldCharType="separate"/>
        </w:r>
        <w:r w:rsidR="00BB6E22">
          <w:rPr>
            <w:noProof/>
            <w:webHidden/>
          </w:rPr>
          <w:t>42</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84" w:history="1">
        <w:r w:rsidR="00EE468D" w:rsidRPr="0053575C">
          <w:rPr>
            <w:rStyle w:val="Hyperkobling"/>
            <w:noProof/>
          </w:rPr>
          <w:t>Møter og saksbehandling</w:t>
        </w:r>
        <w:r w:rsidR="00EE468D">
          <w:rPr>
            <w:noProof/>
            <w:webHidden/>
          </w:rPr>
          <w:tab/>
        </w:r>
        <w:r w:rsidR="00EE468D">
          <w:rPr>
            <w:noProof/>
            <w:webHidden/>
          </w:rPr>
          <w:fldChar w:fldCharType="begin"/>
        </w:r>
        <w:r w:rsidR="00EE468D">
          <w:rPr>
            <w:noProof/>
            <w:webHidden/>
          </w:rPr>
          <w:instrText xml:space="preserve"> PAGEREF _Toc23920484 \h </w:instrText>
        </w:r>
        <w:r w:rsidR="00EE468D">
          <w:rPr>
            <w:noProof/>
            <w:webHidden/>
          </w:rPr>
        </w:r>
        <w:r w:rsidR="00EE468D">
          <w:rPr>
            <w:noProof/>
            <w:webHidden/>
          </w:rPr>
          <w:fldChar w:fldCharType="separate"/>
        </w:r>
        <w:r w:rsidR="00BB6E22">
          <w:rPr>
            <w:noProof/>
            <w:webHidden/>
          </w:rPr>
          <w:t>42</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85" w:history="1">
        <w:r w:rsidR="00EE468D" w:rsidRPr="0053575C">
          <w:rPr>
            <w:rStyle w:val="Hyperkobling"/>
            <w:b/>
            <w:noProof/>
          </w:rPr>
          <w:t>25.</w:t>
        </w:r>
        <w:r w:rsidR="00EE468D">
          <w:rPr>
            <w:rFonts w:eastAsiaTheme="minorEastAsia"/>
            <w:noProof/>
            <w:lang w:eastAsia="nb-NO"/>
          </w:rPr>
          <w:tab/>
        </w:r>
        <w:r w:rsidR="00EE468D" w:rsidRPr="0053575C">
          <w:rPr>
            <w:rStyle w:val="Hyperkobling"/>
            <w:b/>
            <w:noProof/>
          </w:rPr>
          <w:t>Revisjonsordningen for Øyer kommune</w:t>
        </w:r>
        <w:r w:rsidR="00EE468D">
          <w:rPr>
            <w:noProof/>
            <w:webHidden/>
          </w:rPr>
          <w:tab/>
        </w:r>
        <w:r w:rsidR="00EE468D">
          <w:rPr>
            <w:noProof/>
            <w:webHidden/>
          </w:rPr>
          <w:fldChar w:fldCharType="begin"/>
        </w:r>
        <w:r w:rsidR="00EE468D">
          <w:rPr>
            <w:noProof/>
            <w:webHidden/>
          </w:rPr>
          <w:instrText xml:space="preserve"> PAGEREF _Toc23920485 \h </w:instrText>
        </w:r>
        <w:r w:rsidR="00EE468D">
          <w:rPr>
            <w:noProof/>
            <w:webHidden/>
          </w:rPr>
        </w:r>
        <w:r w:rsidR="00EE468D">
          <w:rPr>
            <w:noProof/>
            <w:webHidden/>
          </w:rPr>
          <w:fldChar w:fldCharType="separate"/>
        </w:r>
        <w:r w:rsidR="00BB6E22">
          <w:rPr>
            <w:noProof/>
            <w:webHidden/>
          </w:rPr>
          <w:t>43</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86" w:history="1">
        <w:r w:rsidR="00EE468D" w:rsidRPr="0053575C">
          <w:rPr>
            <w:rStyle w:val="Hyperkobling"/>
            <w:noProof/>
          </w:rPr>
          <w:t>Selskapets tjenester</w:t>
        </w:r>
        <w:r w:rsidR="00EE468D">
          <w:rPr>
            <w:noProof/>
            <w:webHidden/>
          </w:rPr>
          <w:tab/>
        </w:r>
        <w:r w:rsidR="00EE468D">
          <w:rPr>
            <w:noProof/>
            <w:webHidden/>
          </w:rPr>
          <w:fldChar w:fldCharType="begin"/>
        </w:r>
        <w:r w:rsidR="00EE468D">
          <w:rPr>
            <w:noProof/>
            <w:webHidden/>
          </w:rPr>
          <w:instrText xml:space="preserve"> PAGEREF _Toc23920486 \h </w:instrText>
        </w:r>
        <w:r w:rsidR="00EE468D">
          <w:rPr>
            <w:noProof/>
            <w:webHidden/>
          </w:rPr>
        </w:r>
        <w:r w:rsidR="00EE468D">
          <w:rPr>
            <w:noProof/>
            <w:webHidden/>
          </w:rPr>
          <w:fldChar w:fldCharType="separate"/>
        </w:r>
        <w:r w:rsidR="00BB6E22">
          <w:rPr>
            <w:noProof/>
            <w:webHidden/>
          </w:rPr>
          <w:t>43</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87" w:history="1">
        <w:r w:rsidR="00EE468D" w:rsidRPr="0053575C">
          <w:rPr>
            <w:rStyle w:val="Hyperkobling"/>
            <w:noProof/>
          </w:rPr>
          <w:t>Tilsynssystemet i kommunal sektor</w:t>
        </w:r>
        <w:r w:rsidR="00EE468D">
          <w:rPr>
            <w:noProof/>
            <w:webHidden/>
          </w:rPr>
          <w:tab/>
        </w:r>
        <w:r w:rsidR="00EE468D">
          <w:rPr>
            <w:noProof/>
            <w:webHidden/>
          </w:rPr>
          <w:fldChar w:fldCharType="begin"/>
        </w:r>
        <w:r w:rsidR="00EE468D">
          <w:rPr>
            <w:noProof/>
            <w:webHidden/>
          </w:rPr>
          <w:instrText xml:space="preserve"> PAGEREF _Toc23920487 \h </w:instrText>
        </w:r>
        <w:r w:rsidR="00EE468D">
          <w:rPr>
            <w:noProof/>
            <w:webHidden/>
          </w:rPr>
        </w:r>
        <w:r w:rsidR="00EE468D">
          <w:rPr>
            <w:noProof/>
            <w:webHidden/>
          </w:rPr>
          <w:fldChar w:fldCharType="separate"/>
        </w:r>
        <w:r w:rsidR="00BB6E22">
          <w:rPr>
            <w:noProof/>
            <w:webHidden/>
          </w:rPr>
          <w:t>43</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88" w:history="1">
        <w:r w:rsidR="00EE468D" w:rsidRPr="0053575C">
          <w:rPr>
            <w:rStyle w:val="Hyperkobling"/>
            <w:noProof/>
          </w:rPr>
          <w:t>Øverste tilsynsansvar</w:t>
        </w:r>
        <w:r w:rsidR="00EE468D">
          <w:rPr>
            <w:noProof/>
            <w:webHidden/>
          </w:rPr>
          <w:tab/>
        </w:r>
        <w:r w:rsidR="00EE468D">
          <w:rPr>
            <w:noProof/>
            <w:webHidden/>
          </w:rPr>
          <w:fldChar w:fldCharType="begin"/>
        </w:r>
        <w:r w:rsidR="00EE468D">
          <w:rPr>
            <w:noProof/>
            <w:webHidden/>
          </w:rPr>
          <w:instrText xml:space="preserve"> PAGEREF _Toc23920488 \h </w:instrText>
        </w:r>
        <w:r w:rsidR="00EE468D">
          <w:rPr>
            <w:noProof/>
            <w:webHidden/>
          </w:rPr>
        </w:r>
        <w:r w:rsidR="00EE468D">
          <w:rPr>
            <w:noProof/>
            <w:webHidden/>
          </w:rPr>
          <w:fldChar w:fldCharType="separate"/>
        </w:r>
        <w:r w:rsidR="00BB6E22">
          <w:rPr>
            <w:noProof/>
            <w:webHidden/>
          </w:rPr>
          <w:t>43</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89" w:history="1">
        <w:r w:rsidR="00EE468D" w:rsidRPr="0053575C">
          <w:rPr>
            <w:rStyle w:val="Hyperkobling"/>
            <w:noProof/>
          </w:rPr>
          <w:t>Løpende tilsynsansvar</w:t>
        </w:r>
        <w:r w:rsidR="00EE468D">
          <w:rPr>
            <w:noProof/>
            <w:webHidden/>
          </w:rPr>
          <w:tab/>
        </w:r>
        <w:r w:rsidR="00EE468D">
          <w:rPr>
            <w:noProof/>
            <w:webHidden/>
          </w:rPr>
          <w:fldChar w:fldCharType="begin"/>
        </w:r>
        <w:r w:rsidR="00EE468D">
          <w:rPr>
            <w:noProof/>
            <w:webHidden/>
          </w:rPr>
          <w:instrText xml:space="preserve"> PAGEREF _Toc23920489 \h </w:instrText>
        </w:r>
        <w:r w:rsidR="00EE468D">
          <w:rPr>
            <w:noProof/>
            <w:webHidden/>
          </w:rPr>
        </w:r>
        <w:r w:rsidR="00EE468D">
          <w:rPr>
            <w:noProof/>
            <w:webHidden/>
          </w:rPr>
          <w:fldChar w:fldCharType="separate"/>
        </w:r>
        <w:r w:rsidR="00BB6E22">
          <w:rPr>
            <w:noProof/>
            <w:webHidden/>
          </w:rPr>
          <w:t>43</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90" w:history="1">
        <w:r w:rsidR="00EE468D" w:rsidRPr="0053575C">
          <w:rPr>
            <w:rStyle w:val="Hyperkobling"/>
            <w:b/>
            <w:noProof/>
          </w:rPr>
          <w:t>26.</w:t>
        </w:r>
        <w:r w:rsidR="00EE468D">
          <w:rPr>
            <w:rFonts w:eastAsiaTheme="minorEastAsia"/>
            <w:noProof/>
            <w:lang w:eastAsia="nb-NO"/>
          </w:rPr>
          <w:tab/>
        </w:r>
        <w:r w:rsidR="00EE468D" w:rsidRPr="0053575C">
          <w:rPr>
            <w:rStyle w:val="Hyperkobling"/>
            <w:b/>
            <w:noProof/>
          </w:rPr>
          <w:t>Reglement for klagenemnd</w:t>
        </w:r>
        <w:r w:rsidR="00EE468D">
          <w:rPr>
            <w:noProof/>
            <w:webHidden/>
          </w:rPr>
          <w:tab/>
        </w:r>
        <w:r w:rsidR="00EE468D">
          <w:rPr>
            <w:noProof/>
            <w:webHidden/>
          </w:rPr>
          <w:fldChar w:fldCharType="begin"/>
        </w:r>
        <w:r w:rsidR="00EE468D">
          <w:rPr>
            <w:noProof/>
            <w:webHidden/>
          </w:rPr>
          <w:instrText xml:space="preserve"> PAGEREF _Toc23920490 \h </w:instrText>
        </w:r>
        <w:r w:rsidR="00EE468D">
          <w:rPr>
            <w:noProof/>
            <w:webHidden/>
          </w:rPr>
        </w:r>
        <w:r w:rsidR="00EE468D">
          <w:rPr>
            <w:noProof/>
            <w:webHidden/>
          </w:rPr>
          <w:fldChar w:fldCharType="separate"/>
        </w:r>
        <w:r w:rsidR="00BB6E22">
          <w:rPr>
            <w:noProof/>
            <w:webHidden/>
          </w:rPr>
          <w:t>44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91"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_Toc23920491 \h </w:instrText>
        </w:r>
        <w:r w:rsidR="00EE468D">
          <w:rPr>
            <w:noProof/>
            <w:webHidden/>
          </w:rPr>
        </w:r>
        <w:r w:rsidR="00EE468D">
          <w:rPr>
            <w:noProof/>
            <w:webHidden/>
          </w:rPr>
          <w:fldChar w:fldCharType="separate"/>
        </w:r>
        <w:r w:rsidR="00BB6E22">
          <w:rPr>
            <w:noProof/>
            <w:webHidden/>
          </w:rPr>
          <w:t>44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92" w:history="1">
        <w:r w:rsidR="00EE468D" w:rsidRPr="0053575C">
          <w:rPr>
            <w:rStyle w:val="Hyperkobling"/>
            <w:noProof/>
          </w:rPr>
          <w:t>Funksjon, ansvar og hovedoppgaver</w:t>
        </w:r>
        <w:r w:rsidR="00EE468D">
          <w:rPr>
            <w:noProof/>
            <w:webHidden/>
          </w:rPr>
          <w:tab/>
        </w:r>
        <w:r w:rsidR="00EE468D">
          <w:rPr>
            <w:noProof/>
            <w:webHidden/>
          </w:rPr>
          <w:fldChar w:fldCharType="begin"/>
        </w:r>
        <w:r w:rsidR="00EE468D">
          <w:rPr>
            <w:noProof/>
            <w:webHidden/>
          </w:rPr>
          <w:instrText xml:space="preserve"> PAGEREF _Toc23920492 \h </w:instrText>
        </w:r>
        <w:r w:rsidR="00EE468D">
          <w:rPr>
            <w:noProof/>
            <w:webHidden/>
          </w:rPr>
        </w:r>
        <w:r w:rsidR="00EE468D">
          <w:rPr>
            <w:noProof/>
            <w:webHidden/>
          </w:rPr>
          <w:fldChar w:fldCharType="separate"/>
        </w:r>
        <w:r w:rsidR="00BB6E22">
          <w:rPr>
            <w:noProof/>
            <w:webHidden/>
          </w:rPr>
          <w:t>44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93" w:history="1">
        <w:r w:rsidR="00EE468D" w:rsidRPr="0053575C">
          <w:rPr>
            <w:rStyle w:val="Hyperkobling"/>
            <w:noProof/>
          </w:rPr>
          <w:t>Møter og saksbehandling</w:t>
        </w:r>
        <w:r w:rsidR="00EE468D">
          <w:rPr>
            <w:noProof/>
            <w:webHidden/>
          </w:rPr>
          <w:tab/>
        </w:r>
        <w:r w:rsidR="00EE468D">
          <w:rPr>
            <w:noProof/>
            <w:webHidden/>
          </w:rPr>
          <w:fldChar w:fldCharType="begin"/>
        </w:r>
        <w:r w:rsidR="00EE468D">
          <w:rPr>
            <w:noProof/>
            <w:webHidden/>
          </w:rPr>
          <w:instrText xml:space="preserve"> PAGEREF _Toc23920493 \h </w:instrText>
        </w:r>
        <w:r w:rsidR="00EE468D">
          <w:rPr>
            <w:noProof/>
            <w:webHidden/>
          </w:rPr>
        </w:r>
        <w:r w:rsidR="00EE468D">
          <w:rPr>
            <w:noProof/>
            <w:webHidden/>
          </w:rPr>
          <w:fldChar w:fldCharType="separate"/>
        </w:r>
        <w:r w:rsidR="00BB6E22">
          <w:rPr>
            <w:noProof/>
            <w:webHidden/>
          </w:rPr>
          <w:t>44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94" w:history="1">
        <w:r w:rsidR="00EE468D" w:rsidRPr="0053575C">
          <w:rPr>
            <w:rStyle w:val="Hyperkobling"/>
            <w:noProof/>
          </w:rPr>
          <w:t>Sekretariat</w:t>
        </w:r>
        <w:r w:rsidR="00EE468D">
          <w:rPr>
            <w:noProof/>
            <w:webHidden/>
          </w:rPr>
          <w:tab/>
        </w:r>
        <w:r w:rsidR="00EE468D">
          <w:rPr>
            <w:noProof/>
            <w:webHidden/>
          </w:rPr>
          <w:fldChar w:fldCharType="begin"/>
        </w:r>
        <w:r w:rsidR="00EE468D">
          <w:rPr>
            <w:noProof/>
            <w:webHidden/>
          </w:rPr>
          <w:instrText xml:space="preserve"> PAGEREF _Toc23920494 \h </w:instrText>
        </w:r>
        <w:r w:rsidR="00EE468D">
          <w:rPr>
            <w:noProof/>
            <w:webHidden/>
          </w:rPr>
        </w:r>
        <w:r w:rsidR="00EE468D">
          <w:rPr>
            <w:noProof/>
            <w:webHidden/>
          </w:rPr>
          <w:fldChar w:fldCharType="separate"/>
        </w:r>
        <w:r w:rsidR="00BB6E22">
          <w:rPr>
            <w:noProof/>
            <w:webHidden/>
          </w:rPr>
          <w:t>44</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495" w:history="1">
        <w:r w:rsidR="00EE468D" w:rsidRPr="0053575C">
          <w:rPr>
            <w:rStyle w:val="Hyperkobling"/>
            <w:b/>
            <w:noProof/>
          </w:rPr>
          <w:t>27.</w:t>
        </w:r>
        <w:r w:rsidR="00EE468D">
          <w:rPr>
            <w:rFonts w:eastAsiaTheme="minorEastAsia"/>
            <w:noProof/>
            <w:lang w:eastAsia="nb-NO"/>
          </w:rPr>
          <w:tab/>
        </w:r>
        <w:r w:rsidR="00EE468D" w:rsidRPr="0053575C">
          <w:rPr>
            <w:rStyle w:val="Hyperkobling"/>
            <w:b/>
            <w:noProof/>
          </w:rPr>
          <w:t>Reglement for fjellstyret</w:t>
        </w:r>
        <w:r w:rsidR="00EE468D">
          <w:rPr>
            <w:noProof/>
            <w:webHidden/>
          </w:rPr>
          <w:tab/>
        </w:r>
        <w:r w:rsidR="00EE468D">
          <w:rPr>
            <w:noProof/>
            <w:webHidden/>
          </w:rPr>
          <w:fldChar w:fldCharType="begin"/>
        </w:r>
        <w:r w:rsidR="00EE468D">
          <w:rPr>
            <w:noProof/>
            <w:webHidden/>
          </w:rPr>
          <w:instrText xml:space="preserve"> PAGEREF _Toc23920495 \h </w:instrText>
        </w:r>
        <w:r w:rsidR="00EE468D">
          <w:rPr>
            <w:noProof/>
            <w:webHidden/>
          </w:rPr>
        </w:r>
        <w:r w:rsidR="00EE468D">
          <w:rPr>
            <w:noProof/>
            <w:webHidden/>
          </w:rPr>
          <w:fldChar w:fldCharType="separate"/>
        </w:r>
        <w:r w:rsidR="00BB6E22">
          <w:rPr>
            <w:noProof/>
            <w:webHidden/>
          </w:rPr>
          <w:t>44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96" w:history="1">
        <w:r w:rsidR="00EE468D" w:rsidRPr="0053575C">
          <w:rPr>
            <w:rStyle w:val="Hyperkobling"/>
            <w:rFonts w:ascii="Calibri" w:hAnsi="Calibri"/>
            <w:noProof/>
          </w:rPr>
          <w:t>Fjellstyret er opprettet i medhold av fjellova kap. III § 3- § 7.</w:t>
        </w:r>
        <w:r w:rsidR="00EE468D">
          <w:rPr>
            <w:noProof/>
            <w:webHidden/>
          </w:rPr>
          <w:tab/>
        </w:r>
        <w:r w:rsidR="00EE468D">
          <w:rPr>
            <w:noProof/>
            <w:webHidden/>
          </w:rPr>
          <w:fldChar w:fldCharType="begin"/>
        </w:r>
        <w:r w:rsidR="00EE468D">
          <w:rPr>
            <w:noProof/>
            <w:webHidden/>
          </w:rPr>
          <w:instrText xml:space="preserve"> PAGEREF _Toc23920496 \h </w:instrText>
        </w:r>
        <w:r w:rsidR="00EE468D">
          <w:rPr>
            <w:noProof/>
            <w:webHidden/>
          </w:rPr>
        </w:r>
        <w:r w:rsidR="00EE468D">
          <w:rPr>
            <w:noProof/>
            <w:webHidden/>
          </w:rPr>
          <w:fldChar w:fldCharType="separate"/>
        </w:r>
        <w:r w:rsidR="00BB6E22">
          <w:rPr>
            <w:noProof/>
            <w:webHidden/>
          </w:rPr>
          <w:t>44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97" w:history="1">
        <w:r w:rsidR="00EE468D" w:rsidRPr="0053575C">
          <w:rPr>
            <w:rStyle w:val="Hyperkobling"/>
            <w:rFonts w:ascii="Calibri" w:hAnsi="Calibri"/>
            <w:noProof/>
          </w:rPr>
          <w:t>Valg</w:t>
        </w:r>
        <w:r w:rsidR="00EE468D">
          <w:rPr>
            <w:noProof/>
            <w:webHidden/>
          </w:rPr>
          <w:tab/>
        </w:r>
        <w:r w:rsidR="00EE468D">
          <w:rPr>
            <w:noProof/>
            <w:webHidden/>
          </w:rPr>
          <w:fldChar w:fldCharType="begin"/>
        </w:r>
        <w:r w:rsidR="00EE468D">
          <w:rPr>
            <w:noProof/>
            <w:webHidden/>
          </w:rPr>
          <w:instrText xml:space="preserve"> PAGEREF _Toc23920497 \h </w:instrText>
        </w:r>
        <w:r w:rsidR="00EE468D">
          <w:rPr>
            <w:noProof/>
            <w:webHidden/>
          </w:rPr>
        </w:r>
        <w:r w:rsidR="00EE468D">
          <w:rPr>
            <w:noProof/>
            <w:webHidden/>
          </w:rPr>
          <w:fldChar w:fldCharType="separate"/>
        </w:r>
        <w:r w:rsidR="00BB6E22">
          <w:rPr>
            <w:noProof/>
            <w:webHidden/>
          </w:rPr>
          <w:t>44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98" w:history="1">
        <w:r w:rsidR="00EE468D" w:rsidRPr="0053575C">
          <w:rPr>
            <w:rStyle w:val="Hyperkobling"/>
            <w:rFonts w:ascii="Calibri" w:hAnsi="Calibri"/>
            <w:noProof/>
          </w:rPr>
          <w:t>Arbeidsoppgaver</w:t>
        </w:r>
        <w:r w:rsidR="00EE468D">
          <w:rPr>
            <w:noProof/>
            <w:webHidden/>
          </w:rPr>
          <w:tab/>
        </w:r>
        <w:r w:rsidR="00EE468D">
          <w:rPr>
            <w:noProof/>
            <w:webHidden/>
          </w:rPr>
          <w:fldChar w:fldCharType="begin"/>
        </w:r>
        <w:r w:rsidR="00EE468D">
          <w:rPr>
            <w:noProof/>
            <w:webHidden/>
          </w:rPr>
          <w:instrText xml:space="preserve"> PAGEREF _Toc23920498 \h </w:instrText>
        </w:r>
        <w:r w:rsidR="00EE468D">
          <w:rPr>
            <w:noProof/>
            <w:webHidden/>
          </w:rPr>
        </w:r>
        <w:r w:rsidR="00EE468D">
          <w:rPr>
            <w:noProof/>
            <w:webHidden/>
          </w:rPr>
          <w:fldChar w:fldCharType="separate"/>
        </w:r>
        <w:r w:rsidR="00BB6E22">
          <w:rPr>
            <w:noProof/>
            <w:webHidden/>
          </w:rPr>
          <w:t>44</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499" w:history="1">
        <w:r w:rsidR="00EE468D" w:rsidRPr="0053575C">
          <w:rPr>
            <w:rStyle w:val="Hyperkobling"/>
            <w:rFonts w:ascii="Calibri" w:hAnsi="Calibri"/>
            <w:noProof/>
          </w:rPr>
          <w:t>Dialog mellom fjellstyret og kommunale organer</w:t>
        </w:r>
        <w:r w:rsidR="00EE468D">
          <w:rPr>
            <w:noProof/>
            <w:webHidden/>
          </w:rPr>
          <w:tab/>
        </w:r>
        <w:r w:rsidR="00EE468D">
          <w:rPr>
            <w:noProof/>
            <w:webHidden/>
          </w:rPr>
          <w:fldChar w:fldCharType="begin"/>
        </w:r>
        <w:r w:rsidR="00EE468D">
          <w:rPr>
            <w:noProof/>
            <w:webHidden/>
          </w:rPr>
          <w:instrText xml:space="preserve"> PAGEREF _Toc23920499 \h </w:instrText>
        </w:r>
        <w:r w:rsidR="00EE468D">
          <w:rPr>
            <w:noProof/>
            <w:webHidden/>
          </w:rPr>
        </w:r>
        <w:r w:rsidR="00EE468D">
          <w:rPr>
            <w:noProof/>
            <w:webHidden/>
          </w:rPr>
          <w:fldChar w:fldCharType="separate"/>
        </w:r>
        <w:r w:rsidR="00BB6E22">
          <w:rPr>
            <w:noProof/>
            <w:webHidden/>
          </w:rPr>
          <w:t>45</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00" w:history="1">
        <w:r w:rsidR="00EE468D" w:rsidRPr="0053575C">
          <w:rPr>
            <w:rStyle w:val="Hyperkobling"/>
            <w:rFonts w:ascii="Calibri" w:hAnsi="Calibri"/>
            <w:noProof/>
          </w:rPr>
          <w:t>Godtgjøring for arbeidet, Fjellova § 7:</w:t>
        </w:r>
        <w:r w:rsidR="00EE468D">
          <w:rPr>
            <w:noProof/>
            <w:webHidden/>
          </w:rPr>
          <w:tab/>
        </w:r>
        <w:r w:rsidR="00EE468D">
          <w:rPr>
            <w:noProof/>
            <w:webHidden/>
          </w:rPr>
          <w:fldChar w:fldCharType="begin"/>
        </w:r>
        <w:r w:rsidR="00EE468D">
          <w:rPr>
            <w:noProof/>
            <w:webHidden/>
          </w:rPr>
          <w:instrText xml:space="preserve"> PAGEREF _Toc23920500 \h </w:instrText>
        </w:r>
        <w:r w:rsidR="00EE468D">
          <w:rPr>
            <w:noProof/>
            <w:webHidden/>
          </w:rPr>
        </w:r>
        <w:r w:rsidR="00EE468D">
          <w:rPr>
            <w:noProof/>
            <w:webHidden/>
          </w:rPr>
          <w:fldChar w:fldCharType="separate"/>
        </w:r>
        <w:r w:rsidR="00BB6E22">
          <w:rPr>
            <w:noProof/>
            <w:webHidden/>
          </w:rPr>
          <w:t>45</w:t>
        </w:r>
        <w:r w:rsidR="00EE468D">
          <w:rPr>
            <w:noProof/>
            <w:webHidden/>
          </w:rPr>
          <w:fldChar w:fldCharType="end"/>
        </w:r>
      </w:hyperlink>
    </w:p>
    <w:p w:rsidR="00EE468D" w:rsidRDefault="006B597E">
      <w:pPr>
        <w:pStyle w:val="INNH1"/>
        <w:tabs>
          <w:tab w:val="left" w:pos="660"/>
          <w:tab w:val="right" w:leader="dot" w:pos="9062"/>
        </w:tabs>
        <w:rPr>
          <w:rFonts w:eastAsiaTheme="minorEastAsia"/>
          <w:noProof/>
          <w:lang w:eastAsia="nb-NO"/>
        </w:rPr>
      </w:pPr>
      <w:hyperlink w:anchor="_Toc23920501" w:history="1">
        <w:r w:rsidR="00EE468D" w:rsidRPr="0053575C">
          <w:rPr>
            <w:rStyle w:val="Hyperkobling"/>
            <w:b/>
            <w:noProof/>
          </w:rPr>
          <w:t>28.</w:t>
        </w:r>
        <w:r w:rsidR="00EE468D">
          <w:rPr>
            <w:rFonts w:eastAsiaTheme="minorEastAsia"/>
            <w:noProof/>
            <w:lang w:eastAsia="nb-NO"/>
          </w:rPr>
          <w:tab/>
        </w:r>
        <w:r w:rsidR="00EE468D" w:rsidRPr="0053575C">
          <w:rPr>
            <w:rStyle w:val="Hyperkobling"/>
            <w:b/>
            <w:noProof/>
          </w:rPr>
          <w:t>Interkommunale samarbeidsordninger</w:t>
        </w:r>
        <w:r w:rsidR="00EE468D">
          <w:rPr>
            <w:noProof/>
            <w:webHidden/>
          </w:rPr>
          <w:tab/>
        </w:r>
        <w:r w:rsidR="00EE468D">
          <w:rPr>
            <w:noProof/>
            <w:webHidden/>
          </w:rPr>
          <w:fldChar w:fldCharType="begin"/>
        </w:r>
        <w:r w:rsidR="00EE468D">
          <w:rPr>
            <w:noProof/>
            <w:webHidden/>
          </w:rPr>
          <w:instrText xml:space="preserve"> PAGEREF _Toc23920501 \h </w:instrText>
        </w:r>
        <w:r w:rsidR="00EE468D">
          <w:rPr>
            <w:noProof/>
            <w:webHidden/>
          </w:rPr>
        </w:r>
        <w:r w:rsidR="00EE468D">
          <w:rPr>
            <w:noProof/>
            <w:webHidden/>
          </w:rPr>
          <w:fldChar w:fldCharType="separate"/>
        </w:r>
        <w:r w:rsidR="00BB6E22">
          <w:rPr>
            <w:noProof/>
            <w:webHidden/>
          </w:rPr>
          <w:t>45</w:t>
        </w:r>
        <w:r w:rsidR="00EE468D">
          <w:rPr>
            <w:noProof/>
            <w:webHidden/>
          </w:rPr>
          <w:fldChar w:fldCharType="end"/>
        </w:r>
      </w:hyperlink>
    </w:p>
    <w:p w:rsidR="00EE468D" w:rsidRDefault="006B597E">
      <w:pPr>
        <w:pStyle w:val="INNH1"/>
        <w:tabs>
          <w:tab w:val="right" w:leader="dot" w:pos="9062"/>
        </w:tabs>
        <w:rPr>
          <w:rFonts w:eastAsiaTheme="minorEastAsia"/>
          <w:noProof/>
          <w:lang w:eastAsia="nb-NO"/>
        </w:rPr>
      </w:pPr>
      <w:hyperlink w:anchor="_Toc23920502" w:history="1">
        <w:r w:rsidR="00EE468D" w:rsidRPr="0053575C">
          <w:rPr>
            <w:rStyle w:val="Hyperkobling"/>
            <w:b/>
            <w:noProof/>
          </w:rPr>
          <w:t>29. Reglement for Beredskapsråd</w:t>
        </w:r>
        <w:r w:rsidR="00EE468D">
          <w:rPr>
            <w:noProof/>
            <w:webHidden/>
          </w:rPr>
          <w:tab/>
        </w:r>
        <w:r w:rsidR="00EE468D">
          <w:rPr>
            <w:noProof/>
            <w:webHidden/>
          </w:rPr>
          <w:fldChar w:fldCharType="begin"/>
        </w:r>
        <w:r w:rsidR="00EE468D">
          <w:rPr>
            <w:noProof/>
            <w:webHidden/>
          </w:rPr>
          <w:instrText xml:space="preserve"> PAGEREF _Toc23920502 \h </w:instrText>
        </w:r>
        <w:r w:rsidR="00EE468D">
          <w:rPr>
            <w:noProof/>
            <w:webHidden/>
          </w:rPr>
        </w:r>
        <w:r w:rsidR="00EE468D">
          <w:rPr>
            <w:noProof/>
            <w:webHidden/>
          </w:rPr>
          <w:fldChar w:fldCharType="separate"/>
        </w:r>
        <w:r w:rsidR="00BB6E22">
          <w:rPr>
            <w:noProof/>
            <w:webHidden/>
          </w:rPr>
          <w:t>45</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03"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_Toc23920503 \h </w:instrText>
        </w:r>
        <w:r w:rsidR="00EE468D">
          <w:rPr>
            <w:noProof/>
            <w:webHidden/>
          </w:rPr>
        </w:r>
        <w:r w:rsidR="00EE468D">
          <w:rPr>
            <w:noProof/>
            <w:webHidden/>
          </w:rPr>
          <w:fldChar w:fldCharType="separate"/>
        </w:r>
        <w:r w:rsidR="00BB6E22">
          <w:rPr>
            <w:noProof/>
            <w:webHidden/>
          </w:rPr>
          <w:t>45</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04" w:history="1">
        <w:r w:rsidR="00EE468D" w:rsidRPr="0053575C">
          <w:rPr>
            <w:rStyle w:val="Hyperkobling"/>
            <w:noProof/>
          </w:rPr>
          <w:t>Funksjon, ansvar og hovedoppgaver</w:t>
        </w:r>
        <w:r w:rsidR="00EE468D">
          <w:rPr>
            <w:noProof/>
            <w:webHidden/>
          </w:rPr>
          <w:tab/>
        </w:r>
        <w:r w:rsidR="00EE468D">
          <w:rPr>
            <w:noProof/>
            <w:webHidden/>
          </w:rPr>
          <w:fldChar w:fldCharType="begin"/>
        </w:r>
        <w:r w:rsidR="00EE468D">
          <w:rPr>
            <w:noProof/>
            <w:webHidden/>
          </w:rPr>
          <w:instrText xml:space="preserve"> PAGEREF _Toc23920504 \h </w:instrText>
        </w:r>
        <w:r w:rsidR="00EE468D">
          <w:rPr>
            <w:noProof/>
            <w:webHidden/>
          </w:rPr>
        </w:r>
        <w:r w:rsidR="00EE468D">
          <w:rPr>
            <w:noProof/>
            <w:webHidden/>
          </w:rPr>
          <w:fldChar w:fldCharType="separate"/>
        </w:r>
        <w:r w:rsidR="00BB6E22">
          <w:rPr>
            <w:noProof/>
            <w:webHidden/>
          </w:rPr>
          <w:t>45</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05" w:history="1">
        <w:r w:rsidR="00EE468D" w:rsidRPr="0053575C">
          <w:rPr>
            <w:rStyle w:val="Hyperkobling"/>
            <w:noProof/>
          </w:rPr>
          <w:t>Møter og saksbehandling</w:t>
        </w:r>
        <w:r w:rsidR="00EE468D">
          <w:rPr>
            <w:noProof/>
            <w:webHidden/>
          </w:rPr>
          <w:tab/>
        </w:r>
        <w:r w:rsidR="00EE468D">
          <w:rPr>
            <w:noProof/>
            <w:webHidden/>
          </w:rPr>
          <w:fldChar w:fldCharType="begin"/>
        </w:r>
        <w:r w:rsidR="00EE468D">
          <w:rPr>
            <w:noProof/>
            <w:webHidden/>
          </w:rPr>
          <w:instrText xml:space="preserve"> PAGEREF _Toc23920505 \h </w:instrText>
        </w:r>
        <w:r w:rsidR="00EE468D">
          <w:rPr>
            <w:noProof/>
            <w:webHidden/>
          </w:rPr>
        </w:r>
        <w:r w:rsidR="00EE468D">
          <w:rPr>
            <w:noProof/>
            <w:webHidden/>
          </w:rPr>
          <w:fldChar w:fldCharType="separate"/>
        </w:r>
        <w:r w:rsidR="00BB6E22">
          <w:rPr>
            <w:noProof/>
            <w:webHidden/>
          </w:rPr>
          <w:t>46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06" w:history="1">
        <w:r w:rsidR="00EE468D" w:rsidRPr="0053575C">
          <w:rPr>
            <w:rStyle w:val="Hyperkobling"/>
            <w:noProof/>
          </w:rPr>
          <w:t>Sekretariat</w:t>
        </w:r>
        <w:r w:rsidR="00EE468D">
          <w:rPr>
            <w:noProof/>
            <w:webHidden/>
          </w:rPr>
          <w:tab/>
        </w:r>
        <w:r w:rsidR="00EE468D">
          <w:rPr>
            <w:noProof/>
            <w:webHidden/>
          </w:rPr>
          <w:fldChar w:fldCharType="begin"/>
        </w:r>
        <w:r w:rsidR="00EE468D">
          <w:rPr>
            <w:noProof/>
            <w:webHidden/>
          </w:rPr>
          <w:instrText xml:space="preserve"> PAGEREF _Toc23920506 \h </w:instrText>
        </w:r>
        <w:r w:rsidR="00EE468D">
          <w:rPr>
            <w:noProof/>
            <w:webHidden/>
          </w:rPr>
        </w:r>
        <w:r w:rsidR="00EE468D">
          <w:rPr>
            <w:noProof/>
            <w:webHidden/>
          </w:rPr>
          <w:fldChar w:fldCharType="separate"/>
        </w:r>
        <w:r w:rsidR="00BB6E22">
          <w:rPr>
            <w:noProof/>
            <w:webHidden/>
          </w:rPr>
          <w:t>46</w:t>
        </w:r>
        <w:r w:rsidR="00EE468D">
          <w:rPr>
            <w:noProof/>
            <w:webHidden/>
          </w:rPr>
          <w:fldChar w:fldCharType="end"/>
        </w:r>
      </w:hyperlink>
    </w:p>
    <w:p w:rsidR="00EE468D" w:rsidRDefault="006B597E">
      <w:pPr>
        <w:pStyle w:val="INNH1"/>
        <w:tabs>
          <w:tab w:val="right" w:leader="dot" w:pos="9062"/>
        </w:tabs>
        <w:rPr>
          <w:rFonts w:eastAsiaTheme="minorEastAsia"/>
          <w:noProof/>
          <w:lang w:eastAsia="nb-NO"/>
        </w:rPr>
      </w:pPr>
      <w:hyperlink w:anchor="_Toc23920507" w:history="1">
        <w:r w:rsidR="00EE468D" w:rsidRPr="0053575C">
          <w:rPr>
            <w:rStyle w:val="Hyperkobling"/>
            <w:b/>
            <w:noProof/>
          </w:rPr>
          <w:t>30. Reglement for Politiråd</w:t>
        </w:r>
        <w:r w:rsidR="00EE468D">
          <w:rPr>
            <w:noProof/>
            <w:webHidden/>
          </w:rPr>
          <w:tab/>
        </w:r>
        <w:r w:rsidR="00EE468D">
          <w:rPr>
            <w:noProof/>
            <w:webHidden/>
          </w:rPr>
          <w:fldChar w:fldCharType="begin"/>
        </w:r>
        <w:r w:rsidR="00EE468D">
          <w:rPr>
            <w:noProof/>
            <w:webHidden/>
          </w:rPr>
          <w:instrText xml:space="preserve"> PAGEREF _Toc23920507 \h </w:instrText>
        </w:r>
        <w:r w:rsidR="00EE468D">
          <w:rPr>
            <w:noProof/>
            <w:webHidden/>
          </w:rPr>
        </w:r>
        <w:r w:rsidR="00EE468D">
          <w:rPr>
            <w:noProof/>
            <w:webHidden/>
          </w:rPr>
          <w:fldChar w:fldCharType="separate"/>
        </w:r>
        <w:r w:rsidR="00BB6E22">
          <w:rPr>
            <w:noProof/>
            <w:webHidden/>
          </w:rPr>
          <w:t>46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08"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_Toc23920508 \h </w:instrText>
        </w:r>
        <w:r w:rsidR="00EE468D">
          <w:rPr>
            <w:noProof/>
            <w:webHidden/>
          </w:rPr>
        </w:r>
        <w:r w:rsidR="00EE468D">
          <w:rPr>
            <w:noProof/>
            <w:webHidden/>
          </w:rPr>
          <w:fldChar w:fldCharType="separate"/>
        </w:r>
        <w:r w:rsidR="00BB6E22">
          <w:rPr>
            <w:noProof/>
            <w:webHidden/>
          </w:rPr>
          <w:t>46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09" w:history="1">
        <w:r w:rsidR="00EE468D" w:rsidRPr="0053575C">
          <w:rPr>
            <w:rStyle w:val="Hyperkobling"/>
            <w:noProof/>
          </w:rPr>
          <w:t>Funksjon, ansvar og hovedoppgaver</w:t>
        </w:r>
        <w:r w:rsidR="00EE468D">
          <w:rPr>
            <w:noProof/>
            <w:webHidden/>
          </w:rPr>
          <w:tab/>
        </w:r>
        <w:r w:rsidR="00EE468D">
          <w:rPr>
            <w:noProof/>
            <w:webHidden/>
          </w:rPr>
          <w:fldChar w:fldCharType="begin"/>
        </w:r>
        <w:r w:rsidR="00EE468D">
          <w:rPr>
            <w:noProof/>
            <w:webHidden/>
          </w:rPr>
          <w:instrText xml:space="preserve"> PAGEREF _Toc23920509 \h </w:instrText>
        </w:r>
        <w:r w:rsidR="00EE468D">
          <w:rPr>
            <w:noProof/>
            <w:webHidden/>
          </w:rPr>
        </w:r>
        <w:r w:rsidR="00EE468D">
          <w:rPr>
            <w:noProof/>
            <w:webHidden/>
          </w:rPr>
          <w:fldChar w:fldCharType="separate"/>
        </w:r>
        <w:r w:rsidR="00BB6E22">
          <w:rPr>
            <w:noProof/>
            <w:webHidden/>
          </w:rPr>
          <w:t>46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10" w:history="1">
        <w:r w:rsidR="00EE468D" w:rsidRPr="0053575C">
          <w:rPr>
            <w:rStyle w:val="Hyperkobling"/>
            <w:noProof/>
          </w:rPr>
          <w:t>Møter og saksbehandling</w:t>
        </w:r>
        <w:r w:rsidR="00EE468D">
          <w:rPr>
            <w:noProof/>
            <w:webHidden/>
          </w:rPr>
          <w:tab/>
        </w:r>
        <w:r w:rsidR="00EE468D">
          <w:rPr>
            <w:noProof/>
            <w:webHidden/>
          </w:rPr>
          <w:fldChar w:fldCharType="begin"/>
        </w:r>
        <w:r w:rsidR="00EE468D">
          <w:rPr>
            <w:noProof/>
            <w:webHidden/>
          </w:rPr>
          <w:instrText xml:space="preserve"> PAGEREF _Toc23920510 \h </w:instrText>
        </w:r>
        <w:r w:rsidR="00EE468D">
          <w:rPr>
            <w:noProof/>
            <w:webHidden/>
          </w:rPr>
        </w:r>
        <w:r w:rsidR="00EE468D">
          <w:rPr>
            <w:noProof/>
            <w:webHidden/>
          </w:rPr>
          <w:fldChar w:fldCharType="separate"/>
        </w:r>
        <w:r w:rsidR="00BB6E22">
          <w:rPr>
            <w:noProof/>
            <w:webHidden/>
          </w:rPr>
          <w:t>46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11" w:history="1">
        <w:r w:rsidR="00EE468D" w:rsidRPr="0053575C">
          <w:rPr>
            <w:rStyle w:val="Hyperkobling"/>
            <w:noProof/>
          </w:rPr>
          <w:t>Sekretariat</w:t>
        </w:r>
        <w:r w:rsidR="00EE468D">
          <w:rPr>
            <w:noProof/>
            <w:webHidden/>
          </w:rPr>
          <w:tab/>
        </w:r>
        <w:r w:rsidR="00EE468D">
          <w:rPr>
            <w:noProof/>
            <w:webHidden/>
          </w:rPr>
          <w:fldChar w:fldCharType="begin"/>
        </w:r>
        <w:r w:rsidR="00EE468D">
          <w:rPr>
            <w:noProof/>
            <w:webHidden/>
          </w:rPr>
          <w:instrText xml:space="preserve"> PAGEREF _Toc23920511 \h </w:instrText>
        </w:r>
        <w:r w:rsidR="00EE468D">
          <w:rPr>
            <w:noProof/>
            <w:webHidden/>
          </w:rPr>
        </w:r>
        <w:r w:rsidR="00EE468D">
          <w:rPr>
            <w:noProof/>
            <w:webHidden/>
          </w:rPr>
          <w:fldChar w:fldCharType="separate"/>
        </w:r>
        <w:r w:rsidR="00BB6E22">
          <w:rPr>
            <w:noProof/>
            <w:webHidden/>
          </w:rPr>
          <w:t>46</w:t>
        </w:r>
        <w:r w:rsidR="00EE468D">
          <w:rPr>
            <w:noProof/>
            <w:webHidden/>
          </w:rPr>
          <w:fldChar w:fldCharType="end"/>
        </w:r>
      </w:hyperlink>
    </w:p>
    <w:p w:rsidR="00EE468D" w:rsidRDefault="006B597E">
      <w:pPr>
        <w:pStyle w:val="INNH1"/>
        <w:tabs>
          <w:tab w:val="right" w:leader="dot" w:pos="9062"/>
        </w:tabs>
        <w:rPr>
          <w:rFonts w:eastAsiaTheme="minorEastAsia"/>
          <w:noProof/>
          <w:lang w:eastAsia="nb-NO"/>
        </w:rPr>
      </w:pPr>
      <w:hyperlink w:anchor="_Toc23920512" w:history="1">
        <w:r w:rsidR="00EE468D" w:rsidRPr="0053575C">
          <w:rPr>
            <w:rStyle w:val="Hyperkobling"/>
            <w:b/>
            <w:noProof/>
          </w:rPr>
          <w:t>31. Reglement for sakkyndig nemnd for eiendomsskattesaker</w:t>
        </w:r>
        <w:r w:rsidR="00EE468D">
          <w:rPr>
            <w:noProof/>
            <w:webHidden/>
          </w:rPr>
          <w:tab/>
        </w:r>
        <w:r w:rsidR="00EE468D">
          <w:rPr>
            <w:noProof/>
            <w:webHidden/>
          </w:rPr>
          <w:fldChar w:fldCharType="begin"/>
        </w:r>
        <w:r w:rsidR="00EE468D">
          <w:rPr>
            <w:noProof/>
            <w:webHidden/>
          </w:rPr>
          <w:instrText xml:space="preserve"> PAGEREF _Toc23920512 \h </w:instrText>
        </w:r>
        <w:r w:rsidR="00EE468D">
          <w:rPr>
            <w:noProof/>
            <w:webHidden/>
          </w:rPr>
        </w:r>
        <w:r w:rsidR="00EE468D">
          <w:rPr>
            <w:noProof/>
            <w:webHidden/>
          </w:rPr>
          <w:fldChar w:fldCharType="separate"/>
        </w:r>
        <w:r w:rsidR="00BB6E22">
          <w:rPr>
            <w:noProof/>
            <w:webHidden/>
          </w:rPr>
          <w:t>46</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13"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_Toc23920513 \h </w:instrText>
        </w:r>
        <w:r w:rsidR="00EE468D">
          <w:rPr>
            <w:noProof/>
            <w:webHidden/>
          </w:rPr>
        </w:r>
        <w:r w:rsidR="00EE468D">
          <w:rPr>
            <w:noProof/>
            <w:webHidden/>
          </w:rPr>
          <w:fldChar w:fldCharType="separate"/>
        </w:r>
        <w:r w:rsidR="00BB6E22">
          <w:rPr>
            <w:noProof/>
            <w:webHidden/>
          </w:rPr>
          <w:t>47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14" w:history="1">
        <w:r w:rsidR="00EE468D" w:rsidRPr="0053575C">
          <w:rPr>
            <w:rStyle w:val="Hyperkobling"/>
            <w:noProof/>
          </w:rPr>
          <w:t>Funksjon, ansvar og hovedoppgaver</w:t>
        </w:r>
        <w:r w:rsidR="00EE468D">
          <w:rPr>
            <w:noProof/>
            <w:webHidden/>
          </w:rPr>
          <w:tab/>
        </w:r>
        <w:r w:rsidR="00EE468D">
          <w:rPr>
            <w:noProof/>
            <w:webHidden/>
          </w:rPr>
          <w:fldChar w:fldCharType="begin"/>
        </w:r>
        <w:r w:rsidR="00EE468D">
          <w:rPr>
            <w:noProof/>
            <w:webHidden/>
          </w:rPr>
          <w:instrText xml:space="preserve"> PAGEREF _Toc23920514 \h </w:instrText>
        </w:r>
        <w:r w:rsidR="00EE468D">
          <w:rPr>
            <w:noProof/>
            <w:webHidden/>
          </w:rPr>
        </w:r>
        <w:r w:rsidR="00EE468D">
          <w:rPr>
            <w:noProof/>
            <w:webHidden/>
          </w:rPr>
          <w:fldChar w:fldCharType="separate"/>
        </w:r>
        <w:r w:rsidR="00BB6E22">
          <w:rPr>
            <w:noProof/>
            <w:webHidden/>
          </w:rPr>
          <w:t>47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15" w:history="1">
        <w:r w:rsidR="00EE468D" w:rsidRPr="0053575C">
          <w:rPr>
            <w:rStyle w:val="Hyperkobling"/>
            <w:noProof/>
          </w:rPr>
          <w:t>Møter og saksbehandling</w:t>
        </w:r>
        <w:r w:rsidR="00EE468D">
          <w:rPr>
            <w:noProof/>
            <w:webHidden/>
          </w:rPr>
          <w:tab/>
        </w:r>
        <w:r w:rsidR="00EE468D">
          <w:rPr>
            <w:noProof/>
            <w:webHidden/>
          </w:rPr>
          <w:fldChar w:fldCharType="begin"/>
        </w:r>
        <w:r w:rsidR="00EE468D">
          <w:rPr>
            <w:noProof/>
            <w:webHidden/>
          </w:rPr>
          <w:instrText xml:space="preserve"> PAGEREF _Toc23920515 \h </w:instrText>
        </w:r>
        <w:r w:rsidR="00EE468D">
          <w:rPr>
            <w:noProof/>
            <w:webHidden/>
          </w:rPr>
        </w:r>
        <w:r w:rsidR="00EE468D">
          <w:rPr>
            <w:noProof/>
            <w:webHidden/>
          </w:rPr>
          <w:fldChar w:fldCharType="separate"/>
        </w:r>
        <w:r w:rsidR="00BB6E22">
          <w:rPr>
            <w:noProof/>
            <w:webHidden/>
          </w:rPr>
          <w:t>47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16" w:history="1">
        <w:r w:rsidR="00EE468D" w:rsidRPr="0053575C">
          <w:rPr>
            <w:rStyle w:val="Hyperkobling"/>
            <w:noProof/>
          </w:rPr>
          <w:t>Sekretariat</w:t>
        </w:r>
        <w:r w:rsidR="00EE468D">
          <w:rPr>
            <w:noProof/>
            <w:webHidden/>
          </w:rPr>
          <w:tab/>
        </w:r>
        <w:r w:rsidR="00EE468D">
          <w:rPr>
            <w:noProof/>
            <w:webHidden/>
          </w:rPr>
          <w:fldChar w:fldCharType="begin"/>
        </w:r>
        <w:r w:rsidR="00EE468D">
          <w:rPr>
            <w:noProof/>
            <w:webHidden/>
          </w:rPr>
          <w:instrText xml:space="preserve"> PAGEREF _Toc23920516 \h </w:instrText>
        </w:r>
        <w:r w:rsidR="00EE468D">
          <w:rPr>
            <w:noProof/>
            <w:webHidden/>
          </w:rPr>
        </w:r>
        <w:r w:rsidR="00EE468D">
          <w:rPr>
            <w:noProof/>
            <w:webHidden/>
          </w:rPr>
          <w:fldChar w:fldCharType="separate"/>
        </w:r>
        <w:r w:rsidR="00BB6E22">
          <w:rPr>
            <w:noProof/>
            <w:webHidden/>
          </w:rPr>
          <w:t>47</w:t>
        </w:r>
        <w:r w:rsidR="00EE468D">
          <w:rPr>
            <w:noProof/>
            <w:webHidden/>
          </w:rPr>
          <w:fldChar w:fldCharType="end"/>
        </w:r>
      </w:hyperlink>
    </w:p>
    <w:p w:rsidR="00EE468D" w:rsidRDefault="006B597E">
      <w:pPr>
        <w:pStyle w:val="INNH1"/>
        <w:tabs>
          <w:tab w:val="right" w:leader="dot" w:pos="9062"/>
        </w:tabs>
        <w:rPr>
          <w:rFonts w:eastAsiaTheme="minorEastAsia"/>
          <w:noProof/>
          <w:lang w:eastAsia="nb-NO"/>
        </w:rPr>
      </w:pPr>
      <w:hyperlink w:anchor="_Toc23920517" w:history="1">
        <w:r w:rsidR="00EE468D" w:rsidRPr="0053575C">
          <w:rPr>
            <w:rStyle w:val="Hyperkobling"/>
            <w:b/>
            <w:noProof/>
          </w:rPr>
          <w:t>32.</w:t>
        </w:r>
        <w:r w:rsidR="00EE468D" w:rsidRPr="0053575C">
          <w:rPr>
            <w:rStyle w:val="Hyperkobling"/>
            <w:noProof/>
          </w:rPr>
          <w:t xml:space="preserve"> </w:t>
        </w:r>
        <w:r w:rsidR="00EE468D" w:rsidRPr="0053575C">
          <w:rPr>
            <w:rStyle w:val="Hyperkobling"/>
            <w:b/>
            <w:noProof/>
          </w:rPr>
          <w:t>Reglement for klagenemnda for eiendomsskattesaker</w:t>
        </w:r>
        <w:r w:rsidR="00EE468D">
          <w:rPr>
            <w:noProof/>
            <w:webHidden/>
          </w:rPr>
          <w:tab/>
        </w:r>
        <w:r w:rsidR="00EE468D">
          <w:rPr>
            <w:noProof/>
            <w:webHidden/>
          </w:rPr>
          <w:fldChar w:fldCharType="begin"/>
        </w:r>
        <w:r w:rsidR="00EE468D">
          <w:rPr>
            <w:noProof/>
            <w:webHidden/>
          </w:rPr>
          <w:instrText xml:space="preserve"> PAGEREF _Toc23920517 \h </w:instrText>
        </w:r>
        <w:r w:rsidR="00EE468D">
          <w:rPr>
            <w:noProof/>
            <w:webHidden/>
          </w:rPr>
        </w:r>
        <w:r w:rsidR="00EE468D">
          <w:rPr>
            <w:noProof/>
            <w:webHidden/>
          </w:rPr>
          <w:fldChar w:fldCharType="separate"/>
        </w:r>
        <w:r w:rsidR="00BB6E22">
          <w:rPr>
            <w:noProof/>
            <w:webHidden/>
          </w:rPr>
          <w:t>47</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18" w:history="1">
        <w:r w:rsidR="00EE468D" w:rsidRPr="0053575C">
          <w:rPr>
            <w:rStyle w:val="Hyperkobling"/>
            <w:noProof/>
          </w:rPr>
          <w:t>Valg og sammensetning</w:t>
        </w:r>
        <w:r w:rsidR="00EE468D">
          <w:rPr>
            <w:noProof/>
            <w:webHidden/>
          </w:rPr>
          <w:tab/>
        </w:r>
        <w:r w:rsidR="00EE468D">
          <w:rPr>
            <w:noProof/>
            <w:webHidden/>
          </w:rPr>
          <w:fldChar w:fldCharType="begin"/>
        </w:r>
        <w:r w:rsidR="00EE468D">
          <w:rPr>
            <w:noProof/>
            <w:webHidden/>
          </w:rPr>
          <w:instrText xml:space="preserve"> PAGEREF _Toc23920518 \h </w:instrText>
        </w:r>
        <w:r w:rsidR="00EE468D">
          <w:rPr>
            <w:noProof/>
            <w:webHidden/>
          </w:rPr>
        </w:r>
        <w:r w:rsidR="00EE468D">
          <w:rPr>
            <w:noProof/>
            <w:webHidden/>
          </w:rPr>
          <w:fldChar w:fldCharType="separate"/>
        </w:r>
        <w:r w:rsidR="00BB6E22">
          <w:rPr>
            <w:noProof/>
            <w:webHidden/>
          </w:rPr>
          <w:t>48</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19" w:history="1">
        <w:r w:rsidR="00EE468D" w:rsidRPr="0053575C">
          <w:rPr>
            <w:rStyle w:val="Hyperkobling"/>
            <w:noProof/>
          </w:rPr>
          <w:t>Funksjon, ansvar og hovedoppgaver</w:t>
        </w:r>
        <w:r w:rsidR="00EE468D">
          <w:rPr>
            <w:noProof/>
            <w:webHidden/>
          </w:rPr>
          <w:tab/>
        </w:r>
        <w:r w:rsidR="00EE468D">
          <w:rPr>
            <w:noProof/>
            <w:webHidden/>
          </w:rPr>
          <w:fldChar w:fldCharType="begin"/>
        </w:r>
        <w:r w:rsidR="00EE468D">
          <w:rPr>
            <w:noProof/>
            <w:webHidden/>
          </w:rPr>
          <w:instrText xml:space="preserve"> PAGEREF _Toc23920519 \h </w:instrText>
        </w:r>
        <w:r w:rsidR="00EE468D">
          <w:rPr>
            <w:noProof/>
            <w:webHidden/>
          </w:rPr>
        </w:r>
        <w:r w:rsidR="00EE468D">
          <w:rPr>
            <w:noProof/>
            <w:webHidden/>
          </w:rPr>
          <w:fldChar w:fldCharType="separate"/>
        </w:r>
        <w:r w:rsidR="00BB6E22">
          <w:rPr>
            <w:noProof/>
            <w:webHidden/>
          </w:rPr>
          <w:t>48</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20" w:history="1">
        <w:r w:rsidR="00EE468D" w:rsidRPr="0053575C">
          <w:rPr>
            <w:rStyle w:val="Hyperkobling"/>
            <w:noProof/>
          </w:rPr>
          <w:t>Møter og saksbehandling</w:t>
        </w:r>
        <w:r w:rsidR="00EE468D">
          <w:rPr>
            <w:noProof/>
            <w:webHidden/>
          </w:rPr>
          <w:tab/>
        </w:r>
        <w:r w:rsidR="00EE468D">
          <w:rPr>
            <w:noProof/>
            <w:webHidden/>
          </w:rPr>
          <w:fldChar w:fldCharType="begin"/>
        </w:r>
        <w:r w:rsidR="00EE468D">
          <w:rPr>
            <w:noProof/>
            <w:webHidden/>
          </w:rPr>
          <w:instrText xml:space="preserve"> PAGEREF _Toc23920520 \h </w:instrText>
        </w:r>
        <w:r w:rsidR="00EE468D">
          <w:rPr>
            <w:noProof/>
            <w:webHidden/>
          </w:rPr>
        </w:r>
        <w:r w:rsidR="00EE468D">
          <w:rPr>
            <w:noProof/>
            <w:webHidden/>
          </w:rPr>
          <w:fldChar w:fldCharType="separate"/>
        </w:r>
        <w:r w:rsidR="00BB6E22">
          <w:rPr>
            <w:noProof/>
            <w:webHidden/>
          </w:rPr>
          <w:t>48</w:t>
        </w:r>
        <w:r w:rsidR="00EE468D">
          <w:rPr>
            <w:noProof/>
            <w:webHidden/>
          </w:rPr>
          <w:fldChar w:fldCharType="end"/>
        </w:r>
      </w:hyperlink>
    </w:p>
    <w:p w:rsidR="00EE468D" w:rsidRDefault="006B597E">
      <w:pPr>
        <w:pStyle w:val="INNH2"/>
        <w:tabs>
          <w:tab w:val="right" w:leader="dot" w:pos="9062"/>
        </w:tabs>
        <w:rPr>
          <w:rFonts w:eastAsiaTheme="minorEastAsia"/>
          <w:noProof/>
          <w:lang w:eastAsia="nb-NO"/>
        </w:rPr>
      </w:pPr>
      <w:hyperlink w:anchor="_Toc23920521" w:history="1">
        <w:r w:rsidR="00EE468D" w:rsidRPr="0053575C">
          <w:rPr>
            <w:rStyle w:val="Hyperkobling"/>
            <w:noProof/>
          </w:rPr>
          <w:t>Sekretariat</w:t>
        </w:r>
        <w:r w:rsidR="00EE468D">
          <w:rPr>
            <w:noProof/>
            <w:webHidden/>
          </w:rPr>
          <w:tab/>
        </w:r>
        <w:r w:rsidR="00EE468D">
          <w:rPr>
            <w:noProof/>
            <w:webHidden/>
          </w:rPr>
          <w:fldChar w:fldCharType="begin"/>
        </w:r>
        <w:r w:rsidR="00EE468D">
          <w:rPr>
            <w:noProof/>
            <w:webHidden/>
          </w:rPr>
          <w:instrText xml:space="preserve"> PAGEREF _Toc23920521 \h </w:instrText>
        </w:r>
        <w:r w:rsidR="00EE468D">
          <w:rPr>
            <w:noProof/>
            <w:webHidden/>
          </w:rPr>
        </w:r>
        <w:r w:rsidR="00EE468D">
          <w:rPr>
            <w:noProof/>
            <w:webHidden/>
          </w:rPr>
          <w:fldChar w:fldCharType="separate"/>
        </w:r>
        <w:r w:rsidR="00BB6E22">
          <w:rPr>
            <w:noProof/>
            <w:webHidden/>
          </w:rPr>
          <w:t>48</w:t>
        </w:r>
        <w:r w:rsidR="00EE468D">
          <w:rPr>
            <w:noProof/>
            <w:webHidden/>
          </w:rPr>
          <w:fldChar w:fldCharType="end"/>
        </w:r>
      </w:hyperlink>
    </w:p>
    <w:p w:rsidR="00EF61EA" w:rsidRDefault="00EF61EA">
      <w:pPr>
        <w:rPr>
          <w:b/>
          <w:color w:val="2F5496" w:themeColor="accent1" w:themeShade="BF"/>
          <w:sz w:val="36"/>
        </w:rPr>
      </w:pPr>
      <w:r>
        <w:rPr>
          <w:b/>
          <w:color w:val="2F5496" w:themeColor="accent1" w:themeShade="BF"/>
          <w:sz w:val="36"/>
        </w:rPr>
        <w:fldChar w:fldCharType="end"/>
      </w:r>
      <w:r>
        <w:rPr>
          <w:b/>
          <w:color w:val="2F5496" w:themeColor="accent1" w:themeShade="BF"/>
          <w:sz w:val="36"/>
        </w:rPr>
        <w:br w:type="page"/>
      </w:r>
    </w:p>
    <w:p w:rsidR="00343E0F" w:rsidRPr="009F154C" w:rsidRDefault="00407A52" w:rsidP="009F154C">
      <w:pPr>
        <w:rPr>
          <w:b/>
          <w:color w:val="2F5496" w:themeColor="accent1" w:themeShade="BF"/>
          <w:sz w:val="36"/>
        </w:rPr>
      </w:pPr>
      <w:r w:rsidRPr="009F154C">
        <w:rPr>
          <w:b/>
          <w:color w:val="2F5496" w:themeColor="accent1" w:themeShade="BF"/>
          <w:sz w:val="36"/>
        </w:rPr>
        <w:lastRenderedPageBreak/>
        <w:t>REGLEMENT</w:t>
      </w:r>
      <w:r w:rsidR="006F53C5">
        <w:rPr>
          <w:b/>
          <w:color w:val="2F5496" w:themeColor="accent1" w:themeShade="BF"/>
          <w:sz w:val="36"/>
        </w:rPr>
        <w:t xml:space="preserve"> FOR FOLKEVALGTE OG FOLKEVALGTE ORGANER</w:t>
      </w:r>
      <w:r w:rsidR="00BB2924">
        <w:rPr>
          <w:b/>
          <w:color w:val="2F5496" w:themeColor="accent1" w:themeShade="BF"/>
          <w:sz w:val="36"/>
        </w:rPr>
        <w:t xml:space="preserve"> I</w:t>
      </w:r>
      <w:r w:rsidRPr="009F154C">
        <w:rPr>
          <w:b/>
          <w:color w:val="2F5496" w:themeColor="accent1" w:themeShade="BF"/>
          <w:sz w:val="36"/>
        </w:rPr>
        <w:t xml:space="preserve"> ØYER KOMMUNE</w:t>
      </w:r>
    </w:p>
    <w:p w:rsidR="00400E16" w:rsidRPr="00B802B7" w:rsidRDefault="00093F4D" w:rsidP="009F154C">
      <w:pPr>
        <w:pStyle w:val="Overskrift1"/>
        <w:numPr>
          <w:ilvl w:val="0"/>
          <w:numId w:val="33"/>
        </w:numPr>
        <w:rPr>
          <w:b/>
        </w:rPr>
      </w:pPr>
      <w:bookmarkStart w:id="0" w:name="_Toc23920372"/>
      <w:r w:rsidRPr="00B802B7">
        <w:rPr>
          <w:b/>
        </w:rPr>
        <w:t>Slik styres Øyer kommune</w:t>
      </w:r>
      <w:bookmarkEnd w:id="0"/>
    </w:p>
    <w:p w:rsidR="00407A52" w:rsidRDefault="00FD4ECC" w:rsidP="00407A52">
      <w:pPr>
        <w:spacing w:after="0"/>
        <w:rPr>
          <w:rFonts w:ascii="Calibri" w:hAnsi="Calibri" w:cs="Calibri"/>
          <w:sz w:val="24"/>
          <w:szCs w:val="24"/>
        </w:rPr>
      </w:pPr>
      <w:r w:rsidRPr="00407A52">
        <w:rPr>
          <w:rFonts w:ascii="Calibri" w:hAnsi="Calibri" w:cs="Calibri"/>
          <w:sz w:val="24"/>
          <w:szCs w:val="24"/>
        </w:rPr>
        <w:t xml:space="preserve">Ny kommunelov </w:t>
      </w:r>
      <w:proofErr w:type="gramStart"/>
      <w:r w:rsidR="002A1D16" w:rsidRPr="00407A52">
        <w:rPr>
          <w:rFonts w:ascii="Calibri" w:hAnsi="Calibri" w:cs="Calibri"/>
          <w:sz w:val="24"/>
          <w:szCs w:val="24"/>
        </w:rPr>
        <w:t>trå</w:t>
      </w:r>
      <w:r w:rsidR="00E1374C">
        <w:rPr>
          <w:rFonts w:ascii="Calibri" w:hAnsi="Calibri" w:cs="Calibri"/>
          <w:sz w:val="24"/>
          <w:szCs w:val="24"/>
        </w:rPr>
        <w:t>r</w:t>
      </w:r>
      <w:proofErr w:type="gramEnd"/>
      <w:r w:rsidR="002A1D16" w:rsidRPr="00407A52">
        <w:rPr>
          <w:rFonts w:ascii="Calibri" w:hAnsi="Calibri" w:cs="Calibri"/>
          <w:sz w:val="24"/>
          <w:szCs w:val="24"/>
        </w:rPr>
        <w:t xml:space="preserve"> i kraft i forbindelse med konstituering av kommunestyret 31.10.2019</w:t>
      </w:r>
      <w:r w:rsidR="004E6F2B" w:rsidRPr="00407A52">
        <w:rPr>
          <w:rFonts w:ascii="Calibri" w:hAnsi="Calibri" w:cs="Calibri"/>
          <w:sz w:val="24"/>
          <w:szCs w:val="24"/>
        </w:rPr>
        <w:t xml:space="preserve">. Reglementene er utarbeidet med bakgrunn i ny lov. </w:t>
      </w:r>
      <w:r w:rsidR="008A00BE" w:rsidRPr="00407A52">
        <w:rPr>
          <w:rFonts w:ascii="Calibri" w:hAnsi="Calibri" w:cs="Calibri"/>
          <w:sz w:val="24"/>
          <w:szCs w:val="24"/>
        </w:rPr>
        <w:t xml:space="preserve">Kommunestyret vedtok </w:t>
      </w:r>
      <w:r w:rsidR="007F2403" w:rsidRPr="00407A52">
        <w:rPr>
          <w:rFonts w:ascii="Calibri" w:hAnsi="Calibri" w:cs="Calibri"/>
          <w:sz w:val="24"/>
          <w:szCs w:val="24"/>
        </w:rPr>
        <w:t xml:space="preserve">i konstituerende møte </w:t>
      </w:r>
      <w:r w:rsidR="00407A52" w:rsidRPr="00407A52">
        <w:rPr>
          <w:rFonts w:ascii="Calibri" w:hAnsi="Calibri" w:cs="Calibri"/>
          <w:sz w:val="24"/>
          <w:szCs w:val="24"/>
        </w:rPr>
        <w:t>K-sak xx/19</w:t>
      </w:r>
      <w:r w:rsidR="00407A52" w:rsidRPr="0074705B">
        <w:rPr>
          <w:rFonts w:ascii="Calibri" w:hAnsi="Calibri" w:cs="Calibri"/>
          <w:sz w:val="24"/>
          <w:szCs w:val="24"/>
        </w:rPr>
        <w:t xml:space="preserve">, </w:t>
      </w:r>
      <w:r w:rsidR="00407A52" w:rsidRPr="00407A52">
        <w:rPr>
          <w:rFonts w:ascii="Calibri" w:hAnsi="Calibri" w:cs="Calibri"/>
          <w:sz w:val="24"/>
          <w:szCs w:val="24"/>
        </w:rPr>
        <w:t xml:space="preserve">møte </w:t>
      </w:r>
      <w:r w:rsidR="007F2403" w:rsidRPr="00407A52">
        <w:rPr>
          <w:rFonts w:ascii="Calibri" w:hAnsi="Calibri" w:cs="Calibri"/>
          <w:sz w:val="24"/>
          <w:szCs w:val="24"/>
        </w:rPr>
        <w:t>31.10.2019</w:t>
      </w:r>
      <w:r w:rsidR="00407A52" w:rsidRPr="00407A52">
        <w:rPr>
          <w:rFonts w:ascii="Calibri" w:hAnsi="Calibri" w:cs="Calibri"/>
          <w:sz w:val="24"/>
          <w:szCs w:val="24"/>
        </w:rPr>
        <w:t xml:space="preserve"> </w:t>
      </w:r>
      <w:r w:rsidR="008A00BE" w:rsidRPr="00407A52">
        <w:rPr>
          <w:rFonts w:ascii="Calibri" w:hAnsi="Calibri" w:cs="Calibri"/>
          <w:sz w:val="24"/>
          <w:szCs w:val="24"/>
        </w:rPr>
        <w:t>gj</w:t>
      </w:r>
      <w:r w:rsidR="00197B9B" w:rsidRPr="00407A52">
        <w:rPr>
          <w:rFonts w:ascii="Calibri" w:hAnsi="Calibri" w:cs="Calibri"/>
          <w:sz w:val="24"/>
          <w:szCs w:val="24"/>
        </w:rPr>
        <w:t>elden</w:t>
      </w:r>
      <w:r w:rsidR="00407A52" w:rsidRPr="00407A52">
        <w:rPr>
          <w:rFonts w:ascii="Calibri" w:hAnsi="Calibri" w:cs="Calibri"/>
          <w:sz w:val="24"/>
          <w:szCs w:val="24"/>
        </w:rPr>
        <w:t>d</w:t>
      </w:r>
      <w:r w:rsidR="00197B9B" w:rsidRPr="00407A52">
        <w:rPr>
          <w:rFonts w:ascii="Calibri" w:hAnsi="Calibri" w:cs="Calibri"/>
          <w:sz w:val="24"/>
          <w:szCs w:val="24"/>
        </w:rPr>
        <w:t>e reglementer</w:t>
      </w:r>
      <w:r w:rsidR="007F2403" w:rsidRPr="00407A52">
        <w:rPr>
          <w:rFonts w:ascii="Calibri" w:hAnsi="Calibri" w:cs="Calibri"/>
          <w:sz w:val="24"/>
          <w:szCs w:val="24"/>
        </w:rPr>
        <w:t xml:space="preserve"> </w:t>
      </w:r>
      <w:r w:rsidR="00197B9B" w:rsidRPr="00407A52">
        <w:rPr>
          <w:rFonts w:ascii="Calibri" w:hAnsi="Calibri" w:cs="Calibri"/>
          <w:sz w:val="24"/>
          <w:szCs w:val="24"/>
        </w:rPr>
        <w:t>for kommunest</w:t>
      </w:r>
      <w:r w:rsidRPr="00407A52">
        <w:rPr>
          <w:rFonts w:ascii="Calibri" w:hAnsi="Calibri" w:cs="Calibri"/>
          <w:sz w:val="24"/>
          <w:szCs w:val="24"/>
        </w:rPr>
        <w:t>yret</w:t>
      </w:r>
      <w:r w:rsidR="00407A52" w:rsidRPr="00407A52">
        <w:rPr>
          <w:rFonts w:ascii="Calibri" w:hAnsi="Calibri" w:cs="Calibri"/>
          <w:sz w:val="24"/>
          <w:szCs w:val="24"/>
        </w:rPr>
        <w:t>, formannskapet, utvalg og råd</w:t>
      </w:r>
      <w:r w:rsidR="00197B9B" w:rsidRPr="00407A52">
        <w:rPr>
          <w:rFonts w:ascii="Calibri" w:hAnsi="Calibri" w:cs="Calibri"/>
          <w:sz w:val="24"/>
          <w:szCs w:val="24"/>
        </w:rPr>
        <w:t xml:space="preserve"> for perioden 2019-2023</w:t>
      </w:r>
      <w:r w:rsidR="00407A52" w:rsidRPr="00407A52">
        <w:rPr>
          <w:rFonts w:ascii="Calibri" w:hAnsi="Calibri" w:cs="Calibri"/>
          <w:sz w:val="24"/>
          <w:szCs w:val="24"/>
        </w:rPr>
        <w:t xml:space="preserve">. </w:t>
      </w:r>
      <w:r w:rsidRPr="00407A52">
        <w:rPr>
          <w:rFonts w:ascii="Calibri" w:hAnsi="Calibri" w:cs="Calibri"/>
          <w:sz w:val="24"/>
          <w:szCs w:val="24"/>
        </w:rPr>
        <w:t xml:space="preserve"> </w:t>
      </w:r>
    </w:p>
    <w:p w:rsidR="00407A52" w:rsidRDefault="00407A52" w:rsidP="00407A52">
      <w:pPr>
        <w:spacing w:after="0"/>
        <w:rPr>
          <w:rFonts w:ascii="Calibri" w:hAnsi="Calibri" w:cs="Calibri"/>
          <w:sz w:val="24"/>
          <w:szCs w:val="24"/>
        </w:rPr>
      </w:pPr>
    </w:p>
    <w:p w:rsidR="00A26C97" w:rsidRDefault="00407A52" w:rsidP="00407A52">
      <w:pPr>
        <w:spacing w:after="0"/>
        <w:rPr>
          <w:rFonts w:ascii="Calibri" w:hAnsi="Calibri" w:cs="Calibri"/>
          <w:sz w:val="24"/>
          <w:szCs w:val="24"/>
        </w:rPr>
      </w:pPr>
      <w:r>
        <w:rPr>
          <w:rFonts w:ascii="Calibri" w:hAnsi="Calibri" w:cs="Calibri"/>
          <w:sz w:val="24"/>
          <w:szCs w:val="24"/>
        </w:rPr>
        <w:t>F</w:t>
      </w:r>
      <w:r w:rsidR="00FD4ECC" w:rsidRPr="00407A52">
        <w:rPr>
          <w:rFonts w:ascii="Calibri" w:hAnsi="Calibri" w:cs="Calibri"/>
          <w:sz w:val="24"/>
          <w:szCs w:val="24"/>
        </w:rPr>
        <w:t>orskrift om godtgjøring</w:t>
      </w:r>
      <w:r w:rsidR="00A26C97">
        <w:rPr>
          <w:rFonts w:ascii="Calibri" w:hAnsi="Calibri" w:cs="Calibri"/>
          <w:sz w:val="24"/>
          <w:szCs w:val="24"/>
        </w:rPr>
        <w:t>, utgiftsdekning mm for folkevalgte i Øyer kommune ble</w:t>
      </w:r>
      <w:r w:rsidR="00A55A88">
        <w:rPr>
          <w:rFonts w:ascii="Calibri" w:hAnsi="Calibri" w:cs="Calibri"/>
          <w:sz w:val="24"/>
          <w:szCs w:val="24"/>
        </w:rPr>
        <w:t xml:space="preserve"> behandlet</w:t>
      </w:r>
      <w:r w:rsidR="00A26C97">
        <w:rPr>
          <w:rFonts w:ascii="Calibri" w:hAnsi="Calibri" w:cs="Calibri"/>
          <w:sz w:val="24"/>
          <w:szCs w:val="24"/>
        </w:rPr>
        <w:t xml:space="preserve"> </w:t>
      </w:r>
      <w:r w:rsidR="00A55A88">
        <w:rPr>
          <w:rFonts w:ascii="Calibri" w:hAnsi="Calibri" w:cs="Calibri"/>
          <w:sz w:val="24"/>
          <w:szCs w:val="24"/>
        </w:rPr>
        <w:t xml:space="preserve">24.10.2019, lagt ut på offentlig høring endelig </w:t>
      </w:r>
      <w:r w:rsidR="00A26C97">
        <w:rPr>
          <w:rFonts w:ascii="Calibri" w:hAnsi="Calibri" w:cs="Calibri"/>
          <w:sz w:val="24"/>
          <w:szCs w:val="24"/>
        </w:rPr>
        <w:t>ve</w:t>
      </w:r>
      <w:r w:rsidR="00605A1E">
        <w:rPr>
          <w:rFonts w:ascii="Calibri" w:hAnsi="Calibri" w:cs="Calibri"/>
          <w:sz w:val="24"/>
          <w:szCs w:val="24"/>
        </w:rPr>
        <w:t>dtatt</w:t>
      </w:r>
      <w:r w:rsidR="00A26C97">
        <w:rPr>
          <w:rFonts w:ascii="Calibri" w:hAnsi="Calibri" w:cs="Calibri"/>
          <w:sz w:val="24"/>
          <w:szCs w:val="24"/>
        </w:rPr>
        <w:t xml:space="preserve"> i K-sak xx/19</w:t>
      </w:r>
      <w:r w:rsidR="007C7D0F">
        <w:rPr>
          <w:rFonts w:ascii="Calibri" w:hAnsi="Calibri" w:cs="Calibri"/>
          <w:sz w:val="24"/>
          <w:szCs w:val="24"/>
        </w:rPr>
        <w:t xml:space="preserve">, møte </w:t>
      </w:r>
      <w:r w:rsidR="00A55A88">
        <w:rPr>
          <w:rFonts w:ascii="Calibri" w:hAnsi="Calibri" w:cs="Calibri"/>
          <w:sz w:val="24"/>
          <w:szCs w:val="24"/>
        </w:rPr>
        <w:t xml:space="preserve">28.11.2019 og gjelder for perioden 2019-2023. </w:t>
      </w:r>
    </w:p>
    <w:p w:rsidR="007F2403" w:rsidRPr="00407A52" w:rsidRDefault="00FD4ECC" w:rsidP="00407A52">
      <w:pPr>
        <w:spacing w:after="0"/>
        <w:rPr>
          <w:rFonts w:ascii="Calibri" w:hAnsi="Calibri" w:cs="Calibri"/>
          <w:sz w:val="24"/>
          <w:szCs w:val="24"/>
        </w:rPr>
      </w:pPr>
      <w:r w:rsidRPr="00407A52">
        <w:rPr>
          <w:rFonts w:ascii="Calibri" w:hAnsi="Calibri" w:cs="Calibri"/>
          <w:sz w:val="24"/>
          <w:szCs w:val="24"/>
        </w:rPr>
        <w:t xml:space="preserve"> </w:t>
      </w:r>
    </w:p>
    <w:p w:rsidR="00EF1D72" w:rsidRPr="00407A52" w:rsidRDefault="00EF1D72" w:rsidP="00A26C97">
      <w:pPr>
        <w:pStyle w:val="Overskrift2"/>
      </w:pPr>
      <w:bookmarkStart w:id="1" w:name="_Toc22145206"/>
      <w:bookmarkStart w:id="2" w:name="_Toc22147676"/>
      <w:bookmarkStart w:id="3" w:name="_Toc22151491"/>
      <w:bookmarkStart w:id="4" w:name="_Toc22152235"/>
      <w:bookmarkStart w:id="5" w:name="_Toc22153116"/>
      <w:bookmarkStart w:id="6" w:name="_Toc22193863"/>
      <w:bookmarkStart w:id="7" w:name="_Toc22194074"/>
      <w:bookmarkStart w:id="8" w:name="_Toc22196037"/>
      <w:bookmarkStart w:id="9" w:name="_Toc23920373"/>
      <w:r w:rsidRPr="00407A52">
        <w:t>Demokrati</w:t>
      </w:r>
      <w:bookmarkEnd w:id="1"/>
      <w:bookmarkEnd w:id="2"/>
      <w:bookmarkEnd w:id="3"/>
      <w:bookmarkEnd w:id="4"/>
      <w:bookmarkEnd w:id="5"/>
      <w:bookmarkEnd w:id="6"/>
      <w:bookmarkEnd w:id="7"/>
      <w:bookmarkEnd w:id="8"/>
      <w:bookmarkEnd w:id="9"/>
    </w:p>
    <w:p w:rsidR="002C7E51" w:rsidRDefault="007300F4" w:rsidP="00407A52">
      <w:pPr>
        <w:spacing w:after="0"/>
        <w:rPr>
          <w:rFonts w:ascii="Calibri" w:eastAsia="Times New Roman" w:hAnsi="Calibri" w:cstheme="minorHAnsi"/>
          <w:color w:val="000000" w:themeColor="text1"/>
          <w:sz w:val="24"/>
          <w:szCs w:val="24"/>
          <w:lang w:eastAsia="nb-NO"/>
        </w:rPr>
      </w:pPr>
      <w:r w:rsidRPr="00407A52">
        <w:rPr>
          <w:rFonts w:ascii="Calibri" w:hAnsi="Calibri" w:cstheme="minorHAnsi"/>
          <w:color w:val="000000" w:themeColor="text1"/>
          <w:sz w:val="24"/>
          <w:szCs w:val="24"/>
        </w:rPr>
        <w:t xml:space="preserve">I en kommune </w:t>
      </w:r>
      <w:r w:rsidR="00B57745" w:rsidRPr="00407A52">
        <w:rPr>
          <w:rFonts w:ascii="Calibri" w:hAnsi="Calibri" w:cstheme="minorHAnsi"/>
          <w:color w:val="000000" w:themeColor="text1"/>
          <w:sz w:val="24"/>
          <w:szCs w:val="24"/>
        </w:rPr>
        <w:t>er de folkevalgte organe</w:t>
      </w:r>
      <w:r w:rsidR="00A26C97">
        <w:rPr>
          <w:rFonts w:ascii="Calibri" w:hAnsi="Calibri" w:cstheme="minorHAnsi"/>
          <w:color w:val="000000" w:themeColor="text1"/>
          <w:sz w:val="24"/>
          <w:szCs w:val="24"/>
        </w:rPr>
        <w:t>ne</w:t>
      </w:r>
      <w:r w:rsidR="003C5273" w:rsidRPr="00407A52">
        <w:rPr>
          <w:rFonts w:ascii="Calibri" w:hAnsi="Calibri" w:cstheme="minorHAnsi"/>
          <w:color w:val="000000" w:themeColor="text1"/>
          <w:sz w:val="24"/>
          <w:szCs w:val="24"/>
        </w:rPr>
        <w:t xml:space="preserve"> demokratiske institusjone</w:t>
      </w:r>
      <w:r w:rsidR="00A26C97">
        <w:rPr>
          <w:rFonts w:ascii="Calibri" w:hAnsi="Calibri" w:cstheme="minorHAnsi"/>
          <w:color w:val="000000" w:themeColor="text1"/>
          <w:sz w:val="24"/>
          <w:szCs w:val="24"/>
        </w:rPr>
        <w:t>r</w:t>
      </w:r>
      <w:r w:rsidR="00B57745" w:rsidRPr="00407A52">
        <w:rPr>
          <w:rFonts w:ascii="Calibri" w:hAnsi="Calibri" w:cstheme="minorHAnsi"/>
          <w:color w:val="000000" w:themeColor="text1"/>
          <w:sz w:val="24"/>
          <w:szCs w:val="24"/>
        </w:rPr>
        <w:t>, som det foret</w:t>
      </w:r>
      <w:r w:rsidR="002C77E1" w:rsidRPr="00407A52">
        <w:rPr>
          <w:rFonts w:ascii="Calibri" w:hAnsi="Calibri" w:cstheme="minorHAnsi"/>
          <w:color w:val="000000" w:themeColor="text1"/>
          <w:sz w:val="24"/>
          <w:szCs w:val="24"/>
        </w:rPr>
        <w:t>a</w:t>
      </w:r>
      <w:r w:rsidR="00B57745" w:rsidRPr="00407A52">
        <w:rPr>
          <w:rFonts w:ascii="Calibri" w:hAnsi="Calibri" w:cstheme="minorHAnsi"/>
          <w:color w:val="000000" w:themeColor="text1"/>
          <w:sz w:val="24"/>
          <w:szCs w:val="24"/>
        </w:rPr>
        <w:t xml:space="preserve">s frie valg til hvert 4. år. </w:t>
      </w:r>
      <w:r w:rsidR="00A26C97">
        <w:rPr>
          <w:rFonts w:ascii="Calibri" w:hAnsi="Calibri" w:cstheme="minorHAnsi"/>
          <w:color w:val="000000" w:themeColor="text1"/>
          <w:sz w:val="24"/>
          <w:szCs w:val="24"/>
        </w:rPr>
        <w:t>E</w:t>
      </w:r>
      <w:r w:rsidR="00AD23C4" w:rsidRPr="00407A52">
        <w:rPr>
          <w:rFonts w:ascii="Calibri" w:eastAsia="Times New Roman" w:hAnsi="Calibri" w:cstheme="minorHAnsi"/>
          <w:color w:val="000000" w:themeColor="text1"/>
          <w:sz w:val="24"/>
          <w:szCs w:val="24"/>
          <w:lang w:eastAsia="nb-NO"/>
        </w:rPr>
        <w:t>t demokrati</w:t>
      </w:r>
      <w:r w:rsidR="00A26C97">
        <w:rPr>
          <w:rFonts w:ascii="Calibri" w:eastAsia="Times New Roman" w:hAnsi="Calibri" w:cstheme="minorHAnsi"/>
          <w:color w:val="000000" w:themeColor="text1"/>
          <w:sz w:val="24"/>
          <w:szCs w:val="24"/>
          <w:lang w:eastAsia="nb-NO"/>
        </w:rPr>
        <w:t>sk system forutsetter</w:t>
      </w:r>
      <w:r w:rsidRPr="00407A52">
        <w:rPr>
          <w:rFonts w:ascii="Calibri" w:eastAsia="Times New Roman" w:hAnsi="Calibri" w:cstheme="minorHAnsi"/>
          <w:color w:val="000000" w:themeColor="text1"/>
          <w:sz w:val="24"/>
          <w:szCs w:val="24"/>
          <w:lang w:eastAsia="nb-NO"/>
        </w:rPr>
        <w:t xml:space="preserve"> regler for hvilke styringsorganer som kan bestemme hva. Det må også være regler for hvor stort flertall </w:t>
      </w:r>
      <w:r w:rsidR="00A26C97">
        <w:rPr>
          <w:rFonts w:ascii="Calibri" w:eastAsia="Times New Roman" w:hAnsi="Calibri" w:cstheme="minorHAnsi"/>
          <w:color w:val="000000" w:themeColor="text1"/>
          <w:sz w:val="24"/>
          <w:szCs w:val="24"/>
          <w:lang w:eastAsia="nb-NO"/>
        </w:rPr>
        <w:t xml:space="preserve">som kreves </w:t>
      </w:r>
      <w:r w:rsidRPr="00407A52">
        <w:rPr>
          <w:rFonts w:ascii="Calibri" w:eastAsia="Times New Roman" w:hAnsi="Calibri" w:cstheme="minorHAnsi"/>
          <w:color w:val="000000" w:themeColor="text1"/>
          <w:sz w:val="24"/>
          <w:szCs w:val="24"/>
          <w:lang w:eastAsia="nb-NO"/>
        </w:rPr>
        <w:t>for å ta en beslutning</w:t>
      </w:r>
      <w:r w:rsidR="00DD4AC4" w:rsidRPr="00407A52">
        <w:rPr>
          <w:rFonts w:ascii="Calibri" w:eastAsia="Times New Roman" w:hAnsi="Calibri" w:cstheme="minorHAnsi"/>
          <w:color w:val="000000" w:themeColor="text1"/>
          <w:sz w:val="24"/>
          <w:szCs w:val="24"/>
          <w:lang w:eastAsia="nb-NO"/>
        </w:rPr>
        <w:t xml:space="preserve"> eller </w:t>
      </w:r>
      <w:r w:rsidR="00571C54" w:rsidRPr="00407A52">
        <w:rPr>
          <w:rFonts w:ascii="Calibri" w:eastAsia="Times New Roman" w:hAnsi="Calibri" w:cstheme="minorHAnsi"/>
          <w:color w:val="000000" w:themeColor="text1"/>
          <w:sz w:val="24"/>
          <w:szCs w:val="24"/>
          <w:lang w:eastAsia="nb-NO"/>
        </w:rPr>
        <w:t>fatte et vedtak</w:t>
      </w:r>
      <w:r w:rsidR="0036592D" w:rsidRPr="00407A52">
        <w:rPr>
          <w:rFonts w:ascii="Calibri" w:eastAsia="Times New Roman" w:hAnsi="Calibri" w:cstheme="minorHAnsi"/>
          <w:color w:val="000000" w:themeColor="text1"/>
          <w:sz w:val="24"/>
          <w:szCs w:val="24"/>
          <w:lang w:eastAsia="nb-NO"/>
        </w:rPr>
        <w:t xml:space="preserve">. </w:t>
      </w:r>
    </w:p>
    <w:p w:rsidR="002C7E51" w:rsidRDefault="007300F4" w:rsidP="00407A52">
      <w:pPr>
        <w:spacing w:after="0"/>
        <w:rPr>
          <w:rFonts w:ascii="Calibri" w:eastAsia="Times New Roman" w:hAnsi="Calibri" w:cstheme="minorHAnsi"/>
          <w:color w:val="000000" w:themeColor="text1"/>
          <w:sz w:val="24"/>
          <w:szCs w:val="24"/>
          <w:lang w:eastAsia="nb-NO"/>
        </w:rPr>
      </w:pPr>
      <w:r w:rsidRPr="00407A52">
        <w:rPr>
          <w:rFonts w:ascii="Calibri" w:eastAsia="Times New Roman" w:hAnsi="Calibri" w:cstheme="minorHAnsi"/>
          <w:color w:val="000000" w:themeColor="text1"/>
          <w:sz w:val="24"/>
          <w:szCs w:val="24"/>
          <w:lang w:eastAsia="nb-NO"/>
        </w:rPr>
        <w:t>Demokratiske rettigheter</w:t>
      </w:r>
      <w:r w:rsidR="0036592D" w:rsidRPr="00407A52">
        <w:rPr>
          <w:rFonts w:ascii="Calibri" w:eastAsia="Times New Roman" w:hAnsi="Calibri" w:cstheme="minorHAnsi"/>
          <w:color w:val="000000" w:themeColor="text1"/>
          <w:sz w:val="24"/>
          <w:szCs w:val="24"/>
          <w:lang w:eastAsia="nb-NO"/>
        </w:rPr>
        <w:t xml:space="preserve"> for den enkelte innbygger</w:t>
      </w:r>
      <w:r w:rsidRPr="00407A52">
        <w:rPr>
          <w:rFonts w:ascii="Calibri" w:eastAsia="Times New Roman" w:hAnsi="Calibri" w:cstheme="minorHAnsi"/>
          <w:color w:val="000000" w:themeColor="text1"/>
          <w:sz w:val="24"/>
          <w:szCs w:val="24"/>
          <w:lang w:eastAsia="nb-NO"/>
        </w:rPr>
        <w:t xml:space="preserve"> er for</w:t>
      </w:r>
      <w:r w:rsidR="002C7E51">
        <w:rPr>
          <w:rFonts w:ascii="Calibri" w:eastAsia="Times New Roman" w:hAnsi="Calibri" w:cstheme="minorHAnsi"/>
          <w:color w:val="000000" w:themeColor="text1"/>
          <w:sz w:val="24"/>
          <w:szCs w:val="24"/>
          <w:lang w:eastAsia="nb-NO"/>
        </w:rPr>
        <w:t xml:space="preserve"> e</w:t>
      </w:r>
      <w:r w:rsidRPr="00407A52">
        <w:rPr>
          <w:rFonts w:ascii="Calibri" w:eastAsia="Times New Roman" w:hAnsi="Calibri" w:cstheme="minorHAnsi"/>
          <w:color w:val="000000" w:themeColor="text1"/>
          <w:sz w:val="24"/>
          <w:szCs w:val="24"/>
          <w:lang w:eastAsia="nb-NO"/>
        </w:rPr>
        <w:t>ksempel </w:t>
      </w:r>
    </w:p>
    <w:p w:rsidR="007300F4" w:rsidRDefault="007300F4" w:rsidP="00407A52">
      <w:pPr>
        <w:spacing w:after="0"/>
        <w:rPr>
          <w:rFonts w:ascii="Calibri" w:eastAsia="Times New Roman" w:hAnsi="Calibri" w:cstheme="minorHAnsi"/>
          <w:color w:val="000000" w:themeColor="text1"/>
          <w:sz w:val="24"/>
          <w:szCs w:val="24"/>
          <w:lang w:eastAsia="nb-NO"/>
        </w:rPr>
      </w:pPr>
      <w:r w:rsidRPr="00407A52">
        <w:rPr>
          <w:rFonts w:ascii="Calibri" w:eastAsia="Times New Roman" w:hAnsi="Calibri" w:cstheme="minorHAnsi"/>
          <w:color w:val="000000" w:themeColor="text1"/>
          <w:sz w:val="24"/>
          <w:szCs w:val="24"/>
          <w:lang w:eastAsia="nb-NO"/>
        </w:rPr>
        <w:t>stemmerett, ytringsfrihet, organisasjonsfrihet og likestilling.</w:t>
      </w:r>
    </w:p>
    <w:p w:rsidR="002E255C" w:rsidRPr="00407A52" w:rsidRDefault="002E255C" w:rsidP="00407A52">
      <w:pPr>
        <w:spacing w:after="0"/>
        <w:rPr>
          <w:rFonts w:ascii="Calibri" w:eastAsia="Times New Roman" w:hAnsi="Calibri" w:cstheme="minorHAnsi"/>
          <w:color w:val="000000" w:themeColor="text1"/>
          <w:sz w:val="24"/>
          <w:szCs w:val="24"/>
          <w:lang w:eastAsia="nb-NO"/>
        </w:rPr>
      </w:pPr>
    </w:p>
    <w:p w:rsidR="003067B8" w:rsidRPr="00407A52" w:rsidRDefault="004E6F2B" w:rsidP="002E255C">
      <w:pPr>
        <w:pStyle w:val="Overskrift2"/>
      </w:pPr>
      <w:bookmarkStart w:id="10" w:name="_Toc22145207"/>
      <w:bookmarkStart w:id="11" w:name="_Toc22147677"/>
      <w:bookmarkStart w:id="12" w:name="_Toc22151492"/>
      <w:bookmarkStart w:id="13" w:name="_Toc22152236"/>
      <w:bookmarkStart w:id="14" w:name="_Toc22153117"/>
      <w:bookmarkStart w:id="15" w:name="_Toc22193864"/>
      <w:bookmarkStart w:id="16" w:name="_Toc22194075"/>
      <w:bookmarkStart w:id="17" w:name="_Toc22196038"/>
      <w:bookmarkStart w:id="18" w:name="_Toc23920374"/>
      <w:r w:rsidRPr="00407A52">
        <w:t>Kommune</w:t>
      </w:r>
      <w:r w:rsidR="000D6545" w:rsidRPr="00407A52">
        <w:t>n</w:t>
      </w:r>
      <w:bookmarkEnd w:id="10"/>
      <w:bookmarkEnd w:id="11"/>
      <w:bookmarkEnd w:id="12"/>
      <w:bookmarkEnd w:id="13"/>
      <w:bookmarkEnd w:id="14"/>
      <w:bookmarkEnd w:id="15"/>
      <w:bookmarkEnd w:id="16"/>
      <w:bookmarkEnd w:id="17"/>
      <w:bookmarkEnd w:id="18"/>
    </w:p>
    <w:p w:rsidR="007C7D0F" w:rsidRDefault="007F2403" w:rsidP="00407A52">
      <w:pPr>
        <w:spacing w:after="0"/>
        <w:rPr>
          <w:rFonts w:ascii="Calibri" w:hAnsi="Calibri" w:cstheme="minorHAnsi"/>
          <w:color w:val="262626" w:themeColor="text1" w:themeTint="D9"/>
          <w:sz w:val="24"/>
          <w:szCs w:val="24"/>
        </w:rPr>
      </w:pPr>
      <w:r w:rsidRPr="00407A52">
        <w:rPr>
          <w:rFonts w:ascii="Calibri" w:hAnsi="Calibri" w:cstheme="minorHAnsi"/>
          <w:color w:val="262626" w:themeColor="text1" w:themeTint="D9"/>
          <w:sz w:val="24"/>
          <w:szCs w:val="24"/>
        </w:rPr>
        <w:t>Kommuneloven angir rammene for den kommunale virksomhet</w:t>
      </w:r>
      <w:r w:rsidR="00321E00">
        <w:rPr>
          <w:rFonts w:ascii="Calibri" w:hAnsi="Calibri" w:cstheme="minorHAnsi"/>
          <w:color w:val="262626" w:themeColor="text1" w:themeTint="D9"/>
          <w:sz w:val="24"/>
          <w:szCs w:val="24"/>
        </w:rPr>
        <w:t>en</w:t>
      </w:r>
      <w:r w:rsidR="00321E00" w:rsidRPr="00321E00">
        <w:rPr>
          <w:rFonts w:ascii="Calibri" w:hAnsi="Calibri" w:cstheme="minorHAnsi"/>
          <w:sz w:val="24"/>
          <w:szCs w:val="24"/>
        </w:rPr>
        <w:t xml:space="preserve">, </w:t>
      </w:r>
      <w:r w:rsidR="001B4204" w:rsidRPr="00321E00">
        <w:rPr>
          <w:rFonts w:ascii="Calibri" w:hAnsi="Calibri" w:cs="Calibri"/>
          <w:sz w:val="24"/>
          <w:szCs w:val="24"/>
        </w:rPr>
        <w:t xml:space="preserve">kommuneloven er </w:t>
      </w:r>
      <w:r w:rsidR="005B5E9C">
        <w:rPr>
          <w:rFonts w:ascii="Calibri" w:hAnsi="Calibri" w:cs="Calibri"/>
          <w:sz w:val="24"/>
          <w:szCs w:val="24"/>
        </w:rPr>
        <w:t xml:space="preserve">på mange måter </w:t>
      </w:r>
      <w:r w:rsidR="001B4204" w:rsidRPr="00321E00">
        <w:rPr>
          <w:rFonts w:ascii="Calibri" w:hAnsi="Calibri" w:cs="Calibri"/>
          <w:sz w:val="24"/>
          <w:szCs w:val="24"/>
        </w:rPr>
        <w:t>«kommunene</w:t>
      </w:r>
      <w:r w:rsidR="00E71BE5" w:rsidRPr="00321E00">
        <w:rPr>
          <w:rFonts w:ascii="Calibri" w:hAnsi="Calibri" w:cs="Calibri"/>
          <w:sz w:val="24"/>
          <w:szCs w:val="24"/>
        </w:rPr>
        <w:t>s grunnlov</w:t>
      </w:r>
      <w:r w:rsidR="001B4204" w:rsidRPr="00321E00">
        <w:rPr>
          <w:rFonts w:ascii="Calibri" w:hAnsi="Calibri" w:cs="Calibri"/>
          <w:sz w:val="24"/>
          <w:szCs w:val="24"/>
        </w:rPr>
        <w:t xml:space="preserve">». </w:t>
      </w:r>
      <w:r w:rsidRPr="00407A52">
        <w:rPr>
          <w:rFonts w:ascii="Calibri" w:hAnsi="Calibri" w:cstheme="minorHAnsi"/>
          <w:color w:val="262626" w:themeColor="text1" w:themeTint="D9"/>
          <w:sz w:val="24"/>
          <w:szCs w:val="24"/>
        </w:rPr>
        <w:t xml:space="preserve"> </w:t>
      </w:r>
      <w:r w:rsidR="00686131" w:rsidRPr="00407A52">
        <w:rPr>
          <w:rFonts w:ascii="Calibri" w:hAnsi="Calibri" w:cstheme="minorHAnsi"/>
          <w:color w:val="262626" w:themeColor="text1" w:themeTint="D9"/>
          <w:sz w:val="24"/>
          <w:szCs w:val="24"/>
        </w:rPr>
        <w:t>I tillegg til kommuneloven er det en rekke særlov</w:t>
      </w:r>
      <w:r w:rsidR="00321E00">
        <w:rPr>
          <w:rFonts w:ascii="Calibri" w:hAnsi="Calibri" w:cstheme="minorHAnsi"/>
          <w:color w:val="262626" w:themeColor="text1" w:themeTint="D9"/>
          <w:sz w:val="24"/>
          <w:szCs w:val="24"/>
        </w:rPr>
        <w:t>er der kommunene er pålagt betydelig ansvar, spesielt krav til samfunnsutvikling, tjenesteyting og myndighetsutøving.</w:t>
      </w:r>
    </w:p>
    <w:p w:rsidR="00321E00" w:rsidRDefault="00321E00" w:rsidP="00407A52">
      <w:pPr>
        <w:spacing w:after="0"/>
        <w:rPr>
          <w:rFonts w:ascii="Calibri" w:hAnsi="Calibri" w:cstheme="minorHAnsi"/>
          <w:color w:val="262626" w:themeColor="text1" w:themeTint="D9"/>
          <w:sz w:val="24"/>
          <w:szCs w:val="24"/>
        </w:rPr>
      </w:pPr>
      <w:r>
        <w:rPr>
          <w:rFonts w:ascii="Calibri" w:hAnsi="Calibri" w:cstheme="minorHAnsi"/>
          <w:color w:val="262626" w:themeColor="text1" w:themeTint="D9"/>
          <w:sz w:val="24"/>
          <w:szCs w:val="24"/>
        </w:rPr>
        <w:t xml:space="preserve"> </w:t>
      </w:r>
      <w:r w:rsidR="000434A3" w:rsidRPr="00407A52">
        <w:rPr>
          <w:rFonts w:ascii="Calibri" w:hAnsi="Calibri" w:cstheme="minorHAnsi"/>
          <w:color w:val="262626" w:themeColor="text1" w:themeTint="D9"/>
          <w:sz w:val="24"/>
          <w:szCs w:val="24"/>
        </w:rPr>
        <w:t xml:space="preserve"> </w:t>
      </w:r>
      <w:r w:rsidR="00686131" w:rsidRPr="00407A52">
        <w:rPr>
          <w:rFonts w:ascii="Calibri" w:hAnsi="Calibri" w:cstheme="minorHAnsi"/>
          <w:color w:val="262626" w:themeColor="text1" w:themeTint="D9"/>
          <w:sz w:val="24"/>
          <w:szCs w:val="24"/>
        </w:rPr>
        <w:t xml:space="preserve"> </w:t>
      </w:r>
    </w:p>
    <w:p w:rsidR="007F2403" w:rsidRPr="00321E00" w:rsidRDefault="007F2403" w:rsidP="00407A52">
      <w:pPr>
        <w:spacing w:after="0"/>
        <w:rPr>
          <w:rFonts w:ascii="Calibri" w:hAnsi="Calibri" w:cstheme="minorHAnsi"/>
          <w:i/>
          <w:color w:val="262626" w:themeColor="text1" w:themeTint="D9"/>
          <w:sz w:val="24"/>
          <w:szCs w:val="24"/>
        </w:rPr>
      </w:pPr>
      <w:r w:rsidRPr="00407A52">
        <w:rPr>
          <w:rFonts w:ascii="Calibri" w:hAnsi="Calibri" w:cstheme="minorHAnsi"/>
          <w:color w:val="262626" w:themeColor="text1" w:themeTint="D9"/>
          <w:sz w:val="24"/>
          <w:szCs w:val="24"/>
        </w:rPr>
        <w:t xml:space="preserve">Formålet med kommuneloven fremgår av </w:t>
      </w:r>
      <w:r w:rsidR="000434A3" w:rsidRPr="00407A52">
        <w:rPr>
          <w:rFonts w:ascii="Calibri" w:hAnsi="Calibri" w:cstheme="minorHAnsi"/>
          <w:color w:val="262626" w:themeColor="text1" w:themeTint="D9"/>
          <w:sz w:val="24"/>
          <w:szCs w:val="24"/>
        </w:rPr>
        <w:t>§ 1.1</w:t>
      </w:r>
      <w:r w:rsidR="00321E00">
        <w:rPr>
          <w:rFonts w:ascii="Calibri" w:hAnsi="Calibri" w:cstheme="minorHAnsi"/>
          <w:color w:val="262626" w:themeColor="text1" w:themeTint="D9"/>
          <w:sz w:val="24"/>
          <w:szCs w:val="24"/>
        </w:rPr>
        <w:t>:</w:t>
      </w:r>
      <w:r w:rsidR="0026563E" w:rsidRPr="00407A52">
        <w:rPr>
          <w:rFonts w:ascii="Calibri" w:hAnsi="Calibri" w:cstheme="minorHAnsi"/>
          <w:color w:val="262626" w:themeColor="text1" w:themeTint="D9"/>
          <w:sz w:val="24"/>
          <w:szCs w:val="24"/>
        </w:rPr>
        <w:t xml:space="preserve"> </w:t>
      </w:r>
      <w:r w:rsidRPr="00321E00">
        <w:rPr>
          <w:rFonts w:ascii="Calibri" w:hAnsi="Calibri" w:cstheme="minorHAnsi"/>
          <w:i/>
          <w:color w:val="262626" w:themeColor="text1" w:themeTint="D9"/>
          <w:sz w:val="24"/>
          <w:szCs w:val="24"/>
        </w:rPr>
        <w:t xml:space="preserve">Formålet med loven er å fremme det kommunale og fylkeskommunale </w:t>
      </w:r>
      <w:r w:rsidRPr="00321E00">
        <w:rPr>
          <w:rFonts w:ascii="Calibri" w:hAnsi="Calibri" w:cstheme="minorHAnsi"/>
          <w:i/>
          <w:color w:val="262626" w:themeColor="text1" w:themeTint="D9"/>
          <w:sz w:val="24"/>
          <w:szCs w:val="24"/>
          <w:u w:val="single"/>
        </w:rPr>
        <w:t>selvstyret</w:t>
      </w:r>
      <w:r w:rsidRPr="00321E00">
        <w:rPr>
          <w:rFonts w:ascii="Calibri" w:hAnsi="Calibri" w:cstheme="minorHAnsi"/>
          <w:i/>
          <w:color w:val="262626" w:themeColor="text1" w:themeTint="D9"/>
          <w:sz w:val="24"/>
          <w:szCs w:val="24"/>
        </w:rPr>
        <w:t xml:space="preserve"> og legge nødvendige rammer for det. Loven skal legge til rette for det lokale folkestyret og et sterkt og representativt lokaldemokrati med aktiv innbyggerdeltakelse.</w:t>
      </w:r>
    </w:p>
    <w:p w:rsidR="007F2403" w:rsidRDefault="007F2403" w:rsidP="00407A52">
      <w:pPr>
        <w:spacing w:before="225" w:after="0"/>
        <w:rPr>
          <w:rFonts w:ascii="Calibri" w:hAnsi="Calibri" w:cstheme="minorHAnsi"/>
          <w:i/>
          <w:color w:val="262626" w:themeColor="text1" w:themeTint="D9"/>
          <w:sz w:val="24"/>
          <w:szCs w:val="24"/>
        </w:rPr>
      </w:pPr>
      <w:r w:rsidRPr="00321E00">
        <w:rPr>
          <w:rFonts w:ascii="Calibri" w:hAnsi="Calibri" w:cstheme="minorHAnsi"/>
          <w:i/>
          <w:color w:val="262626" w:themeColor="text1" w:themeTint="D9"/>
          <w:sz w:val="24"/>
          <w:szCs w:val="24"/>
        </w:rPr>
        <w:t>Loven skal legge til rette for at kommuner og fylkeskommuner kan yte tjenester og drive samfunnsutvikling til beste for innbyggerne. Loven skal også legge til rette for kommunenes og fylkeskommunenes utøvelse av offentlig myndighet. Videre skal loven bidra til at kommuner og fylkeskommuner er effektive, tillit</w:t>
      </w:r>
      <w:r w:rsidR="00E976AF" w:rsidRPr="00321E00">
        <w:rPr>
          <w:rFonts w:ascii="Calibri" w:hAnsi="Calibri" w:cstheme="minorHAnsi"/>
          <w:i/>
          <w:color w:val="262626" w:themeColor="text1" w:themeTint="D9"/>
          <w:sz w:val="24"/>
          <w:szCs w:val="24"/>
        </w:rPr>
        <w:t>s</w:t>
      </w:r>
      <w:r w:rsidRPr="00321E00">
        <w:rPr>
          <w:rFonts w:ascii="Calibri" w:hAnsi="Calibri" w:cstheme="minorHAnsi"/>
          <w:i/>
          <w:color w:val="262626" w:themeColor="text1" w:themeTint="D9"/>
          <w:sz w:val="24"/>
          <w:szCs w:val="24"/>
        </w:rPr>
        <w:t>skapende og bærekraftige.</w:t>
      </w:r>
    </w:p>
    <w:p w:rsidR="00A82BE4" w:rsidRPr="00407A52" w:rsidRDefault="006B597E" w:rsidP="00A82BE4">
      <w:pPr>
        <w:spacing w:after="0"/>
        <w:rPr>
          <w:rFonts w:ascii="Calibri" w:hAnsi="Calibri" w:cstheme="minorHAnsi"/>
          <w:color w:val="262626" w:themeColor="text1" w:themeTint="D9"/>
          <w:sz w:val="24"/>
          <w:szCs w:val="24"/>
        </w:rPr>
      </w:pPr>
      <w:hyperlink r:id="rId13" w:history="1">
        <w:r w:rsidR="00A82BE4" w:rsidRPr="00A82BE4">
          <w:rPr>
            <w:color w:val="0000FF"/>
            <w:u w:val="single"/>
          </w:rPr>
          <w:t>https://lovdata.no/dokument/NL/lov/2018-06-22-83?q=Kommuneloven</w:t>
        </w:r>
      </w:hyperlink>
    </w:p>
    <w:p w:rsidR="00321E00" w:rsidRDefault="007E29FB" w:rsidP="00407A52">
      <w:pPr>
        <w:spacing w:before="225" w:after="0"/>
        <w:rPr>
          <w:rFonts w:ascii="Calibri" w:hAnsi="Calibri" w:cstheme="minorHAnsi"/>
          <w:color w:val="262626" w:themeColor="text1" w:themeTint="D9"/>
          <w:sz w:val="24"/>
          <w:szCs w:val="24"/>
        </w:rPr>
      </w:pPr>
      <w:r w:rsidRPr="00407A52">
        <w:rPr>
          <w:rFonts w:ascii="Calibri" w:hAnsi="Calibri" w:cstheme="minorHAnsi"/>
          <w:color w:val="262626" w:themeColor="text1" w:themeTint="D9"/>
          <w:sz w:val="24"/>
          <w:szCs w:val="24"/>
        </w:rPr>
        <w:t>Komm</w:t>
      </w:r>
      <w:r w:rsidR="00A51F47" w:rsidRPr="00407A52">
        <w:rPr>
          <w:rFonts w:ascii="Calibri" w:hAnsi="Calibri" w:cstheme="minorHAnsi"/>
          <w:color w:val="262626" w:themeColor="text1" w:themeTint="D9"/>
          <w:sz w:val="24"/>
          <w:szCs w:val="24"/>
        </w:rPr>
        <w:t xml:space="preserve">unen </w:t>
      </w:r>
      <w:r w:rsidR="00321E00">
        <w:rPr>
          <w:rFonts w:ascii="Calibri" w:hAnsi="Calibri" w:cstheme="minorHAnsi"/>
          <w:color w:val="262626" w:themeColor="text1" w:themeTint="D9"/>
          <w:sz w:val="24"/>
          <w:szCs w:val="24"/>
        </w:rPr>
        <w:t>har en politisk organisering med kommunestyret som det øverste organet. Kommunestyret ansetter selv en kommunedirektør, som leder kommunens administrasjon.</w:t>
      </w:r>
    </w:p>
    <w:p w:rsidR="002A3108" w:rsidRPr="00407A52" w:rsidRDefault="00321E00" w:rsidP="00BB6E22">
      <w:pPr>
        <w:spacing w:before="225" w:after="0"/>
        <w:rPr>
          <w:rFonts w:ascii="Calibri" w:hAnsi="Calibri" w:cstheme="minorHAnsi"/>
          <w:color w:val="262626" w:themeColor="text1" w:themeTint="D9"/>
          <w:sz w:val="24"/>
          <w:szCs w:val="24"/>
        </w:rPr>
      </w:pPr>
      <w:r>
        <w:rPr>
          <w:rFonts w:ascii="Calibri" w:hAnsi="Calibri" w:cstheme="minorHAnsi"/>
          <w:color w:val="262626" w:themeColor="text1" w:themeTint="D9"/>
          <w:sz w:val="24"/>
          <w:szCs w:val="24"/>
        </w:rPr>
        <w:t xml:space="preserve"> </w:t>
      </w:r>
      <w:r w:rsidR="001459C4" w:rsidRPr="00407A52">
        <w:rPr>
          <w:rFonts w:ascii="Calibri" w:hAnsi="Calibri" w:cstheme="minorHAnsi"/>
          <w:color w:val="262626" w:themeColor="text1" w:themeTint="D9"/>
          <w:sz w:val="24"/>
          <w:szCs w:val="24"/>
        </w:rPr>
        <w:t xml:space="preserve"> </w:t>
      </w:r>
    </w:p>
    <w:p w:rsidR="007F2403" w:rsidRDefault="007F2403" w:rsidP="002A3108">
      <w:pPr>
        <w:pStyle w:val="Overskrift2"/>
      </w:pPr>
      <w:bookmarkStart w:id="19" w:name="_Toc22145208"/>
      <w:bookmarkStart w:id="20" w:name="_Toc22147678"/>
      <w:bookmarkStart w:id="21" w:name="_Toc22151493"/>
      <w:bookmarkStart w:id="22" w:name="_Toc22152237"/>
      <w:bookmarkStart w:id="23" w:name="_Toc22153118"/>
      <w:bookmarkStart w:id="24" w:name="_Toc22193865"/>
      <w:bookmarkStart w:id="25" w:name="_Toc22194076"/>
      <w:bookmarkStart w:id="26" w:name="_Toc22196039"/>
      <w:bookmarkStart w:id="27" w:name="_Toc23920375"/>
      <w:r w:rsidRPr="00407A52">
        <w:lastRenderedPageBreak/>
        <w:t>Overordn</w:t>
      </w:r>
      <w:r w:rsidR="002A3108">
        <w:t>ede</w:t>
      </w:r>
      <w:r w:rsidRPr="00407A52">
        <w:t xml:space="preserve"> myndigheter</w:t>
      </w:r>
      <w:bookmarkEnd w:id="19"/>
      <w:bookmarkEnd w:id="20"/>
      <w:bookmarkEnd w:id="21"/>
      <w:bookmarkEnd w:id="22"/>
      <w:bookmarkEnd w:id="23"/>
      <w:bookmarkEnd w:id="24"/>
      <w:bookmarkEnd w:id="25"/>
      <w:bookmarkEnd w:id="26"/>
      <w:bookmarkEnd w:id="27"/>
    </w:p>
    <w:p w:rsidR="00255F62" w:rsidRPr="004E7923" w:rsidRDefault="00DC3370" w:rsidP="003D4F68">
      <w:pPr>
        <w:pStyle w:val="Overskrift3"/>
      </w:pPr>
      <w:r w:rsidRPr="004E7923">
        <w:t>Forholdet mellom stat og kommune lovreguleres</w:t>
      </w:r>
      <w:r w:rsidR="00D948C9">
        <w:t xml:space="preserve"> i ny kommunelov</w:t>
      </w:r>
    </w:p>
    <w:p w:rsidR="006C3F62" w:rsidRPr="006C3F62" w:rsidRDefault="006C3F62" w:rsidP="004E7923">
      <w:r w:rsidRPr="006C3F62">
        <w:rPr>
          <w:rFonts w:eastAsia="Times New Roman" w:cstheme="minorHAnsi"/>
          <w:spacing w:val="3"/>
          <w:sz w:val="24"/>
          <w:szCs w:val="24"/>
          <w:lang w:eastAsia="nb-NO"/>
        </w:rPr>
        <w:t xml:space="preserve">En klar nyskapning </w:t>
      </w:r>
      <w:r w:rsidR="00D948C9">
        <w:rPr>
          <w:rFonts w:eastAsia="Times New Roman" w:cstheme="minorHAnsi"/>
          <w:spacing w:val="3"/>
          <w:sz w:val="24"/>
          <w:szCs w:val="24"/>
          <w:lang w:eastAsia="nb-NO"/>
        </w:rPr>
        <w:t xml:space="preserve">i den nye kommuneloven </w:t>
      </w:r>
      <w:r w:rsidRPr="006C3F62">
        <w:rPr>
          <w:rFonts w:eastAsia="Times New Roman" w:cstheme="minorHAnsi"/>
          <w:spacing w:val="3"/>
          <w:sz w:val="24"/>
          <w:szCs w:val="24"/>
          <w:lang w:eastAsia="nb-NO"/>
        </w:rPr>
        <w:t>er bestemmelsen i § 2-2 om prinsipper for nasjonale myndigheters forhold til det kommunale selvstyret. Her formuleres tre sentrale prinsipper for forholdet mellom nasjonale myndigheter og kommunene:</w:t>
      </w:r>
    </w:p>
    <w:p w:rsidR="006C3F62" w:rsidRPr="00A01D52" w:rsidRDefault="006C3F62" w:rsidP="00A01D52">
      <w:pPr>
        <w:pStyle w:val="Listeavsnitt"/>
        <w:numPr>
          <w:ilvl w:val="0"/>
          <w:numId w:val="39"/>
        </w:numPr>
        <w:rPr>
          <w:rFonts w:eastAsia="Times New Roman" w:cstheme="minorHAnsi"/>
          <w:spacing w:val="3"/>
          <w:sz w:val="24"/>
          <w:szCs w:val="24"/>
          <w:lang w:eastAsia="nb-NO"/>
        </w:rPr>
      </w:pPr>
      <w:r w:rsidRPr="00A01D52">
        <w:rPr>
          <w:rFonts w:eastAsia="Times New Roman" w:cstheme="minorHAnsi"/>
          <w:spacing w:val="3"/>
          <w:sz w:val="24"/>
          <w:szCs w:val="24"/>
          <w:lang w:eastAsia="nb-NO"/>
        </w:rPr>
        <w:t>Forholdsmessighetsprinsippet</w:t>
      </w:r>
    </w:p>
    <w:p w:rsidR="006C3F62" w:rsidRPr="00A01D52" w:rsidRDefault="006C3F62" w:rsidP="00A01D52">
      <w:pPr>
        <w:pStyle w:val="Listeavsnitt"/>
        <w:numPr>
          <w:ilvl w:val="0"/>
          <w:numId w:val="39"/>
        </w:numPr>
        <w:rPr>
          <w:rFonts w:eastAsia="Times New Roman" w:cstheme="minorHAnsi"/>
          <w:spacing w:val="3"/>
          <w:sz w:val="24"/>
          <w:szCs w:val="24"/>
          <w:lang w:eastAsia="nb-NO"/>
        </w:rPr>
      </w:pPr>
      <w:r w:rsidRPr="00A01D52">
        <w:rPr>
          <w:rFonts w:eastAsia="Times New Roman" w:cstheme="minorHAnsi"/>
          <w:spacing w:val="3"/>
          <w:sz w:val="24"/>
          <w:szCs w:val="24"/>
          <w:lang w:eastAsia="nb-NO"/>
        </w:rPr>
        <w:t>Nærhetsprinsippet</w:t>
      </w:r>
    </w:p>
    <w:p w:rsidR="006C3F62" w:rsidRPr="00A01D52" w:rsidRDefault="006C3F62" w:rsidP="00A01D52">
      <w:pPr>
        <w:pStyle w:val="Listeavsnitt"/>
        <w:numPr>
          <w:ilvl w:val="0"/>
          <w:numId w:val="39"/>
        </w:numPr>
        <w:rPr>
          <w:rFonts w:eastAsia="Times New Roman" w:cstheme="minorHAnsi"/>
          <w:spacing w:val="3"/>
          <w:sz w:val="24"/>
          <w:szCs w:val="24"/>
          <w:lang w:eastAsia="nb-NO"/>
        </w:rPr>
      </w:pPr>
      <w:r w:rsidRPr="00A01D52">
        <w:rPr>
          <w:rFonts w:eastAsia="Times New Roman" w:cstheme="minorHAnsi"/>
          <w:spacing w:val="3"/>
          <w:sz w:val="24"/>
          <w:szCs w:val="24"/>
          <w:lang w:eastAsia="nb-NO"/>
        </w:rPr>
        <w:t>Finansieringsprinsippet</w:t>
      </w:r>
    </w:p>
    <w:p w:rsidR="006C3F62" w:rsidRPr="006C3F62" w:rsidRDefault="006C3F62" w:rsidP="004E7923">
      <w:pPr>
        <w:rPr>
          <w:rFonts w:eastAsia="Times New Roman" w:cstheme="minorHAnsi"/>
          <w:spacing w:val="3"/>
          <w:sz w:val="24"/>
          <w:szCs w:val="24"/>
          <w:lang w:eastAsia="nb-NO"/>
        </w:rPr>
      </w:pPr>
      <w:r w:rsidRPr="006C3F62">
        <w:rPr>
          <w:rFonts w:eastAsia="Times New Roman" w:cstheme="minorHAnsi"/>
          <w:spacing w:val="3"/>
          <w:sz w:val="24"/>
          <w:szCs w:val="24"/>
          <w:lang w:eastAsia="nb-NO"/>
        </w:rPr>
        <w:t>Dette er «bør-bestemmelser» som ikke i seg selv binder verken Stortinget eller statsforvaltningen. Men de fastsetter at ny lovgivning, nye forskriftsbestemmelser og bruk av andre styringsmidler bør vurderes opp mot disse prinsippene.</w:t>
      </w:r>
      <w:r w:rsidR="00645269">
        <w:rPr>
          <w:rFonts w:eastAsia="Times New Roman" w:cstheme="minorHAnsi"/>
          <w:spacing w:val="3"/>
          <w:sz w:val="24"/>
          <w:szCs w:val="24"/>
          <w:lang w:eastAsia="nb-NO"/>
        </w:rPr>
        <w:t xml:space="preserve"> </w:t>
      </w:r>
      <w:r w:rsidRPr="006C3F62">
        <w:rPr>
          <w:rFonts w:eastAsia="Times New Roman" w:cstheme="minorHAnsi"/>
          <w:spacing w:val="3"/>
          <w:sz w:val="24"/>
          <w:szCs w:val="24"/>
          <w:lang w:eastAsia="nb-NO"/>
        </w:rPr>
        <w:t>De nye reglene om kommunalt selvstyre kan ses i sammenheng med Grunnloven § 49 andre ledd vedtatt 31. mars 2016</w:t>
      </w:r>
      <w:r w:rsidR="00E37807" w:rsidRPr="004E7923">
        <w:rPr>
          <w:rFonts w:eastAsia="Times New Roman" w:cstheme="minorHAnsi"/>
          <w:spacing w:val="3"/>
          <w:sz w:val="24"/>
          <w:szCs w:val="24"/>
          <w:lang w:eastAsia="nb-NO"/>
        </w:rPr>
        <w:t>, Tviste</w:t>
      </w:r>
      <w:r w:rsidR="00F7615C" w:rsidRPr="004E7923">
        <w:rPr>
          <w:rFonts w:eastAsia="Times New Roman" w:cstheme="minorHAnsi"/>
          <w:spacing w:val="3"/>
          <w:sz w:val="24"/>
          <w:szCs w:val="24"/>
          <w:lang w:eastAsia="nb-NO"/>
        </w:rPr>
        <w:t>loven § 1-4 a) Søksmålsadgang og Forvaltningsloven § 34</w:t>
      </w:r>
      <w:r w:rsidRPr="006C3F62">
        <w:rPr>
          <w:rFonts w:eastAsia="Times New Roman" w:cstheme="minorHAnsi"/>
          <w:spacing w:val="3"/>
          <w:sz w:val="24"/>
          <w:szCs w:val="24"/>
          <w:lang w:eastAsia="nb-NO"/>
        </w:rPr>
        <w:t xml:space="preserve">. </w:t>
      </w:r>
      <w:r w:rsidR="00D819D9" w:rsidRPr="004E7923">
        <w:rPr>
          <w:rFonts w:eastAsia="Times New Roman" w:cstheme="minorHAnsi"/>
          <w:spacing w:val="3"/>
          <w:sz w:val="24"/>
          <w:szCs w:val="24"/>
          <w:lang w:eastAsia="nb-NO"/>
        </w:rPr>
        <w:t>B</w:t>
      </w:r>
      <w:r w:rsidRPr="006C3F62">
        <w:rPr>
          <w:rFonts w:eastAsia="Times New Roman" w:cstheme="minorHAnsi"/>
          <w:spacing w:val="3"/>
          <w:sz w:val="24"/>
          <w:szCs w:val="24"/>
          <w:lang w:eastAsia="nb-NO"/>
        </w:rPr>
        <w:t xml:space="preserve">estemmelsen i Grunnloven fastsetter at innbyggerne har rett til å styre lokale anliggender gjennom lokale folkevalgte organer. </w:t>
      </w:r>
    </w:p>
    <w:p w:rsidR="001268EB" w:rsidRDefault="001268EB" w:rsidP="007139B2">
      <w:pPr>
        <w:pStyle w:val="Overskrift3"/>
      </w:pPr>
      <w:r w:rsidRPr="00407A52">
        <w:t>Fylkesmannen</w:t>
      </w:r>
    </w:p>
    <w:p w:rsidR="002A3108" w:rsidRPr="000965C3" w:rsidRDefault="000965C3" w:rsidP="000965C3">
      <w:pPr>
        <w:rPr>
          <w:rFonts w:ascii="Calibri" w:hAnsi="Calibri" w:cstheme="minorHAnsi"/>
          <w:color w:val="212529"/>
          <w:sz w:val="24"/>
          <w:szCs w:val="24"/>
          <w:shd w:val="clear" w:color="auto" w:fill="FFFFFF"/>
        </w:rPr>
      </w:pPr>
      <w:r w:rsidRPr="000965C3">
        <w:rPr>
          <w:sz w:val="24"/>
          <w:szCs w:val="24"/>
        </w:rPr>
        <w:t>Fylkesmannen er statens øverste representant i fylket</w:t>
      </w:r>
      <w:r w:rsidR="00AF1D86" w:rsidRPr="00AF1D86">
        <w:rPr>
          <w:rFonts w:ascii="Calibri" w:hAnsi="Calibri" w:cstheme="minorHAnsi"/>
          <w:color w:val="212529"/>
          <w:sz w:val="24"/>
          <w:szCs w:val="24"/>
          <w:shd w:val="clear" w:color="auto" w:fill="FFFFFF"/>
        </w:rPr>
        <w:t xml:space="preserve"> </w:t>
      </w:r>
      <w:r w:rsidR="00AF1D86" w:rsidRPr="000965C3">
        <w:rPr>
          <w:rFonts w:ascii="Calibri" w:hAnsi="Calibri" w:cstheme="minorHAnsi"/>
          <w:color w:val="212529"/>
          <w:sz w:val="24"/>
          <w:szCs w:val="24"/>
          <w:shd w:val="clear" w:color="auto" w:fill="FFFFFF"/>
        </w:rPr>
        <w:t>og har ansvar for å følge opp vedtak, mål og retningslinjer fra Stortinget og Regjeringen.</w:t>
      </w:r>
      <w:r w:rsidRPr="000965C3">
        <w:rPr>
          <w:sz w:val="24"/>
          <w:szCs w:val="24"/>
        </w:rPr>
        <w:t xml:space="preserve"> </w:t>
      </w:r>
      <w:r w:rsidR="00112F6A" w:rsidRPr="000965C3">
        <w:rPr>
          <w:rFonts w:ascii="Calibri" w:hAnsi="Calibri" w:cstheme="minorHAnsi"/>
          <w:color w:val="262626" w:themeColor="text1" w:themeTint="D9"/>
          <w:sz w:val="24"/>
          <w:szCs w:val="24"/>
        </w:rPr>
        <w:t>Overordn</w:t>
      </w:r>
      <w:r w:rsidR="002A3108" w:rsidRPr="000965C3">
        <w:rPr>
          <w:rFonts w:ascii="Calibri" w:hAnsi="Calibri" w:cstheme="minorHAnsi"/>
          <w:color w:val="262626" w:themeColor="text1" w:themeTint="D9"/>
          <w:sz w:val="24"/>
          <w:szCs w:val="24"/>
        </w:rPr>
        <w:t>ede</w:t>
      </w:r>
      <w:r w:rsidR="00112F6A" w:rsidRPr="000965C3">
        <w:rPr>
          <w:rFonts w:ascii="Calibri" w:hAnsi="Calibri" w:cstheme="minorHAnsi"/>
          <w:color w:val="262626" w:themeColor="text1" w:themeTint="D9"/>
          <w:sz w:val="24"/>
          <w:szCs w:val="24"/>
        </w:rPr>
        <w:t xml:space="preserve"> myndigheter for kommunene er </w:t>
      </w:r>
      <w:r w:rsidR="006A20A4" w:rsidRPr="000965C3">
        <w:rPr>
          <w:rFonts w:ascii="Calibri" w:hAnsi="Calibri" w:cstheme="minorHAnsi"/>
          <w:color w:val="262626" w:themeColor="text1" w:themeTint="D9"/>
          <w:sz w:val="24"/>
          <w:szCs w:val="24"/>
        </w:rPr>
        <w:t xml:space="preserve">først og fremst staten </w:t>
      </w:r>
      <w:r w:rsidR="002A3108" w:rsidRPr="000965C3">
        <w:rPr>
          <w:rFonts w:ascii="Calibri" w:hAnsi="Calibri" w:cstheme="minorHAnsi"/>
          <w:color w:val="262626" w:themeColor="text1" w:themeTint="D9"/>
          <w:sz w:val="24"/>
          <w:szCs w:val="24"/>
        </w:rPr>
        <w:t xml:space="preserve">ved </w:t>
      </w:r>
      <w:r w:rsidR="006A20A4" w:rsidRPr="000965C3">
        <w:rPr>
          <w:rFonts w:ascii="Calibri" w:hAnsi="Calibri" w:cstheme="minorHAnsi"/>
          <w:color w:val="262626" w:themeColor="text1" w:themeTint="D9"/>
          <w:sz w:val="24"/>
          <w:szCs w:val="24"/>
        </w:rPr>
        <w:t>statlige organer</w:t>
      </w:r>
      <w:r w:rsidR="00A6154B">
        <w:rPr>
          <w:rFonts w:ascii="Calibri" w:hAnsi="Calibri" w:cstheme="minorHAnsi"/>
          <w:color w:val="262626" w:themeColor="text1" w:themeTint="D9"/>
          <w:sz w:val="24"/>
          <w:szCs w:val="24"/>
        </w:rPr>
        <w:t xml:space="preserve"> som alle representeres og koordineres av Fylkesmannen</w:t>
      </w:r>
      <w:r w:rsidR="006A20A4" w:rsidRPr="000965C3">
        <w:rPr>
          <w:rFonts w:ascii="Calibri" w:hAnsi="Calibri" w:cstheme="minorHAnsi"/>
          <w:color w:val="262626" w:themeColor="text1" w:themeTint="D9"/>
          <w:sz w:val="24"/>
          <w:szCs w:val="24"/>
        </w:rPr>
        <w:t xml:space="preserve">. </w:t>
      </w:r>
      <w:r w:rsidR="008439B0" w:rsidRPr="000965C3">
        <w:rPr>
          <w:rFonts w:ascii="Calibri" w:hAnsi="Calibri"/>
          <w:sz w:val="24"/>
          <w:szCs w:val="24"/>
        </w:rPr>
        <w:t xml:space="preserve">Viktige offentlige dokumenter av nyere dato for forståelsen av statlig og kommunal forvaltning er St. meld nr. 19 (2008-2009) </w:t>
      </w:r>
      <w:r w:rsidR="008439B0" w:rsidRPr="000965C3">
        <w:rPr>
          <w:rFonts w:ascii="Calibri" w:hAnsi="Calibri"/>
          <w:i/>
          <w:sz w:val="24"/>
          <w:szCs w:val="24"/>
        </w:rPr>
        <w:t>Ei forvaltning for demokrati og fellesskap</w:t>
      </w:r>
      <w:r w:rsidR="008439B0" w:rsidRPr="000965C3">
        <w:rPr>
          <w:rFonts w:ascii="Calibri" w:hAnsi="Calibri"/>
          <w:sz w:val="24"/>
          <w:szCs w:val="24"/>
        </w:rPr>
        <w:t xml:space="preserve">, og Meld. S. 12 (2011-2012) </w:t>
      </w:r>
      <w:r w:rsidR="008439B0" w:rsidRPr="000965C3">
        <w:rPr>
          <w:rFonts w:ascii="Calibri" w:hAnsi="Calibri"/>
          <w:i/>
          <w:sz w:val="24"/>
          <w:szCs w:val="24"/>
        </w:rPr>
        <w:t xml:space="preserve">Stat og kommune - styring og </w:t>
      </w:r>
      <w:proofErr w:type="spellStart"/>
      <w:r w:rsidR="008439B0" w:rsidRPr="000965C3">
        <w:rPr>
          <w:rFonts w:ascii="Calibri" w:hAnsi="Calibri"/>
          <w:i/>
          <w:sz w:val="24"/>
          <w:szCs w:val="24"/>
        </w:rPr>
        <w:t>samspel</w:t>
      </w:r>
      <w:proofErr w:type="spellEnd"/>
      <w:r w:rsidR="008439B0" w:rsidRPr="000965C3">
        <w:rPr>
          <w:rFonts w:ascii="Calibri" w:hAnsi="Calibri"/>
          <w:sz w:val="24"/>
          <w:szCs w:val="24"/>
        </w:rPr>
        <w:t xml:space="preserve">. Disse meldingene er sentrale i regjeringens politikk når det gjelder forholdet mellom staten og kommunen, og behandler også </w:t>
      </w:r>
      <w:r w:rsidR="00605A1E" w:rsidRPr="000965C3">
        <w:rPr>
          <w:rFonts w:ascii="Calibri" w:hAnsi="Calibri"/>
          <w:sz w:val="24"/>
          <w:szCs w:val="24"/>
        </w:rPr>
        <w:t>f</w:t>
      </w:r>
      <w:r w:rsidR="008439B0" w:rsidRPr="000965C3">
        <w:rPr>
          <w:rFonts w:ascii="Calibri" w:hAnsi="Calibri"/>
          <w:sz w:val="24"/>
          <w:szCs w:val="24"/>
        </w:rPr>
        <w:t xml:space="preserve">ylkesmannens roller, oppgaver og utfordringer. </w:t>
      </w:r>
      <w:r w:rsidR="0088792A" w:rsidRPr="000965C3">
        <w:rPr>
          <w:rFonts w:ascii="Calibri" w:hAnsi="Calibri" w:cstheme="minorHAnsi"/>
          <w:color w:val="212529"/>
          <w:sz w:val="24"/>
          <w:szCs w:val="24"/>
          <w:shd w:val="clear" w:color="auto" w:fill="FFFFFF"/>
        </w:rPr>
        <w:t>Fylkesmannen er et viktig bindeledd mellom kommunene og sentrale myndigheter</w:t>
      </w:r>
      <w:r w:rsidR="001D0E6D">
        <w:rPr>
          <w:rFonts w:ascii="Calibri" w:hAnsi="Calibri" w:cstheme="minorHAnsi"/>
          <w:color w:val="212529"/>
          <w:sz w:val="24"/>
          <w:szCs w:val="24"/>
          <w:shd w:val="clear" w:color="auto" w:fill="FFFFFF"/>
        </w:rPr>
        <w:t>, har veilednings- og tilsynsoppgaver overfor kommunene</w:t>
      </w:r>
      <w:r w:rsidR="0088792A" w:rsidRPr="000965C3">
        <w:rPr>
          <w:rFonts w:ascii="Calibri" w:hAnsi="Calibri" w:cstheme="minorHAnsi"/>
          <w:color w:val="212529"/>
          <w:sz w:val="24"/>
          <w:szCs w:val="24"/>
          <w:shd w:val="clear" w:color="auto" w:fill="FFFFFF"/>
        </w:rPr>
        <w:t>.</w:t>
      </w:r>
      <w:r w:rsidR="00ED1E66" w:rsidRPr="000965C3">
        <w:rPr>
          <w:rFonts w:ascii="Calibri" w:hAnsi="Calibri" w:cstheme="minorHAnsi"/>
          <w:color w:val="212529"/>
          <w:sz w:val="24"/>
          <w:szCs w:val="24"/>
          <w:shd w:val="clear" w:color="auto" w:fill="FFFFFF"/>
        </w:rPr>
        <w:t xml:space="preserve"> Fylkesmannen er ikke folkevalgt, men ansatt i staten. </w:t>
      </w:r>
    </w:p>
    <w:p w:rsidR="00283857" w:rsidRPr="00407A52" w:rsidRDefault="00283857" w:rsidP="007139B2">
      <w:pPr>
        <w:pStyle w:val="Overskrift3"/>
      </w:pPr>
      <w:r w:rsidRPr="00407A52">
        <w:t xml:space="preserve">Fylkeskommunen er det regionale folkevalgte </w:t>
      </w:r>
      <w:r w:rsidR="00E677DF" w:rsidRPr="00407A52">
        <w:t>nivå</w:t>
      </w:r>
      <w:r w:rsidR="002A3108">
        <w:t>et</w:t>
      </w:r>
    </w:p>
    <w:p w:rsidR="002A3108" w:rsidRPr="00A82BE4" w:rsidRDefault="00D93599" w:rsidP="002A3108">
      <w:pPr>
        <w:pStyle w:val="NormalWeb"/>
        <w:spacing w:before="0" w:beforeAutospacing="0" w:after="0" w:afterAutospacing="0"/>
        <w:rPr>
          <w:rFonts w:ascii="Calibri" w:hAnsi="Calibri" w:cstheme="minorHAnsi"/>
          <w:color w:val="000000" w:themeColor="text1"/>
        </w:rPr>
      </w:pPr>
      <w:r w:rsidRPr="00A82BE4">
        <w:rPr>
          <w:rFonts w:ascii="Calibri" w:hAnsi="Calibri" w:cstheme="minorHAnsi"/>
          <w:color w:val="000000" w:themeColor="text1"/>
        </w:rPr>
        <w:t xml:space="preserve">Fylkeskommunen er det regionale folkevalgte styringsnivået i Norge. </w:t>
      </w:r>
      <w:r w:rsidR="00AC0B75" w:rsidRPr="00A82BE4">
        <w:rPr>
          <w:rFonts w:ascii="Calibri" w:hAnsi="Calibri" w:cstheme="minorHAnsi"/>
          <w:color w:val="000000" w:themeColor="text1"/>
        </w:rPr>
        <w:t xml:space="preserve"> </w:t>
      </w:r>
      <w:r w:rsidRPr="00A82BE4">
        <w:rPr>
          <w:rFonts w:ascii="Calibri" w:hAnsi="Calibri" w:cstheme="minorHAnsi"/>
          <w:color w:val="000000" w:themeColor="text1"/>
        </w:rPr>
        <w:t xml:space="preserve">Fylkeskommunen ledes av et fylkesting, valgt i </w:t>
      </w:r>
      <w:r w:rsidR="00FE6E5B" w:rsidRPr="00A82BE4">
        <w:rPr>
          <w:rFonts w:ascii="Calibri" w:hAnsi="Calibri" w:cstheme="minorHAnsi"/>
          <w:color w:val="000000" w:themeColor="text1"/>
        </w:rPr>
        <w:t>frie</w:t>
      </w:r>
      <w:r w:rsidRPr="00A82BE4">
        <w:rPr>
          <w:rFonts w:ascii="Calibri" w:hAnsi="Calibri" w:cstheme="minorHAnsi"/>
          <w:color w:val="000000" w:themeColor="text1"/>
        </w:rPr>
        <w:t xml:space="preserve"> valg for fire år.</w:t>
      </w:r>
      <w:r w:rsidR="00A82BE4" w:rsidRPr="00A82BE4">
        <w:rPr>
          <w:rFonts w:ascii="Calibri" w:hAnsi="Calibri" w:cstheme="minorHAnsi"/>
          <w:color w:val="000000" w:themeColor="text1"/>
        </w:rPr>
        <w:t xml:space="preserve"> </w:t>
      </w:r>
      <w:r w:rsidR="00A82BE4" w:rsidRPr="00E65C6A">
        <w:rPr>
          <w:rFonts w:ascii="Calibri" w:hAnsi="Calibri" w:cstheme="minorHAnsi"/>
        </w:rPr>
        <w:t>Gjennom en regionreform vil det være 11 fylkeskommuner i Norge fra 2020. Øyer kommune vil tilhøre Innlandet fylkeskommune</w:t>
      </w:r>
      <w:r w:rsidR="00B6023C" w:rsidRPr="00E65C6A">
        <w:rPr>
          <w:rFonts w:ascii="Calibri" w:hAnsi="Calibri" w:cstheme="minorHAnsi"/>
        </w:rPr>
        <w:t xml:space="preserve">, etter at fylkene Oppland og Hedmark er slått sammen til Innlandet. </w:t>
      </w:r>
      <w:r w:rsidRPr="00A82BE4">
        <w:rPr>
          <w:rFonts w:ascii="Calibri" w:hAnsi="Calibri" w:cstheme="minorHAnsi"/>
          <w:color w:val="000000" w:themeColor="text1"/>
        </w:rPr>
        <w:t xml:space="preserve">Som offentlig myndighetsorgan har fylkeskommunen en selvstendig </w:t>
      </w:r>
      <w:r w:rsidR="002A3108" w:rsidRPr="00A82BE4">
        <w:rPr>
          <w:rFonts w:ascii="Calibri" w:hAnsi="Calibri" w:cstheme="minorHAnsi"/>
          <w:color w:val="000000" w:themeColor="text1"/>
        </w:rPr>
        <w:t>rolle</w:t>
      </w:r>
      <w:r w:rsidRPr="00A82BE4">
        <w:rPr>
          <w:rFonts w:ascii="Calibri" w:hAnsi="Calibri" w:cstheme="minorHAnsi"/>
          <w:color w:val="000000" w:themeColor="text1"/>
        </w:rPr>
        <w:t xml:space="preserve"> både i forhold til det statlige fylkesmannsembetet og i forhold til kommunene innenfor </w:t>
      </w:r>
      <w:r w:rsidR="00FE6E5B" w:rsidRPr="00A82BE4">
        <w:rPr>
          <w:rFonts w:ascii="Calibri" w:hAnsi="Calibri" w:cstheme="minorHAnsi"/>
          <w:color w:val="000000" w:themeColor="text1"/>
        </w:rPr>
        <w:t>regionens</w:t>
      </w:r>
      <w:r w:rsidRPr="00A82BE4">
        <w:rPr>
          <w:rFonts w:ascii="Calibri" w:hAnsi="Calibri" w:cstheme="minorHAnsi"/>
          <w:color w:val="000000" w:themeColor="text1"/>
        </w:rPr>
        <w:t xml:space="preserve"> grenser. De oppgaver som fylkeskommunene ivaretar er i stor grad fastsatt og regulert av statlig lovgivning</w:t>
      </w:r>
      <w:r w:rsidR="001D0E6D">
        <w:rPr>
          <w:rFonts w:ascii="Calibri" w:hAnsi="Calibri" w:cstheme="minorHAnsi"/>
          <w:color w:val="000000" w:themeColor="text1"/>
        </w:rPr>
        <w:t xml:space="preserve"> og gjelder innenfor områdene</w:t>
      </w:r>
      <w:r w:rsidR="000A60BF">
        <w:rPr>
          <w:rFonts w:ascii="Calibri" w:hAnsi="Calibri" w:cstheme="minorHAnsi"/>
          <w:color w:val="000000" w:themeColor="text1"/>
        </w:rPr>
        <w:t xml:space="preserve"> kultur og kulturarv,</w:t>
      </w:r>
      <w:r w:rsidR="001D0E6D">
        <w:rPr>
          <w:rFonts w:ascii="Calibri" w:hAnsi="Calibri" w:cstheme="minorHAnsi"/>
          <w:color w:val="000000" w:themeColor="text1"/>
        </w:rPr>
        <w:t xml:space="preserve"> samferdsel</w:t>
      </w:r>
      <w:r w:rsidR="000A60BF">
        <w:rPr>
          <w:rFonts w:ascii="Calibri" w:hAnsi="Calibri" w:cstheme="minorHAnsi"/>
          <w:color w:val="000000" w:themeColor="text1"/>
        </w:rPr>
        <w:t>, næring</w:t>
      </w:r>
      <w:r w:rsidR="001A3509">
        <w:rPr>
          <w:rFonts w:ascii="Calibri" w:hAnsi="Calibri" w:cstheme="minorHAnsi"/>
          <w:color w:val="000000" w:themeColor="text1"/>
        </w:rPr>
        <w:t>sutvikling, videregående opplæring og tannhelse mm.</w:t>
      </w:r>
    </w:p>
    <w:p w:rsidR="002A3108" w:rsidRPr="00A82BE4" w:rsidRDefault="002A3108" w:rsidP="002A3108">
      <w:pPr>
        <w:pStyle w:val="NormalWeb"/>
        <w:spacing w:before="0" w:beforeAutospacing="0" w:after="0" w:afterAutospacing="0"/>
        <w:rPr>
          <w:rFonts w:ascii="Calibri" w:hAnsi="Calibri" w:cstheme="minorHAnsi"/>
          <w:color w:val="000000" w:themeColor="text1"/>
        </w:rPr>
      </w:pPr>
    </w:p>
    <w:p w:rsidR="00E976AF" w:rsidRPr="00407A52" w:rsidRDefault="00A91B18" w:rsidP="00CF2DA2">
      <w:pPr>
        <w:pStyle w:val="Overskrift3"/>
      </w:pPr>
      <w:r w:rsidRPr="00407A52">
        <w:t>Rammestyring av kommunene</w:t>
      </w:r>
    </w:p>
    <w:p w:rsidR="00B80762" w:rsidRDefault="00A91B18" w:rsidP="00407A52">
      <w:pPr>
        <w:spacing w:after="0"/>
        <w:rPr>
          <w:rFonts w:ascii="Calibri" w:hAnsi="Calibri" w:cstheme="minorHAnsi"/>
          <w:color w:val="444444"/>
          <w:sz w:val="24"/>
          <w:szCs w:val="24"/>
        </w:rPr>
      </w:pPr>
      <w:r w:rsidRPr="00407A52">
        <w:rPr>
          <w:rFonts w:ascii="Calibri" w:hAnsi="Calibri" w:cstheme="minorHAnsi"/>
          <w:color w:val="444444"/>
          <w:sz w:val="24"/>
          <w:szCs w:val="24"/>
        </w:rPr>
        <w:t>Det er bred politisk enighet om rammestyring av kommunene slik at de kan ta et bredt samfunnsansvar og være selvstendige politiske myndigheter.</w:t>
      </w:r>
      <w:r w:rsidR="002B0556" w:rsidRPr="00407A52">
        <w:rPr>
          <w:rFonts w:ascii="Calibri" w:hAnsi="Calibri" w:cstheme="minorHAnsi"/>
          <w:color w:val="444444"/>
          <w:sz w:val="24"/>
          <w:szCs w:val="24"/>
        </w:rPr>
        <w:t xml:space="preserve"> Ny kommunelov lovfester </w:t>
      </w:r>
      <w:r w:rsidR="002B0556" w:rsidRPr="00407A52">
        <w:rPr>
          <w:rFonts w:ascii="Calibri" w:hAnsi="Calibri" w:cstheme="minorHAnsi"/>
          <w:color w:val="444444"/>
          <w:sz w:val="24"/>
          <w:szCs w:val="24"/>
        </w:rPr>
        <w:lastRenderedPageBreak/>
        <w:t xml:space="preserve">selvstyret og innholdet i rammestyringsprinsippet. </w:t>
      </w:r>
      <w:r w:rsidR="001A3509">
        <w:rPr>
          <w:rFonts w:ascii="Calibri" w:hAnsi="Calibri" w:cstheme="minorHAnsi"/>
          <w:color w:val="444444"/>
          <w:sz w:val="24"/>
          <w:szCs w:val="24"/>
        </w:rPr>
        <w:t xml:space="preserve">I kommuneloven § 2-2, 1. ledd, heter det: </w:t>
      </w:r>
      <w:r w:rsidR="001A3509">
        <w:rPr>
          <w:rFonts w:ascii="Calibri" w:hAnsi="Calibri" w:cstheme="minorHAnsi"/>
          <w:i/>
          <w:color w:val="444444"/>
          <w:sz w:val="24"/>
          <w:szCs w:val="24"/>
        </w:rPr>
        <w:t>Det kommunale og fylkeskommunale selvstyret bør ikke begrenses mer enn det som er nødvendig for å ivareta nasjonale mål.</w:t>
      </w:r>
    </w:p>
    <w:p w:rsidR="00B75C37" w:rsidRDefault="00F720AA" w:rsidP="00407A52">
      <w:pPr>
        <w:spacing w:after="0"/>
        <w:rPr>
          <w:rFonts w:ascii="Calibri" w:hAnsi="Calibri" w:cstheme="minorHAnsi"/>
          <w:color w:val="444444"/>
          <w:sz w:val="24"/>
          <w:szCs w:val="24"/>
        </w:rPr>
      </w:pPr>
      <w:r>
        <w:rPr>
          <w:rFonts w:ascii="Calibri" w:hAnsi="Calibri" w:cstheme="minorHAnsi"/>
          <w:color w:val="444444"/>
          <w:sz w:val="24"/>
          <w:szCs w:val="24"/>
        </w:rPr>
        <w:t>I</w:t>
      </w:r>
      <w:r w:rsidR="002B0556" w:rsidRPr="00407A52">
        <w:rPr>
          <w:rFonts w:ascii="Calibri" w:hAnsi="Calibri" w:cstheme="minorHAnsi"/>
          <w:color w:val="444444"/>
          <w:sz w:val="24"/>
          <w:szCs w:val="24"/>
        </w:rPr>
        <w:t xml:space="preserve"> den praktisk politiske hverdag</w:t>
      </w:r>
      <w:r>
        <w:rPr>
          <w:rFonts w:ascii="Calibri" w:hAnsi="Calibri" w:cstheme="minorHAnsi"/>
          <w:color w:val="444444"/>
          <w:sz w:val="24"/>
          <w:szCs w:val="24"/>
        </w:rPr>
        <w:t>en</w:t>
      </w:r>
      <w:r w:rsidR="002B0556" w:rsidRPr="00407A52">
        <w:rPr>
          <w:rFonts w:ascii="Calibri" w:hAnsi="Calibri" w:cstheme="minorHAnsi"/>
          <w:color w:val="444444"/>
          <w:sz w:val="24"/>
          <w:szCs w:val="24"/>
        </w:rPr>
        <w:t xml:space="preserve"> </w:t>
      </w:r>
      <w:r>
        <w:rPr>
          <w:rFonts w:ascii="Calibri" w:hAnsi="Calibri" w:cstheme="minorHAnsi"/>
          <w:color w:val="444444"/>
          <w:sz w:val="24"/>
          <w:szCs w:val="24"/>
        </w:rPr>
        <w:t xml:space="preserve">som kommunepolitiker </w:t>
      </w:r>
      <w:r w:rsidR="002B0556" w:rsidRPr="00407A52">
        <w:rPr>
          <w:rFonts w:ascii="Calibri" w:hAnsi="Calibri" w:cstheme="minorHAnsi"/>
          <w:color w:val="444444"/>
          <w:sz w:val="24"/>
          <w:szCs w:val="24"/>
        </w:rPr>
        <w:t>kan man oppleve at Storting og regjering låser løsninger i kommunen</w:t>
      </w:r>
      <w:r>
        <w:rPr>
          <w:rFonts w:ascii="Calibri" w:hAnsi="Calibri" w:cstheme="minorHAnsi"/>
          <w:color w:val="444444"/>
          <w:sz w:val="24"/>
          <w:szCs w:val="24"/>
        </w:rPr>
        <w:t>,</w:t>
      </w:r>
      <w:r w:rsidR="002B0556" w:rsidRPr="00407A52">
        <w:rPr>
          <w:rFonts w:ascii="Calibri" w:hAnsi="Calibri" w:cstheme="minorHAnsi"/>
          <w:color w:val="444444"/>
          <w:sz w:val="24"/>
          <w:szCs w:val="24"/>
        </w:rPr>
        <w:t xml:space="preserve"> ved eksempelvis bindende normer</w:t>
      </w:r>
      <w:r w:rsidR="00112F6A" w:rsidRPr="00407A52">
        <w:rPr>
          <w:rFonts w:ascii="Calibri" w:hAnsi="Calibri" w:cstheme="minorHAnsi"/>
          <w:color w:val="444444"/>
          <w:sz w:val="24"/>
          <w:szCs w:val="24"/>
        </w:rPr>
        <w:t xml:space="preserve"> for bemanning</w:t>
      </w:r>
      <w:r w:rsidR="002B0556" w:rsidRPr="00407A52">
        <w:rPr>
          <w:rFonts w:ascii="Calibri" w:hAnsi="Calibri" w:cstheme="minorHAnsi"/>
          <w:color w:val="444444"/>
          <w:sz w:val="24"/>
          <w:szCs w:val="24"/>
        </w:rPr>
        <w:t>, formelle kompetansekrav og lovfestede rettigheter</w:t>
      </w:r>
      <w:r w:rsidR="00112F6A" w:rsidRPr="00407A52">
        <w:rPr>
          <w:rFonts w:ascii="Calibri" w:hAnsi="Calibri" w:cstheme="minorHAnsi"/>
          <w:color w:val="444444"/>
          <w:sz w:val="24"/>
          <w:szCs w:val="24"/>
        </w:rPr>
        <w:t xml:space="preserve"> for borgerne</w:t>
      </w:r>
      <w:r>
        <w:rPr>
          <w:rFonts w:ascii="Calibri" w:hAnsi="Calibri" w:cstheme="minorHAnsi"/>
          <w:color w:val="444444"/>
          <w:sz w:val="24"/>
          <w:szCs w:val="24"/>
        </w:rPr>
        <w:t>. Det vil alltid være en spenning mellom hvilke reguleringer som er nødvendig</w:t>
      </w:r>
      <w:r w:rsidR="00605A1E">
        <w:rPr>
          <w:rFonts w:ascii="Calibri" w:hAnsi="Calibri" w:cstheme="minorHAnsi"/>
          <w:color w:val="444444"/>
          <w:sz w:val="24"/>
          <w:szCs w:val="24"/>
        </w:rPr>
        <w:t>e</w:t>
      </w:r>
      <w:r>
        <w:rPr>
          <w:rFonts w:ascii="Calibri" w:hAnsi="Calibri" w:cstheme="minorHAnsi"/>
          <w:color w:val="444444"/>
          <w:sz w:val="24"/>
          <w:szCs w:val="24"/>
        </w:rPr>
        <w:t xml:space="preserve"> for å ivareta nasjonale mål og hva som overlates til kommunenes</w:t>
      </w:r>
      <w:r w:rsidR="00B75C37">
        <w:rPr>
          <w:rFonts w:ascii="Calibri" w:hAnsi="Calibri" w:cstheme="minorHAnsi"/>
          <w:color w:val="444444"/>
          <w:sz w:val="24"/>
          <w:szCs w:val="24"/>
        </w:rPr>
        <w:t xml:space="preserve"> initiativ og ansvar.</w:t>
      </w:r>
    </w:p>
    <w:p w:rsidR="00A91B18" w:rsidRDefault="00B75C37" w:rsidP="00407A52">
      <w:pPr>
        <w:spacing w:after="0"/>
        <w:rPr>
          <w:rFonts w:ascii="Calibri" w:hAnsi="Calibri" w:cstheme="minorHAnsi"/>
          <w:color w:val="444444"/>
          <w:sz w:val="24"/>
          <w:szCs w:val="24"/>
        </w:rPr>
      </w:pPr>
      <w:r>
        <w:rPr>
          <w:rFonts w:ascii="Calibri" w:hAnsi="Calibri" w:cstheme="minorHAnsi"/>
          <w:color w:val="444444"/>
          <w:sz w:val="24"/>
          <w:szCs w:val="24"/>
        </w:rPr>
        <w:t xml:space="preserve"> </w:t>
      </w:r>
    </w:p>
    <w:p w:rsidR="00B75C37" w:rsidRDefault="00B75C37" w:rsidP="00CF2DA2">
      <w:pPr>
        <w:pStyle w:val="Overskrift3"/>
      </w:pPr>
      <w:r>
        <w:t xml:space="preserve">Plan- og bygningsloven – en viktig særlov </w:t>
      </w:r>
    </w:p>
    <w:p w:rsidR="005C4D8E" w:rsidRPr="008A726C" w:rsidRDefault="009F257C" w:rsidP="008A726C">
      <w:pPr>
        <w:rPr>
          <w:color w:val="333333"/>
          <w:sz w:val="24"/>
          <w:szCs w:val="24"/>
        </w:rPr>
      </w:pPr>
      <w:r w:rsidRPr="008A726C">
        <w:rPr>
          <w:sz w:val="24"/>
          <w:szCs w:val="24"/>
          <w:lang w:eastAsia="nb-NO"/>
        </w:rPr>
        <w:t>Etter plan- og bygningsloven er det i første rekke kommunen som gjennom planleggingen</w:t>
      </w:r>
      <w:r w:rsidR="00B75C37" w:rsidRPr="008A726C">
        <w:rPr>
          <w:sz w:val="24"/>
          <w:szCs w:val="24"/>
          <w:lang w:eastAsia="nb-NO"/>
        </w:rPr>
        <w:t>,</w:t>
      </w:r>
      <w:r w:rsidRPr="008A726C">
        <w:rPr>
          <w:sz w:val="24"/>
          <w:szCs w:val="24"/>
          <w:lang w:eastAsia="nb-NO"/>
        </w:rPr>
        <w:t xml:space="preserve"> former det fysiske miljø</w:t>
      </w:r>
      <w:r w:rsidR="00B75C37" w:rsidRPr="008A726C">
        <w:rPr>
          <w:sz w:val="24"/>
          <w:szCs w:val="24"/>
          <w:lang w:eastAsia="nb-NO"/>
        </w:rPr>
        <w:t>et</w:t>
      </w:r>
      <w:r w:rsidRPr="008A726C">
        <w:rPr>
          <w:sz w:val="24"/>
          <w:szCs w:val="24"/>
          <w:lang w:eastAsia="nb-NO"/>
        </w:rPr>
        <w:t xml:space="preserve"> og sikrer kvalitet og muligheter for bygging og vern ut fra egenart og lokale forutsetninger. </w:t>
      </w:r>
      <w:r w:rsidR="00B6023C" w:rsidRPr="008A726C">
        <w:rPr>
          <w:sz w:val="24"/>
          <w:szCs w:val="24"/>
          <w:lang w:eastAsia="nb-NO"/>
        </w:rPr>
        <w:t xml:space="preserve">Plan og bygningsloven har to deler som særlig gjelder den kommunale planleggingen, </w:t>
      </w:r>
      <w:r w:rsidR="00E65C6A" w:rsidRPr="008A726C">
        <w:rPr>
          <w:sz w:val="24"/>
          <w:szCs w:val="24"/>
          <w:lang w:eastAsia="nb-NO"/>
        </w:rPr>
        <w:t xml:space="preserve">disse </w:t>
      </w:r>
      <w:r w:rsidR="00B6023C" w:rsidRPr="008A726C">
        <w:rPr>
          <w:sz w:val="24"/>
          <w:szCs w:val="24"/>
          <w:lang w:eastAsia="nb-NO"/>
        </w:rPr>
        <w:t>er kommuneplanens samfunnsdel og kommuneplanens arealdel.</w:t>
      </w:r>
      <w:r w:rsidR="008A726C" w:rsidRPr="008A726C">
        <w:rPr>
          <w:sz w:val="24"/>
          <w:szCs w:val="24"/>
          <w:lang w:eastAsia="nb-NO"/>
        </w:rPr>
        <w:t xml:space="preserve"> </w:t>
      </w:r>
      <w:r w:rsidR="005C4D8E" w:rsidRPr="008A726C">
        <w:rPr>
          <w:color w:val="333333"/>
          <w:sz w:val="24"/>
          <w:szCs w:val="24"/>
        </w:rPr>
        <w:t>Kommunestyret selv har ledelsen av den kommunale planleggingen og skal sørge for at plan- og bygningslovgivningen følges i kommunen. Kommunestyret skal vedta kommunal planstrategi, kommuneplan og reguleringsplan. Kommunen organiserer arbeidet med den kommunale planleggingen etter kapittel 10 til 12 og oppretter de utvalg og treffer de tiltak som finnes nødvendig for gjennomføring av planleggingen.</w:t>
      </w:r>
      <w:r w:rsidR="008A726C" w:rsidRPr="008A726C">
        <w:rPr>
          <w:color w:val="333333"/>
          <w:sz w:val="24"/>
          <w:szCs w:val="24"/>
        </w:rPr>
        <w:t xml:space="preserve"> </w:t>
      </w:r>
      <w:r w:rsidR="005C4D8E" w:rsidRPr="008A726C">
        <w:rPr>
          <w:color w:val="333333"/>
          <w:sz w:val="24"/>
          <w:szCs w:val="24"/>
        </w:rPr>
        <w:t>Kommunestyret skal sørge for å etablere en særskilt ordning for å ivareta barn og unges interesser i planleggingen.</w:t>
      </w:r>
    </w:p>
    <w:p w:rsidR="005C4D8E" w:rsidRPr="008A726C" w:rsidRDefault="005C4D8E" w:rsidP="008A726C">
      <w:pPr>
        <w:rPr>
          <w:color w:val="333333"/>
          <w:sz w:val="24"/>
          <w:szCs w:val="24"/>
        </w:rPr>
      </w:pPr>
      <w:r w:rsidRPr="008A726C">
        <w:rPr>
          <w:color w:val="333333"/>
          <w:sz w:val="24"/>
          <w:szCs w:val="24"/>
        </w:rPr>
        <w:t>Kommunestyret skal sikre at kommunen har tilgang til nødvendig planfaglig kompetanse.</w:t>
      </w:r>
    </w:p>
    <w:p w:rsidR="00A838F4" w:rsidRPr="00B802B7" w:rsidRDefault="00A838F4" w:rsidP="009F154C">
      <w:pPr>
        <w:pStyle w:val="Overskrift1"/>
        <w:numPr>
          <w:ilvl w:val="0"/>
          <w:numId w:val="33"/>
        </w:numPr>
        <w:rPr>
          <w:b/>
        </w:rPr>
      </w:pPr>
      <w:bookmarkStart w:id="28" w:name="_Toc23920376"/>
      <w:r w:rsidRPr="00B802B7">
        <w:rPr>
          <w:b/>
        </w:rPr>
        <w:t>Innbyggermedvirkning, innbyggerforslag og bruke</w:t>
      </w:r>
      <w:r w:rsidR="00935E11" w:rsidRPr="00B802B7">
        <w:rPr>
          <w:b/>
        </w:rPr>
        <w:t>r</w:t>
      </w:r>
      <w:r w:rsidRPr="00B802B7">
        <w:rPr>
          <w:b/>
        </w:rPr>
        <w:t>råd</w:t>
      </w:r>
      <w:bookmarkEnd w:id="28"/>
    </w:p>
    <w:p w:rsidR="00C3551F" w:rsidRPr="00C16024" w:rsidRDefault="00C3551F" w:rsidP="007139B2">
      <w:pPr>
        <w:pStyle w:val="Overskrift3"/>
      </w:pPr>
      <w:bookmarkStart w:id="29" w:name="_Toc22145210"/>
      <w:bookmarkStart w:id="30" w:name="_Toc22147680"/>
      <w:bookmarkStart w:id="31" w:name="_Toc22151495"/>
      <w:bookmarkStart w:id="32" w:name="_Toc22152239"/>
      <w:bookmarkStart w:id="33" w:name="_Toc22153120"/>
      <w:bookmarkStart w:id="34" w:name="_Toc22193867"/>
      <w:bookmarkStart w:id="35" w:name="_Toc22194078"/>
      <w:bookmarkStart w:id="36" w:name="_Toc22196041"/>
      <w:r w:rsidRPr="00C16024">
        <w:t>Demokratisk medvirkning</w:t>
      </w:r>
      <w:bookmarkEnd w:id="29"/>
      <w:bookmarkEnd w:id="30"/>
      <w:bookmarkEnd w:id="31"/>
      <w:bookmarkEnd w:id="32"/>
      <w:bookmarkEnd w:id="33"/>
      <w:bookmarkEnd w:id="34"/>
      <w:bookmarkEnd w:id="35"/>
      <w:bookmarkEnd w:id="36"/>
    </w:p>
    <w:p w:rsidR="004F22A8" w:rsidRPr="00407A52" w:rsidRDefault="00E462D1" w:rsidP="00407A52">
      <w:pPr>
        <w:spacing w:after="0" w:line="240" w:lineRule="auto"/>
        <w:rPr>
          <w:rFonts w:ascii="Calibri" w:eastAsia="Times New Roman" w:hAnsi="Calibri" w:cstheme="minorHAnsi"/>
          <w:color w:val="262626" w:themeColor="text1" w:themeTint="D9"/>
          <w:sz w:val="24"/>
          <w:szCs w:val="24"/>
          <w:lang w:eastAsia="nb-NO"/>
        </w:rPr>
      </w:pPr>
      <w:r>
        <w:rPr>
          <w:rFonts w:ascii="Calibri" w:eastAsia="Times New Roman" w:hAnsi="Calibri" w:cstheme="minorHAnsi"/>
          <w:color w:val="262626" w:themeColor="text1" w:themeTint="D9"/>
          <w:sz w:val="24"/>
          <w:szCs w:val="24"/>
          <w:lang w:eastAsia="nb-NO"/>
        </w:rPr>
        <w:t>De v</w:t>
      </w:r>
      <w:r w:rsidR="004F22A8" w:rsidRPr="00407A52">
        <w:rPr>
          <w:rFonts w:ascii="Calibri" w:eastAsia="Times New Roman" w:hAnsi="Calibri" w:cstheme="minorHAnsi"/>
          <w:color w:val="262626" w:themeColor="text1" w:themeTint="D9"/>
          <w:sz w:val="24"/>
          <w:szCs w:val="24"/>
          <w:lang w:eastAsia="nb-NO"/>
        </w:rPr>
        <w:t>algte politiker</w:t>
      </w:r>
      <w:r>
        <w:rPr>
          <w:rFonts w:ascii="Calibri" w:eastAsia="Times New Roman" w:hAnsi="Calibri" w:cstheme="minorHAnsi"/>
          <w:color w:val="262626" w:themeColor="text1" w:themeTint="D9"/>
          <w:sz w:val="24"/>
          <w:szCs w:val="24"/>
          <w:lang w:eastAsia="nb-NO"/>
        </w:rPr>
        <w:t>n</w:t>
      </w:r>
      <w:r w:rsidR="004F22A8" w:rsidRPr="00407A52">
        <w:rPr>
          <w:rFonts w:ascii="Calibri" w:eastAsia="Times New Roman" w:hAnsi="Calibri" w:cstheme="minorHAnsi"/>
          <w:color w:val="262626" w:themeColor="text1" w:themeTint="D9"/>
          <w:sz w:val="24"/>
          <w:szCs w:val="24"/>
          <w:lang w:eastAsia="nb-NO"/>
        </w:rPr>
        <w:t xml:space="preserve">e og kommuneadministrasjonen </w:t>
      </w:r>
      <w:r>
        <w:rPr>
          <w:rFonts w:ascii="Calibri" w:eastAsia="Times New Roman" w:hAnsi="Calibri" w:cstheme="minorHAnsi"/>
          <w:color w:val="262626" w:themeColor="text1" w:themeTint="D9"/>
          <w:sz w:val="24"/>
          <w:szCs w:val="24"/>
          <w:lang w:eastAsia="nb-NO"/>
        </w:rPr>
        <w:t>ønsker å</w:t>
      </w:r>
      <w:r w:rsidR="004F22A8" w:rsidRPr="00407A52">
        <w:rPr>
          <w:rFonts w:ascii="Calibri" w:eastAsia="Times New Roman" w:hAnsi="Calibri" w:cstheme="minorHAnsi"/>
          <w:color w:val="262626" w:themeColor="text1" w:themeTint="D9"/>
          <w:sz w:val="24"/>
          <w:szCs w:val="24"/>
          <w:lang w:eastAsia="nb-NO"/>
        </w:rPr>
        <w:t xml:space="preserve"> styre kommunen til </w:t>
      </w:r>
      <w:r>
        <w:rPr>
          <w:rFonts w:ascii="Calibri" w:eastAsia="Times New Roman" w:hAnsi="Calibri" w:cstheme="minorHAnsi"/>
          <w:color w:val="262626" w:themeColor="text1" w:themeTint="D9"/>
          <w:sz w:val="24"/>
          <w:szCs w:val="24"/>
          <w:lang w:eastAsia="nb-NO"/>
        </w:rPr>
        <w:t>innbyggernes</w:t>
      </w:r>
      <w:r w:rsidR="004F22A8" w:rsidRPr="00407A52">
        <w:rPr>
          <w:rFonts w:ascii="Calibri" w:eastAsia="Times New Roman" w:hAnsi="Calibri" w:cstheme="minorHAnsi"/>
          <w:color w:val="262626" w:themeColor="text1" w:themeTint="D9"/>
          <w:sz w:val="24"/>
          <w:szCs w:val="24"/>
          <w:lang w:eastAsia="nb-NO"/>
        </w:rPr>
        <w:t xml:space="preserve"> beste, og vil gjerne høre </w:t>
      </w:r>
      <w:r>
        <w:rPr>
          <w:rFonts w:ascii="Calibri" w:eastAsia="Times New Roman" w:hAnsi="Calibri" w:cstheme="minorHAnsi"/>
          <w:color w:val="262626" w:themeColor="text1" w:themeTint="D9"/>
          <w:sz w:val="24"/>
          <w:szCs w:val="24"/>
          <w:lang w:eastAsia="nb-NO"/>
        </w:rPr>
        <w:t>innbyggernes</w:t>
      </w:r>
      <w:r w:rsidR="004F22A8" w:rsidRPr="00407A52">
        <w:rPr>
          <w:rFonts w:ascii="Calibri" w:eastAsia="Times New Roman" w:hAnsi="Calibri" w:cstheme="minorHAnsi"/>
          <w:color w:val="262626" w:themeColor="text1" w:themeTint="D9"/>
          <w:sz w:val="24"/>
          <w:szCs w:val="24"/>
          <w:lang w:eastAsia="nb-NO"/>
        </w:rPr>
        <w:t xml:space="preserve"> synspunkter om </w:t>
      </w:r>
      <w:r>
        <w:rPr>
          <w:rFonts w:ascii="Calibri" w:eastAsia="Times New Roman" w:hAnsi="Calibri" w:cstheme="minorHAnsi"/>
          <w:color w:val="262626" w:themeColor="text1" w:themeTint="D9"/>
          <w:sz w:val="24"/>
          <w:szCs w:val="24"/>
          <w:lang w:eastAsia="nb-NO"/>
        </w:rPr>
        <w:t xml:space="preserve">generelle tema og konkrete </w:t>
      </w:r>
      <w:r w:rsidR="004F22A8" w:rsidRPr="00407A52">
        <w:rPr>
          <w:rFonts w:ascii="Calibri" w:eastAsia="Times New Roman" w:hAnsi="Calibri" w:cstheme="minorHAnsi"/>
          <w:color w:val="262626" w:themeColor="text1" w:themeTint="D9"/>
          <w:sz w:val="24"/>
          <w:szCs w:val="24"/>
          <w:lang w:eastAsia="nb-NO"/>
        </w:rPr>
        <w:t>saker. </w:t>
      </w:r>
    </w:p>
    <w:p w:rsidR="00C3551F" w:rsidRDefault="00E462D1" w:rsidP="00407A52">
      <w:pPr>
        <w:spacing w:before="180" w:after="0" w:line="240" w:lineRule="auto"/>
        <w:rPr>
          <w:rFonts w:ascii="Calibri" w:eastAsia="Times New Roman" w:hAnsi="Calibri" w:cstheme="minorHAnsi"/>
          <w:color w:val="FF0000"/>
          <w:sz w:val="24"/>
          <w:szCs w:val="24"/>
          <w:lang w:eastAsia="nb-NO"/>
        </w:rPr>
      </w:pPr>
      <w:r>
        <w:rPr>
          <w:rFonts w:ascii="Calibri" w:eastAsia="Times New Roman" w:hAnsi="Calibri" w:cstheme="minorHAnsi"/>
          <w:color w:val="262626" w:themeColor="text1" w:themeTint="D9"/>
          <w:sz w:val="24"/>
          <w:szCs w:val="24"/>
          <w:lang w:eastAsia="nb-NO"/>
        </w:rPr>
        <w:t>D</w:t>
      </w:r>
      <w:r w:rsidR="00C3551F" w:rsidRPr="00407A52">
        <w:rPr>
          <w:rFonts w:ascii="Calibri" w:eastAsia="Times New Roman" w:hAnsi="Calibri" w:cstheme="minorHAnsi"/>
          <w:color w:val="262626" w:themeColor="text1" w:themeTint="D9"/>
          <w:sz w:val="24"/>
          <w:szCs w:val="24"/>
          <w:lang w:eastAsia="nb-NO"/>
        </w:rPr>
        <w:t>e demokratiske prosessene i kommunen inkluderer det politiske systemet, men er også prosesser som drives av administrasjonen, gjerne i forkant av den politiske behandlingen</w:t>
      </w:r>
      <w:r>
        <w:rPr>
          <w:rFonts w:ascii="Calibri" w:eastAsia="Times New Roman" w:hAnsi="Calibri" w:cstheme="minorHAnsi"/>
          <w:color w:val="262626" w:themeColor="text1" w:themeTint="D9"/>
          <w:sz w:val="24"/>
          <w:szCs w:val="24"/>
          <w:lang w:eastAsia="nb-NO"/>
        </w:rPr>
        <w:t>, eksempelvis</w:t>
      </w:r>
      <w:r w:rsidR="00C3551F" w:rsidRPr="00407A52">
        <w:rPr>
          <w:rFonts w:ascii="Calibri" w:eastAsia="Times New Roman" w:hAnsi="Calibri" w:cstheme="minorHAnsi"/>
          <w:color w:val="262626" w:themeColor="text1" w:themeTint="D9"/>
          <w:sz w:val="24"/>
          <w:szCs w:val="24"/>
          <w:lang w:eastAsia="nb-NO"/>
        </w:rPr>
        <w:t xml:space="preserve"> deler av det kommunale planarbeidet. Her inviteres involverte parter under offentlige høringer av sakene</w:t>
      </w:r>
      <w:r>
        <w:rPr>
          <w:rFonts w:ascii="Calibri" w:eastAsia="Times New Roman" w:hAnsi="Calibri" w:cstheme="minorHAnsi"/>
          <w:color w:val="262626" w:themeColor="text1" w:themeTint="D9"/>
          <w:sz w:val="24"/>
          <w:szCs w:val="24"/>
          <w:lang w:eastAsia="nb-NO"/>
        </w:rPr>
        <w:t>,</w:t>
      </w:r>
      <w:r w:rsidR="00C3551F" w:rsidRPr="00407A52">
        <w:rPr>
          <w:rFonts w:ascii="Calibri" w:eastAsia="Times New Roman" w:hAnsi="Calibri" w:cstheme="minorHAnsi"/>
          <w:color w:val="262626" w:themeColor="text1" w:themeTint="D9"/>
          <w:sz w:val="24"/>
          <w:szCs w:val="24"/>
          <w:lang w:eastAsia="nb-NO"/>
        </w:rPr>
        <w:t xml:space="preserve"> til å komme med meningsytringer og innspill.</w:t>
      </w:r>
      <w:r w:rsidR="00685C84" w:rsidRPr="00407A52">
        <w:rPr>
          <w:rFonts w:ascii="Calibri" w:eastAsia="Times New Roman" w:hAnsi="Calibri" w:cstheme="minorHAnsi"/>
          <w:color w:val="262626" w:themeColor="text1" w:themeTint="D9"/>
          <w:sz w:val="24"/>
          <w:szCs w:val="24"/>
          <w:lang w:eastAsia="nb-NO"/>
        </w:rPr>
        <w:t xml:space="preserve"> </w:t>
      </w:r>
      <w:r w:rsidR="00C3551F" w:rsidRPr="00407A52">
        <w:rPr>
          <w:rFonts w:ascii="Calibri" w:eastAsia="Times New Roman" w:hAnsi="Calibri" w:cstheme="minorHAnsi"/>
          <w:color w:val="262626" w:themeColor="text1" w:themeTint="D9"/>
          <w:sz w:val="24"/>
          <w:szCs w:val="24"/>
          <w:lang w:eastAsia="nb-NO"/>
        </w:rPr>
        <w:t>I tillegg har kommunen en rekke</w:t>
      </w:r>
      <w:r>
        <w:rPr>
          <w:rFonts w:ascii="Calibri" w:eastAsia="Times New Roman" w:hAnsi="Calibri" w:cstheme="minorHAnsi"/>
          <w:color w:val="262626" w:themeColor="text1" w:themeTint="D9"/>
          <w:sz w:val="24"/>
          <w:szCs w:val="24"/>
          <w:lang w:eastAsia="nb-NO"/>
        </w:rPr>
        <w:t xml:space="preserve"> ikke</w:t>
      </w:r>
      <w:r w:rsidR="00605A1E">
        <w:rPr>
          <w:rFonts w:ascii="Calibri" w:eastAsia="Times New Roman" w:hAnsi="Calibri" w:cstheme="minorHAnsi"/>
          <w:color w:val="262626" w:themeColor="text1" w:themeTint="D9"/>
          <w:sz w:val="24"/>
          <w:szCs w:val="24"/>
          <w:lang w:eastAsia="nb-NO"/>
        </w:rPr>
        <w:t>-</w:t>
      </w:r>
      <w:r>
        <w:rPr>
          <w:rFonts w:ascii="Calibri" w:eastAsia="Times New Roman" w:hAnsi="Calibri" w:cstheme="minorHAnsi"/>
          <w:color w:val="262626" w:themeColor="text1" w:themeTint="D9"/>
          <w:sz w:val="24"/>
          <w:szCs w:val="24"/>
          <w:lang w:eastAsia="nb-NO"/>
        </w:rPr>
        <w:t>politisk</w:t>
      </w:r>
      <w:r w:rsidR="00605A1E">
        <w:rPr>
          <w:rFonts w:ascii="Calibri" w:eastAsia="Times New Roman" w:hAnsi="Calibri" w:cstheme="minorHAnsi"/>
          <w:color w:val="262626" w:themeColor="text1" w:themeTint="D9"/>
          <w:sz w:val="24"/>
          <w:szCs w:val="24"/>
          <w:lang w:eastAsia="nb-NO"/>
        </w:rPr>
        <w:t>-</w:t>
      </w:r>
      <w:r>
        <w:rPr>
          <w:rFonts w:ascii="Calibri" w:eastAsia="Times New Roman" w:hAnsi="Calibri" w:cstheme="minorHAnsi"/>
          <w:color w:val="262626" w:themeColor="text1" w:themeTint="D9"/>
          <w:sz w:val="24"/>
          <w:szCs w:val="24"/>
          <w:lang w:eastAsia="nb-NO"/>
        </w:rPr>
        <w:t>valgte</w:t>
      </w:r>
      <w:r w:rsidR="00C3551F" w:rsidRPr="00407A52">
        <w:rPr>
          <w:rFonts w:ascii="Calibri" w:eastAsia="Times New Roman" w:hAnsi="Calibri" w:cstheme="minorHAnsi"/>
          <w:color w:val="262626" w:themeColor="text1" w:themeTint="D9"/>
          <w:sz w:val="24"/>
          <w:szCs w:val="24"/>
          <w:lang w:eastAsia="nb-NO"/>
        </w:rPr>
        <w:t xml:space="preserve"> styrer, råd og utvalg som har ansvar og arbeidsoppgaver innen</w:t>
      </w:r>
      <w:r>
        <w:rPr>
          <w:rFonts w:ascii="Calibri" w:eastAsia="Times New Roman" w:hAnsi="Calibri" w:cstheme="minorHAnsi"/>
          <w:color w:val="262626" w:themeColor="text1" w:themeTint="D9"/>
          <w:sz w:val="24"/>
          <w:szCs w:val="24"/>
          <w:lang w:eastAsia="nb-NO"/>
        </w:rPr>
        <w:t>for</w:t>
      </w:r>
      <w:r w:rsidR="00C3551F" w:rsidRPr="00407A52">
        <w:rPr>
          <w:rFonts w:ascii="Calibri" w:eastAsia="Times New Roman" w:hAnsi="Calibri" w:cstheme="minorHAnsi"/>
          <w:color w:val="262626" w:themeColor="text1" w:themeTint="D9"/>
          <w:sz w:val="24"/>
          <w:szCs w:val="24"/>
          <w:lang w:eastAsia="nb-NO"/>
        </w:rPr>
        <w:t xml:space="preserve"> et avgrenset område. Eksempler på </w:t>
      </w:r>
      <w:r>
        <w:rPr>
          <w:rFonts w:ascii="Calibri" w:eastAsia="Times New Roman" w:hAnsi="Calibri" w:cstheme="minorHAnsi"/>
          <w:color w:val="262626" w:themeColor="text1" w:themeTint="D9"/>
          <w:sz w:val="24"/>
          <w:szCs w:val="24"/>
          <w:lang w:eastAsia="nb-NO"/>
        </w:rPr>
        <w:t xml:space="preserve">slike styrer, råd og utvalg </w:t>
      </w:r>
      <w:r w:rsidR="00C3551F" w:rsidRPr="00407A52">
        <w:rPr>
          <w:rFonts w:ascii="Calibri" w:eastAsia="Times New Roman" w:hAnsi="Calibri" w:cstheme="minorHAnsi"/>
          <w:color w:val="262626" w:themeColor="text1" w:themeTint="D9"/>
          <w:sz w:val="24"/>
          <w:szCs w:val="24"/>
          <w:lang w:eastAsia="nb-NO"/>
        </w:rPr>
        <w:t xml:space="preserve">er kommunens </w:t>
      </w:r>
      <w:hyperlink w:anchor="_Reglement_for_felles" w:history="1">
        <w:r w:rsidR="00C3551F" w:rsidRPr="00856351">
          <w:rPr>
            <w:rStyle w:val="Hyperkobling"/>
            <w:rFonts w:ascii="Calibri" w:eastAsia="Times New Roman" w:hAnsi="Calibri" w:cstheme="minorHAnsi"/>
            <w:sz w:val="24"/>
            <w:szCs w:val="24"/>
            <w:lang w:eastAsia="nb-NO"/>
          </w:rPr>
          <w:t xml:space="preserve">råd </w:t>
        </w:r>
        <w:r w:rsidR="00605A1E" w:rsidRPr="00856351">
          <w:rPr>
            <w:rStyle w:val="Hyperkobling"/>
            <w:rFonts w:ascii="Calibri" w:eastAsia="Times New Roman" w:hAnsi="Calibri" w:cstheme="minorHAnsi"/>
            <w:sz w:val="24"/>
            <w:szCs w:val="24"/>
            <w:lang w:eastAsia="nb-NO"/>
          </w:rPr>
          <w:t xml:space="preserve">for </w:t>
        </w:r>
        <w:r w:rsidR="00685C84" w:rsidRPr="00856351">
          <w:rPr>
            <w:rStyle w:val="Hyperkobling"/>
            <w:rFonts w:ascii="Calibri" w:eastAsia="Times New Roman" w:hAnsi="Calibri" w:cstheme="minorHAnsi"/>
            <w:sz w:val="24"/>
            <w:szCs w:val="24"/>
            <w:lang w:eastAsia="nb-NO"/>
          </w:rPr>
          <w:t xml:space="preserve">eldre og mennesker med </w:t>
        </w:r>
        <w:r w:rsidR="00FC796B" w:rsidRPr="00856351">
          <w:rPr>
            <w:rStyle w:val="Hyperkobling"/>
            <w:rFonts w:ascii="Calibri" w:eastAsia="Times New Roman" w:hAnsi="Calibri" w:cstheme="minorHAnsi"/>
            <w:sz w:val="24"/>
            <w:szCs w:val="24"/>
            <w:lang w:eastAsia="nb-NO"/>
          </w:rPr>
          <w:t>nedsatt funksjonsevne</w:t>
        </w:r>
      </w:hyperlink>
      <w:r w:rsidR="00FC796B">
        <w:rPr>
          <w:rFonts w:ascii="Calibri" w:eastAsia="Times New Roman" w:hAnsi="Calibri" w:cstheme="minorHAnsi"/>
          <w:color w:val="262626" w:themeColor="text1" w:themeTint="D9"/>
          <w:sz w:val="24"/>
          <w:szCs w:val="24"/>
          <w:lang w:eastAsia="nb-NO"/>
        </w:rPr>
        <w:t xml:space="preserve"> mm</w:t>
      </w:r>
      <w:r w:rsidR="004F22A8" w:rsidRPr="00407A52">
        <w:rPr>
          <w:rFonts w:ascii="Calibri" w:eastAsia="Times New Roman" w:hAnsi="Calibri" w:cstheme="minorHAnsi"/>
          <w:color w:val="262626" w:themeColor="text1" w:themeTint="D9"/>
          <w:sz w:val="24"/>
          <w:szCs w:val="24"/>
          <w:lang w:eastAsia="nb-NO"/>
        </w:rPr>
        <w:t xml:space="preserve">, </w:t>
      </w:r>
      <w:hyperlink w:anchor="_Reglement_for_ungdomsrådet" w:history="1">
        <w:r w:rsidR="00C3551F" w:rsidRPr="00FC79EB">
          <w:rPr>
            <w:rStyle w:val="Hyperkobling"/>
            <w:rFonts w:ascii="Calibri" w:eastAsia="Times New Roman" w:hAnsi="Calibri" w:cstheme="minorHAnsi"/>
            <w:sz w:val="24"/>
            <w:szCs w:val="24"/>
            <w:lang w:eastAsia="nb-NO"/>
          </w:rPr>
          <w:t>ungdomsrådet</w:t>
        </w:r>
      </w:hyperlink>
      <w:r w:rsidR="004F22A8" w:rsidRPr="00407A52">
        <w:rPr>
          <w:rFonts w:ascii="Calibri" w:eastAsia="Times New Roman" w:hAnsi="Calibri" w:cstheme="minorHAnsi"/>
          <w:color w:val="262626" w:themeColor="text1" w:themeTint="D9"/>
          <w:sz w:val="24"/>
          <w:szCs w:val="24"/>
          <w:lang w:eastAsia="nb-NO"/>
        </w:rPr>
        <w:t xml:space="preserve"> og </w:t>
      </w:r>
      <w:hyperlink w:anchor="_Reglement_for_flerkulturelt" w:history="1">
        <w:r w:rsidR="004F22A8" w:rsidRPr="00FC79EB">
          <w:rPr>
            <w:rStyle w:val="Hyperkobling"/>
            <w:rFonts w:ascii="Calibri" w:eastAsia="Times New Roman" w:hAnsi="Calibri" w:cstheme="minorHAnsi"/>
            <w:sz w:val="24"/>
            <w:szCs w:val="24"/>
            <w:lang w:eastAsia="nb-NO"/>
          </w:rPr>
          <w:t>flerkulturelt råd</w:t>
        </w:r>
      </w:hyperlink>
      <w:r w:rsidR="00C3551F" w:rsidRPr="00407A52">
        <w:rPr>
          <w:rFonts w:ascii="Calibri" w:eastAsia="Times New Roman" w:hAnsi="Calibri" w:cstheme="minorHAnsi"/>
          <w:color w:val="262626" w:themeColor="text1" w:themeTint="D9"/>
          <w:sz w:val="24"/>
          <w:szCs w:val="24"/>
          <w:lang w:eastAsia="nb-NO"/>
        </w:rPr>
        <w:t>.</w:t>
      </w:r>
      <w:r w:rsidR="00996CF9">
        <w:rPr>
          <w:rFonts w:ascii="Calibri" w:eastAsia="Times New Roman" w:hAnsi="Calibri" w:cstheme="minorHAnsi"/>
          <w:color w:val="262626" w:themeColor="text1" w:themeTint="D9"/>
          <w:sz w:val="24"/>
          <w:szCs w:val="24"/>
          <w:lang w:eastAsia="nb-NO"/>
        </w:rPr>
        <w:t xml:space="preserve"> </w:t>
      </w:r>
    </w:p>
    <w:p w:rsidR="00D40D56" w:rsidRPr="00407A52" w:rsidRDefault="00D40D56" w:rsidP="00407A52">
      <w:pPr>
        <w:spacing w:before="180" w:after="0" w:line="240" w:lineRule="auto"/>
        <w:rPr>
          <w:rFonts w:ascii="Calibri" w:eastAsia="Times New Roman" w:hAnsi="Calibri" w:cstheme="minorHAnsi"/>
          <w:color w:val="262626" w:themeColor="text1" w:themeTint="D9"/>
          <w:sz w:val="24"/>
          <w:szCs w:val="24"/>
          <w:lang w:eastAsia="nb-NO"/>
        </w:rPr>
      </w:pPr>
    </w:p>
    <w:p w:rsidR="00C3551F" w:rsidRPr="00B5558E" w:rsidRDefault="00C3551F" w:rsidP="007139B2">
      <w:pPr>
        <w:pStyle w:val="Overskrift3"/>
        <w:rPr>
          <w:rFonts w:eastAsia="Times New Roman"/>
          <w:lang w:eastAsia="nb-NO"/>
        </w:rPr>
      </w:pPr>
      <w:bookmarkStart w:id="37" w:name="_Toc22151496"/>
      <w:bookmarkStart w:id="38" w:name="_Toc22152240"/>
      <w:bookmarkStart w:id="39" w:name="_Toc22153121"/>
      <w:bookmarkStart w:id="40" w:name="_Toc22194079"/>
      <w:bookmarkStart w:id="41" w:name="_Toc22196042"/>
      <w:r w:rsidRPr="00B5558E">
        <w:rPr>
          <w:rFonts w:eastAsia="Times New Roman"/>
          <w:lang w:eastAsia="nb-NO"/>
        </w:rPr>
        <w:t>Slik påvirker du</w:t>
      </w:r>
      <w:r w:rsidR="00B5558E" w:rsidRPr="00B5558E">
        <w:rPr>
          <w:rFonts w:eastAsia="Times New Roman"/>
          <w:lang w:eastAsia="nb-NO"/>
        </w:rPr>
        <w:t xml:space="preserve"> som innbygger:</w:t>
      </w:r>
      <w:bookmarkEnd w:id="37"/>
      <w:bookmarkEnd w:id="38"/>
      <w:bookmarkEnd w:id="39"/>
      <w:bookmarkEnd w:id="40"/>
      <w:bookmarkEnd w:id="41"/>
    </w:p>
    <w:p w:rsidR="00C3551F" w:rsidRPr="00407A52" w:rsidRDefault="00C3551F" w:rsidP="00407A52">
      <w:pPr>
        <w:spacing w:after="0" w:line="240" w:lineRule="auto"/>
        <w:rPr>
          <w:rFonts w:ascii="Calibri" w:eastAsia="Times New Roman" w:hAnsi="Calibri" w:cstheme="minorHAnsi"/>
          <w:color w:val="262626" w:themeColor="text1" w:themeTint="D9"/>
          <w:sz w:val="24"/>
          <w:szCs w:val="24"/>
          <w:lang w:eastAsia="nb-NO"/>
        </w:rPr>
      </w:pPr>
      <w:r w:rsidRPr="00407A52">
        <w:rPr>
          <w:rFonts w:ascii="Calibri" w:eastAsia="Times New Roman" w:hAnsi="Calibri" w:cstheme="minorHAnsi"/>
          <w:color w:val="262626" w:themeColor="text1" w:themeTint="D9"/>
          <w:sz w:val="24"/>
          <w:szCs w:val="24"/>
          <w:lang w:eastAsia="nb-NO"/>
        </w:rPr>
        <w:t xml:space="preserve">Din mulighet til å påvirke er gjennom å benytte stemmeretten ved kommunevalget hvert fjerde år. </w:t>
      </w:r>
    </w:p>
    <w:p w:rsidR="00C3551F" w:rsidRPr="00407A52" w:rsidRDefault="00C3551F" w:rsidP="00407A52">
      <w:pPr>
        <w:spacing w:after="0" w:line="240" w:lineRule="auto"/>
        <w:rPr>
          <w:rFonts w:ascii="Calibri" w:eastAsia="Times New Roman" w:hAnsi="Calibri" w:cstheme="minorHAnsi"/>
          <w:color w:val="262626" w:themeColor="text1" w:themeTint="D9"/>
          <w:sz w:val="24"/>
          <w:szCs w:val="24"/>
          <w:lang w:eastAsia="nb-NO"/>
        </w:rPr>
      </w:pPr>
    </w:p>
    <w:p w:rsidR="00C3551F" w:rsidRPr="00407A52" w:rsidRDefault="00C3551F" w:rsidP="00407A52">
      <w:pPr>
        <w:spacing w:after="0" w:line="240" w:lineRule="auto"/>
        <w:rPr>
          <w:rFonts w:ascii="Calibri" w:eastAsia="Times New Roman" w:hAnsi="Calibri" w:cstheme="minorHAnsi"/>
          <w:color w:val="262626" w:themeColor="text1" w:themeTint="D9"/>
          <w:sz w:val="24"/>
          <w:szCs w:val="24"/>
          <w:lang w:eastAsia="nb-NO"/>
        </w:rPr>
      </w:pPr>
      <w:r w:rsidRPr="00407A52">
        <w:rPr>
          <w:rFonts w:ascii="Calibri" w:eastAsia="Times New Roman" w:hAnsi="Calibri" w:cstheme="minorHAnsi"/>
          <w:color w:val="262626" w:themeColor="text1" w:themeTint="D9"/>
          <w:sz w:val="24"/>
          <w:szCs w:val="24"/>
          <w:lang w:eastAsia="nb-NO"/>
        </w:rPr>
        <w:lastRenderedPageBreak/>
        <w:t>Har du som enkeltperson eller medlem av en organisasjon</w:t>
      </w:r>
      <w:r w:rsidR="00FC796B">
        <w:rPr>
          <w:rFonts w:ascii="Calibri" w:eastAsia="Times New Roman" w:hAnsi="Calibri" w:cstheme="minorHAnsi"/>
          <w:color w:val="262626" w:themeColor="text1" w:themeTint="D9"/>
          <w:sz w:val="24"/>
          <w:szCs w:val="24"/>
          <w:lang w:eastAsia="nb-NO"/>
        </w:rPr>
        <w:t>,</w:t>
      </w:r>
      <w:r w:rsidRPr="00407A52">
        <w:rPr>
          <w:rFonts w:ascii="Calibri" w:eastAsia="Times New Roman" w:hAnsi="Calibri" w:cstheme="minorHAnsi"/>
          <w:color w:val="262626" w:themeColor="text1" w:themeTint="D9"/>
          <w:sz w:val="24"/>
          <w:szCs w:val="24"/>
          <w:lang w:eastAsia="nb-NO"/>
        </w:rPr>
        <w:t xml:space="preserve"> en sak du vil </w:t>
      </w:r>
      <w:r w:rsidR="00B5558E">
        <w:rPr>
          <w:rFonts w:ascii="Calibri" w:eastAsia="Times New Roman" w:hAnsi="Calibri" w:cstheme="minorHAnsi"/>
          <w:color w:val="262626" w:themeColor="text1" w:themeTint="D9"/>
          <w:sz w:val="24"/>
          <w:szCs w:val="24"/>
          <w:lang w:eastAsia="nb-NO"/>
        </w:rPr>
        <w:t>snakke med</w:t>
      </w:r>
      <w:r w:rsidRPr="00407A52">
        <w:rPr>
          <w:rFonts w:ascii="Calibri" w:eastAsia="Times New Roman" w:hAnsi="Calibri" w:cstheme="minorHAnsi"/>
          <w:color w:val="262626" w:themeColor="text1" w:themeTint="D9"/>
          <w:sz w:val="24"/>
          <w:szCs w:val="24"/>
          <w:lang w:eastAsia="nb-NO"/>
        </w:rPr>
        <w:t xml:space="preserve"> de folkevalgte politikerne</w:t>
      </w:r>
      <w:r w:rsidR="00B5558E">
        <w:rPr>
          <w:rFonts w:ascii="Calibri" w:eastAsia="Times New Roman" w:hAnsi="Calibri" w:cstheme="minorHAnsi"/>
          <w:color w:val="262626" w:themeColor="text1" w:themeTint="D9"/>
          <w:sz w:val="24"/>
          <w:szCs w:val="24"/>
          <w:lang w:eastAsia="nb-NO"/>
        </w:rPr>
        <w:t xml:space="preserve"> om,</w:t>
      </w:r>
      <w:r w:rsidRPr="00407A52">
        <w:rPr>
          <w:rFonts w:ascii="Calibri" w:eastAsia="Times New Roman" w:hAnsi="Calibri" w:cstheme="minorHAnsi"/>
          <w:color w:val="262626" w:themeColor="text1" w:themeTint="D9"/>
          <w:sz w:val="24"/>
          <w:szCs w:val="24"/>
          <w:lang w:eastAsia="nb-NO"/>
        </w:rPr>
        <w:t> er det flere måter du kan gjøre dette på</w:t>
      </w:r>
      <w:r w:rsidR="00B5558E">
        <w:rPr>
          <w:rFonts w:ascii="Calibri" w:eastAsia="Times New Roman" w:hAnsi="Calibri" w:cstheme="minorHAnsi"/>
          <w:color w:val="262626" w:themeColor="text1" w:themeTint="D9"/>
          <w:sz w:val="24"/>
          <w:szCs w:val="24"/>
          <w:lang w:eastAsia="nb-NO"/>
        </w:rPr>
        <w:t>:</w:t>
      </w:r>
    </w:p>
    <w:p w:rsidR="00C3551F" w:rsidRPr="00407A52" w:rsidRDefault="00C3551F" w:rsidP="00407A52">
      <w:pPr>
        <w:spacing w:after="0" w:line="240" w:lineRule="auto"/>
        <w:rPr>
          <w:rFonts w:ascii="Calibri" w:eastAsia="Times New Roman" w:hAnsi="Calibri" w:cstheme="minorHAnsi"/>
          <w:color w:val="262626" w:themeColor="text1" w:themeTint="D9"/>
          <w:sz w:val="24"/>
          <w:szCs w:val="24"/>
          <w:lang w:eastAsia="nb-NO"/>
        </w:rPr>
      </w:pPr>
    </w:p>
    <w:p w:rsidR="00C3551F" w:rsidRPr="00B5558E" w:rsidRDefault="00C3551F" w:rsidP="00091C56">
      <w:pPr>
        <w:pStyle w:val="Listeavsnitt"/>
        <w:numPr>
          <w:ilvl w:val="0"/>
          <w:numId w:val="11"/>
        </w:numPr>
        <w:spacing w:after="0" w:line="240" w:lineRule="auto"/>
        <w:ind w:left="360"/>
        <w:rPr>
          <w:rFonts w:ascii="Calibri" w:eastAsia="Times New Roman" w:hAnsi="Calibri" w:cstheme="minorHAnsi"/>
          <w:color w:val="262626" w:themeColor="text1" w:themeTint="D9"/>
          <w:sz w:val="24"/>
          <w:szCs w:val="24"/>
          <w:lang w:eastAsia="nb-NO"/>
        </w:rPr>
      </w:pPr>
      <w:r w:rsidRPr="00B5558E">
        <w:rPr>
          <w:rFonts w:ascii="Calibri" w:eastAsia="Times New Roman" w:hAnsi="Calibri" w:cstheme="minorHAnsi"/>
          <w:color w:val="262626" w:themeColor="text1" w:themeTint="D9"/>
          <w:sz w:val="24"/>
          <w:szCs w:val="24"/>
          <w:lang w:eastAsia="nb-NO"/>
        </w:rPr>
        <w:t>Direkte kontakt: Ordførerens dør er åpen</w:t>
      </w:r>
      <w:r w:rsidR="00FC796B">
        <w:rPr>
          <w:rFonts w:ascii="Calibri" w:eastAsia="Times New Roman" w:hAnsi="Calibri" w:cstheme="minorHAnsi"/>
          <w:color w:val="262626" w:themeColor="text1" w:themeTint="D9"/>
          <w:sz w:val="24"/>
          <w:szCs w:val="24"/>
          <w:lang w:eastAsia="nb-NO"/>
        </w:rPr>
        <w:t>,</w:t>
      </w:r>
      <w:r w:rsidRPr="00B5558E">
        <w:rPr>
          <w:rFonts w:ascii="Calibri" w:eastAsia="Times New Roman" w:hAnsi="Calibri" w:cstheme="minorHAnsi"/>
          <w:color w:val="262626" w:themeColor="text1" w:themeTint="D9"/>
          <w:sz w:val="24"/>
          <w:szCs w:val="24"/>
          <w:lang w:eastAsia="nb-NO"/>
        </w:rPr>
        <w:t xml:space="preserve"> i tillegg kan ordfører nås på telefon og mail. </w:t>
      </w:r>
    </w:p>
    <w:p w:rsidR="00B5558E" w:rsidRPr="00B5558E" w:rsidRDefault="00B5558E" w:rsidP="00B5558E">
      <w:pPr>
        <w:spacing w:after="0" w:line="240" w:lineRule="auto"/>
        <w:rPr>
          <w:rFonts w:ascii="Calibri" w:eastAsia="Times New Roman" w:hAnsi="Calibri" w:cstheme="minorHAnsi"/>
          <w:color w:val="262626" w:themeColor="text1" w:themeTint="D9"/>
          <w:sz w:val="24"/>
          <w:szCs w:val="24"/>
          <w:lang w:eastAsia="nb-NO"/>
        </w:rPr>
      </w:pPr>
    </w:p>
    <w:p w:rsidR="00C3551F" w:rsidRPr="00B5558E" w:rsidRDefault="00C3551F" w:rsidP="00091C56">
      <w:pPr>
        <w:pStyle w:val="Listeavsnitt"/>
        <w:numPr>
          <w:ilvl w:val="0"/>
          <w:numId w:val="11"/>
        </w:numPr>
        <w:spacing w:after="0" w:line="240" w:lineRule="auto"/>
        <w:ind w:left="360"/>
        <w:rPr>
          <w:rFonts w:ascii="Calibri" w:eastAsia="Times New Roman" w:hAnsi="Calibri" w:cstheme="minorHAnsi"/>
          <w:color w:val="262626" w:themeColor="text1" w:themeTint="D9"/>
          <w:sz w:val="24"/>
          <w:szCs w:val="24"/>
          <w:lang w:eastAsia="nb-NO"/>
        </w:rPr>
      </w:pPr>
      <w:r w:rsidRPr="00B5558E">
        <w:rPr>
          <w:rFonts w:ascii="Calibri" w:eastAsia="Times New Roman" w:hAnsi="Calibri" w:cstheme="minorHAnsi"/>
          <w:color w:val="262626" w:themeColor="text1" w:themeTint="D9"/>
          <w:sz w:val="24"/>
          <w:szCs w:val="24"/>
          <w:lang w:eastAsia="nb-NO"/>
        </w:rPr>
        <w:t xml:space="preserve">Under styrer råd og utvalg finner du kontaktopplysninger til alle folkevalgte i Øyer kommune. </w:t>
      </w:r>
    </w:p>
    <w:p w:rsidR="00C3551F" w:rsidRPr="00407A52" w:rsidRDefault="00C3551F" w:rsidP="00B5558E">
      <w:pPr>
        <w:spacing w:after="0" w:line="240" w:lineRule="auto"/>
        <w:rPr>
          <w:rFonts w:ascii="Calibri" w:eastAsia="Times New Roman" w:hAnsi="Calibri" w:cstheme="minorHAnsi"/>
          <w:color w:val="262626" w:themeColor="text1" w:themeTint="D9"/>
          <w:sz w:val="24"/>
          <w:szCs w:val="24"/>
          <w:lang w:eastAsia="nb-NO"/>
        </w:rPr>
      </w:pPr>
    </w:p>
    <w:p w:rsidR="00C3551F" w:rsidRPr="00B5558E" w:rsidRDefault="00C3551F" w:rsidP="00091C56">
      <w:pPr>
        <w:pStyle w:val="Listeavsnitt"/>
        <w:numPr>
          <w:ilvl w:val="0"/>
          <w:numId w:val="11"/>
        </w:numPr>
        <w:spacing w:after="0" w:line="240" w:lineRule="auto"/>
        <w:ind w:left="360"/>
        <w:rPr>
          <w:rFonts w:ascii="Calibri" w:hAnsi="Calibri" w:cs="Arial"/>
          <w:color w:val="0A0A0A"/>
          <w:sz w:val="24"/>
          <w:szCs w:val="24"/>
        </w:rPr>
      </w:pPr>
      <w:r w:rsidRPr="00B5558E">
        <w:rPr>
          <w:rFonts w:ascii="Calibri" w:eastAsia="Times New Roman" w:hAnsi="Calibri" w:cstheme="minorHAnsi"/>
          <w:color w:val="262626" w:themeColor="text1" w:themeTint="D9"/>
          <w:sz w:val="24"/>
          <w:szCs w:val="24"/>
          <w:lang w:eastAsia="nb-NO"/>
        </w:rPr>
        <w:t xml:space="preserve">Min sak: </w:t>
      </w:r>
      <w:hyperlink r:id="rId14" w:history="1">
        <w:r w:rsidRPr="00B5558E">
          <w:rPr>
            <w:rFonts w:ascii="Calibri" w:hAnsi="Calibri"/>
            <w:color w:val="0000FF"/>
            <w:sz w:val="24"/>
            <w:szCs w:val="24"/>
            <w:u w:val="single"/>
          </w:rPr>
          <w:t>https://minsak.no/</w:t>
        </w:r>
      </w:hyperlink>
      <w:r w:rsidRPr="00B5558E">
        <w:rPr>
          <w:rFonts w:ascii="Calibri" w:hAnsi="Calibri"/>
          <w:sz w:val="24"/>
          <w:szCs w:val="24"/>
        </w:rPr>
        <w:t xml:space="preserve"> </w:t>
      </w:r>
      <w:r w:rsidRPr="00B5558E">
        <w:rPr>
          <w:rFonts w:ascii="Calibri" w:hAnsi="Calibri" w:cs="Arial"/>
          <w:color w:val="0A0A0A"/>
          <w:sz w:val="24"/>
          <w:szCs w:val="24"/>
        </w:rPr>
        <w:t>Her kan du foreslå saker du mener vil gjøre din kommune eller fylkeskommune bedre</w:t>
      </w:r>
      <w:r w:rsidR="00B12B47">
        <w:rPr>
          <w:rFonts w:ascii="Calibri" w:hAnsi="Calibri" w:cs="Arial"/>
          <w:color w:val="0A0A0A"/>
          <w:sz w:val="24"/>
          <w:szCs w:val="24"/>
        </w:rPr>
        <w:t>, se kommunelovens § 12.1 om innbyggerforslag.</w:t>
      </w:r>
    </w:p>
    <w:p w:rsidR="00445A91" w:rsidRPr="00407A52" w:rsidRDefault="00445A91" w:rsidP="00407A52">
      <w:pPr>
        <w:spacing w:after="0" w:line="240" w:lineRule="auto"/>
        <w:rPr>
          <w:rFonts w:ascii="Calibri" w:hAnsi="Calibri" w:cs="Arial"/>
          <w:color w:val="0A0A0A"/>
          <w:sz w:val="24"/>
          <w:szCs w:val="24"/>
        </w:rPr>
      </w:pPr>
    </w:p>
    <w:p w:rsidR="0019528F" w:rsidRPr="00407A52" w:rsidRDefault="00445A91" w:rsidP="00407A52">
      <w:pPr>
        <w:spacing w:after="0" w:line="240" w:lineRule="auto"/>
        <w:rPr>
          <w:rFonts w:ascii="Calibri" w:hAnsi="Calibri" w:cs="Arial"/>
          <w:color w:val="0A0A0A"/>
          <w:sz w:val="24"/>
          <w:szCs w:val="24"/>
        </w:rPr>
      </w:pPr>
      <w:r w:rsidRPr="00D40D56">
        <w:rPr>
          <w:rStyle w:val="Overskrift3Tegn"/>
        </w:rPr>
        <w:t>Br</w:t>
      </w:r>
      <w:r w:rsidR="0019528F" w:rsidRPr="00D40D56">
        <w:rPr>
          <w:rStyle w:val="Overskrift3Tegn"/>
        </w:rPr>
        <w:t>ukerråd</w:t>
      </w:r>
      <w:r w:rsidR="00B5558E" w:rsidRPr="00D40D56">
        <w:rPr>
          <w:rStyle w:val="Overskrift2Tegn"/>
        </w:rPr>
        <w:t>:</w:t>
      </w:r>
      <w:r w:rsidR="00B5558E">
        <w:rPr>
          <w:rFonts w:ascii="Calibri" w:hAnsi="Calibri" w:cs="Arial"/>
          <w:color w:val="0A0A0A"/>
          <w:sz w:val="24"/>
          <w:szCs w:val="24"/>
        </w:rPr>
        <w:t xml:space="preserve"> </w:t>
      </w:r>
      <w:r w:rsidR="0019528F" w:rsidRPr="00407A52">
        <w:rPr>
          <w:rFonts w:ascii="Calibri" w:hAnsi="Calibri" w:cs="Arial"/>
          <w:color w:val="0A0A0A"/>
          <w:sz w:val="24"/>
          <w:szCs w:val="24"/>
        </w:rPr>
        <w:t xml:space="preserve">Kommunen kan velge </w:t>
      </w:r>
      <w:r w:rsidR="00584E07" w:rsidRPr="00407A52">
        <w:rPr>
          <w:rFonts w:ascii="Calibri" w:hAnsi="Calibri" w:cs="Arial"/>
          <w:color w:val="0A0A0A"/>
          <w:sz w:val="24"/>
          <w:szCs w:val="24"/>
        </w:rPr>
        <w:t>å</w:t>
      </w:r>
      <w:r w:rsidR="0019528F" w:rsidRPr="00407A52">
        <w:rPr>
          <w:rFonts w:ascii="Calibri" w:hAnsi="Calibri" w:cs="Arial"/>
          <w:color w:val="0A0A0A"/>
          <w:sz w:val="24"/>
          <w:szCs w:val="24"/>
        </w:rPr>
        <w:t xml:space="preserve"> opprette brukerråd</w:t>
      </w:r>
      <w:r w:rsidR="00584E07" w:rsidRPr="00407A52">
        <w:rPr>
          <w:rFonts w:ascii="Calibri" w:hAnsi="Calibri" w:cs="Arial"/>
          <w:color w:val="0A0A0A"/>
          <w:sz w:val="24"/>
          <w:szCs w:val="24"/>
        </w:rPr>
        <w:t xml:space="preserve"> for en bestemt sak, for et tema eller som et fast organ</w:t>
      </w:r>
      <w:r w:rsidR="00724C0F" w:rsidRPr="00407A52">
        <w:rPr>
          <w:rFonts w:ascii="Calibri" w:hAnsi="Calibri" w:cs="Arial"/>
          <w:color w:val="0A0A0A"/>
          <w:sz w:val="24"/>
          <w:szCs w:val="24"/>
        </w:rPr>
        <w:t xml:space="preserve"> for et politisk utvalg eller en </w:t>
      </w:r>
      <w:r w:rsidR="00FC796B">
        <w:rPr>
          <w:rFonts w:ascii="Calibri" w:hAnsi="Calibri" w:cs="Arial"/>
          <w:color w:val="0A0A0A"/>
          <w:sz w:val="24"/>
          <w:szCs w:val="24"/>
        </w:rPr>
        <w:t>tjeneste</w:t>
      </w:r>
      <w:r w:rsidR="00724C0F" w:rsidRPr="00407A52">
        <w:rPr>
          <w:rFonts w:ascii="Calibri" w:hAnsi="Calibri" w:cs="Arial"/>
          <w:color w:val="0A0A0A"/>
          <w:sz w:val="24"/>
          <w:szCs w:val="24"/>
        </w:rPr>
        <w:t xml:space="preserve">. </w:t>
      </w:r>
    </w:p>
    <w:p w:rsidR="00C3551F" w:rsidRPr="00407A52" w:rsidRDefault="00C3551F" w:rsidP="00407A52">
      <w:pPr>
        <w:spacing w:after="0" w:line="240" w:lineRule="auto"/>
        <w:rPr>
          <w:rFonts w:ascii="Calibri" w:eastAsia="Times New Roman" w:hAnsi="Calibri" w:cstheme="minorHAnsi"/>
          <w:color w:val="262626" w:themeColor="text1" w:themeTint="D9"/>
          <w:sz w:val="24"/>
          <w:szCs w:val="24"/>
          <w:lang w:eastAsia="nb-NO"/>
        </w:rPr>
      </w:pPr>
    </w:p>
    <w:p w:rsidR="00445A91" w:rsidRDefault="00445A91" w:rsidP="00407A52">
      <w:pPr>
        <w:spacing w:after="0" w:line="240" w:lineRule="auto"/>
        <w:rPr>
          <w:rFonts w:ascii="Calibri" w:eastAsia="Times New Roman" w:hAnsi="Calibri" w:cstheme="minorHAnsi"/>
          <w:color w:val="262626" w:themeColor="text1" w:themeTint="D9"/>
          <w:sz w:val="24"/>
          <w:szCs w:val="24"/>
          <w:lang w:eastAsia="nb-NO"/>
        </w:rPr>
      </w:pPr>
      <w:r w:rsidRPr="00D40D56">
        <w:rPr>
          <w:rStyle w:val="Overskrift3Tegn"/>
        </w:rPr>
        <w:t>Åpne møter</w:t>
      </w:r>
      <w:r w:rsidRPr="00D40D56">
        <w:rPr>
          <w:rStyle w:val="Overskrift2Tegn"/>
        </w:rPr>
        <w:t>:</w:t>
      </w:r>
      <w:r w:rsidRPr="00B5558E">
        <w:rPr>
          <w:rFonts w:ascii="Calibri" w:eastAsia="Times New Roman" w:hAnsi="Calibri" w:cstheme="minorHAnsi"/>
          <w:color w:val="262626" w:themeColor="text1" w:themeTint="D9"/>
          <w:sz w:val="24"/>
          <w:szCs w:val="24"/>
          <w:lang w:eastAsia="nb-NO"/>
        </w:rPr>
        <w:t> </w:t>
      </w:r>
      <w:r w:rsidRPr="00407A52">
        <w:rPr>
          <w:rFonts w:ascii="Calibri" w:eastAsia="Times New Roman" w:hAnsi="Calibri" w:cstheme="minorHAnsi"/>
          <w:color w:val="262626" w:themeColor="text1" w:themeTint="D9"/>
          <w:sz w:val="24"/>
          <w:szCs w:val="24"/>
          <w:lang w:eastAsia="nb-NO"/>
        </w:rPr>
        <w:t>Alle politiske møter i kommunestyret, formannskapet og de ulike utvalgene</w:t>
      </w:r>
      <w:r w:rsidR="00B5558E">
        <w:rPr>
          <w:rFonts w:ascii="Calibri" w:eastAsia="Times New Roman" w:hAnsi="Calibri" w:cstheme="minorHAnsi"/>
          <w:color w:val="262626" w:themeColor="text1" w:themeTint="D9"/>
          <w:sz w:val="24"/>
          <w:szCs w:val="24"/>
          <w:lang w:eastAsia="nb-NO"/>
        </w:rPr>
        <w:t xml:space="preserve">, </w:t>
      </w:r>
      <w:r w:rsidRPr="00407A52">
        <w:rPr>
          <w:rFonts w:ascii="Calibri" w:eastAsia="Times New Roman" w:hAnsi="Calibri" w:cstheme="minorHAnsi"/>
          <w:color w:val="262626" w:themeColor="text1" w:themeTint="D9"/>
          <w:sz w:val="24"/>
          <w:szCs w:val="24"/>
          <w:lang w:eastAsia="nb-NO"/>
        </w:rPr>
        <w:t xml:space="preserve">er åpne for innbyggerne, men </w:t>
      </w:r>
      <w:r w:rsidR="00B5558E">
        <w:rPr>
          <w:rFonts w:ascii="Calibri" w:eastAsia="Times New Roman" w:hAnsi="Calibri" w:cstheme="minorHAnsi"/>
          <w:color w:val="262626" w:themeColor="text1" w:themeTint="D9"/>
          <w:sz w:val="24"/>
          <w:szCs w:val="24"/>
          <w:lang w:eastAsia="nb-NO"/>
        </w:rPr>
        <w:t>de som ikke er medlem i organene</w:t>
      </w:r>
      <w:r w:rsidRPr="00407A52">
        <w:rPr>
          <w:rFonts w:ascii="Calibri" w:eastAsia="Times New Roman" w:hAnsi="Calibri" w:cstheme="minorHAnsi"/>
          <w:color w:val="262626" w:themeColor="text1" w:themeTint="D9"/>
          <w:sz w:val="24"/>
          <w:szCs w:val="24"/>
          <w:lang w:eastAsia="nb-NO"/>
        </w:rPr>
        <w:t xml:space="preserve"> har ikke adgang til å delta i forhandlingene.</w:t>
      </w:r>
      <w:r w:rsidR="00B5558E">
        <w:rPr>
          <w:rFonts w:ascii="Calibri" w:eastAsia="Times New Roman" w:hAnsi="Calibri" w:cstheme="minorHAnsi"/>
          <w:color w:val="262626" w:themeColor="text1" w:themeTint="D9"/>
          <w:sz w:val="24"/>
          <w:szCs w:val="24"/>
          <w:lang w:eastAsia="nb-NO"/>
        </w:rPr>
        <w:t xml:space="preserve"> Dersom </w:t>
      </w:r>
      <w:r w:rsidRPr="00407A52">
        <w:rPr>
          <w:rFonts w:ascii="Calibri" w:eastAsia="Times New Roman" w:hAnsi="Calibri" w:cstheme="minorHAnsi"/>
          <w:color w:val="262626" w:themeColor="text1" w:themeTint="D9"/>
          <w:sz w:val="24"/>
          <w:szCs w:val="24"/>
          <w:lang w:eastAsia="nb-NO"/>
        </w:rPr>
        <w:t xml:space="preserve">du ikke </w:t>
      </w:r>
      <w:r w:rsidR="00173BE2">
        <w:rPr>
          <w:rFonts w:ascii="Calibri" w:eastAsia="Times New Roman" w:hAnsi="Calibri" w:cstheme="minorHAnsi"/>
          <w:color w:val="262626" w:themeColor="text1" w:themeTint="D9"/>
          <w:sz w:val="24"/>
          <w:szCs w:val="24"/>
          <w:lang w:eastAsia="nb-NO"/>
        </w:rPr>
        <w:t xml:space="preserve">har </w:t>
      </w:r>
      <w:r w:rsidRPr="00407A52">
        <w:rPr>
          <w:rFonts w:ascii="Calibri" w:eastAsia="Times New Roman" w:hAnsi="Calibri" w:cstheme="minorHAnsi"/>
          <w:color w:val="262626" w:themeColor="text1" w:themeTint="D9"/>
          <w:sz w:val="24"/>
          <w:szCs w:val="24"/>
          <w:lang w:eastAsia="nb-NO"/>
        </w:rPr>
        <w:t xml:space="preserve">muligheten til å komme på et åpent møte, kan du følge kommunestyremøtene på </w:t>
      </w:r>
      <w:r w:rsidRPr="00B5558E">
        <w:rPr>
          <w:rFonts w:ascii="Calibri" w:eastAsia="Times New Roman" w:hAnsi="Calibri" w:cstheme="minorHAnsi"/>
          <w:color w:val="262626" w:themeColor="text1" w:themeTint="D9"/>
          <w:sz w:val="24"/>
          <w:szCs w:val="24"/>
          <w:u w:val="single"/>
          <w:lang w:eastAsia="nb-NO"/>
        </w:rPr>
        <w:t>WEB TV</w:t>
      </w:r>
      <w:r w:rsidRPr="00407A52">
        <w:rPr>
          <w:rFonts w:ascii="Calibri" w:eastAsia="Times New Roman" w:hAnsi="Calibri" w:cstheme="minorHAnsi"/>
          <w:color w:val="262626" w:themeColor="text1" w:themeTint="D9"/>
          <w:sz w:val="24"/>
          <w:szCs w:val="24"/>
          <w:lang w:eastAsia="nb-NO"/>
        </w:rPr>
        <w:t>, der finner du også arkiv over tidligere møter.</w:t>
      </w:r>
    </w:p>
    <w:p w:rsidR="00761E72" w:rsidRDefault="00761E72" w:rsidP="00407A52">
      <w:pPr>
        <w:spacing w:after="0" w:line="240" w:lineRule="auto"/>
        <w:rPr>
          <w:rFonts w:ascii="Calibri" w:eastAsia="Times New Roman" w:hAnsi="Calibri" w:cstheme="minorHAnsi"/>
          <w:color w:val="262626" w:themeColor="text1" w:themeTint="D9"/>
          <w:sz w:val="24"/>
          <w:szCs w:val="24"/>
          <w:lang w:eastAsia="nb-NO"/>
        </w:rPr>
      </w:pPr>
    </w:p>
    <w:p w:rsidR="00102DB5" w:rsidRPr="00102DB5" w:rsidRDefault="00102DB5" w:rsidP="00102DB5">
      <w:pPr>
        <w:rPr>
          <w:rFonts w:ascii="Calibri" w:hAnsi="Calibri"/>
          <w:sz w:val="24"/>
          <w:szCs w:val="24"/>
        </w:rPr>
      </w:pPr>
      <w:r w:rsidRPr="00D40D56">
        <w:rPr>
          <w:rStyle w:val="Overskrift3Tegn"/>
        </w:rPr>
        <w:t>Innbyggerdialog</w:t>
      </w:r>
      <w:r w:rsidRPr="00D40D56">
        <w:rPr>
          <w:rStyle w:val="Overskrift2Tegn"/>
        </w:rPr>
        <w:t>:</w:t>
      </w:r>
      <w:r>
        <w:rPr>
          <w:rFonts w:ascii="Calibri" w:hAnsi="Calibri"/>
          <w:sz w:val="24"/>
          <w:szCs w:val="24"/>
        </w:rPr>
        <w:t xml:space="preserve"> </w:t>
      </w:r>
      <w:r w:rsidRPr="00DD6446">
        <w:rPr>
          <w:rFonts w:ascii="Calibri" w:hAnsi="Calibri" w:cstheme="minorHAnsi"/>
          <w:sz w:val="24"/>
          <w:szCs w:val="24"/>
        </w:rPr>
        <w:t>Det åpnes for at innbyggere og andre kan melde spørsmål til ordfører på kommunens hjemmeside. Ordføreren svarer under dagsordentimen i påfølgende kommunestyremøte.</w:t>
      </w:r>
    </w:p>
    <w:p w:rsidR="00761E72" w:rsidRPr="00102DB5" w:rsidRDefault="00761E72" w:rsidP="00407A52">
      <w:pPr>
        <w:spacing w:after="0" w:line="240" w:lineRule="auto"/>
        <w:rPr>
          <w:rFonts w:ascii="Calibri" w:hAnsi="Calibri" w:cstheme="minorHAnsi"/>
          <w:sz w:val="24"/>
          <w:szCs w:val="24"/>
          <w:shd w:val="clear" w:color="auto" w:fill="FFFFFF"/>
        </w:rPr>
      </w:pPr>
      <w:r w:rsidRPr="00D40D56">
        <w:rPr>
          <w:rStyle w:val="Overskrift3Tegn"/>
        </w:rPr>
        <w:t>Folkeavstemminger</w:t>
      </w:r>
      <w:r w:rsidR="00102DB5" w:rsidRPr="00102DB5">
        <w:rPr>
          <w:rFonts w:ascii="Calibri" w:hAnsi="Calibri" w:cstheme="minorHAnsi"/>
          <w:sz w:val="24"/>
          <w:szCs w:val="24"/>
          <w:shd w:val="clear" w:color="auto" w:fill="FFFFFF"/>
        </w:rPr>
        <w:t xml:space="preserve">: </w:t>
      </w:r>
      <w:r w:rsidRPr="00102DB5">
        <w:rPr>
          <w:rFonts w:ascii="Calibri" w:hAnsi="Calibri" w:cstheme="minorHAnsi"/>
          <w:sz w:val="24"/>
          <w:szCs w:val="24"/>
          <w:shd w:val="clear" w:color="auto" w:fill="FFFFFF"/>
        </w:rPr>
        <w:t>Kommunestyret kan selv bestemme at det skal holdes rådgivende folkeavstemninger om forslag som gjelder kommunens virksomhet</w:t>
      </w:r>
      <w:r w:rsidR="00514B3A">
        <w:rPr>
          <w:rFonts w:ascii="Calibri" w:hAnsi="Calibri" w:cstheme="minorHAnsi"/>
          <w:sz w:val="24"/>
          <w:szCs w:val="24"/>
          <w:shd w:val="clear" w:color="auto" w:fill="FFFFFF"/>
        </w:rPr>
        <w:t>, k</w:t>
      </w:r>
      <w:r w:rsidRPr="00102DB5">
        <w:rPr>
          <w:rFonts w:ascii="Calibri" w:hAnsi="Calibri" w:cstheme="minorHAnsi"/>
          <w:sz w:val="24"/>
          <w:szCs w:val="24"/>
          <w:shd w:val="clear" w:color="auto" w:fill="FFFFFF"/>
        </w:rPr>
        <w:t>ommuneloven § 12-2.</w:t>
      </w:r>
      <w:r w:rsidRPr="00102DB5">
        <w:rPr>
          <w:rFonts w:ascii="Calibri" w:hAnsi="Calibri"/>
          <w:sz w:val="24"/>
          <w:szCs w:val="24"/>
          <w:shd w:val="clear" w:color="auto" w:fill="FFFFFF"/>
        </w:rPr>
        <w:t xml:space="preserve"> </w:t>
      </w:r>
    </w:p>
    <w:p w:rsidR="00093F4D" w:rsidRPr="00B802B7" w:rsidRDefault="00400E16" w:rsidP="009F154C">
      <w:pPr>
        <w:pStyle w:val="Overskrift1"/>
        <w:numPr>
          <w:ilvl w:val="0"/>
          <w:numId w:val="33"/>
        </w:numPr>
        <w:rPr>
          <w:b/>
        </w:rPr>
      </w:pPr>
      <w:bookmarkStart w:id="42" w:name="_Toc23920377"/>
      <w:r w:rsidRPr="00B802B7">
        <w:rPr>
          <w:b/>
        </w:rPr>
        <w:t>S</w:t>
      </w:r>
      <w:r w:rsidR="004F4343" w:rsidRPr="00B802B7">
        <w:rPr>
          <w:b/>
        </w:rPr>
        <w:t>tyringsdokumenter</w:t>
      </w:r>
      <w:bookmarkEnd w:id="42"/>
    </w:p>
    <w:p w:rsidR="004A3673" w:rsidRPr="006755CB" w:rsidRDefault="004A3673" w:rsidP="004A3673">
      <w:pPr>
        <w:spacing w:after="0"/>
        <w:rPr>
          <w:rFonts w:ascii="Calibri" w:hAnsi="Calibri"/>
          <w:color w:val="FF0000"/>
          <w:sz w:val="24"/>
          <w:szCs w:val="24"/>
        </w:rPr>
      </w:pPr>
      <w:r>
        <w:rPr>
          <w:rFonts w:ascii="Calibri" w:hAnsi="Calibri"/>
          <w:sz w:val="24"/>
          <w:szCs w:val="24"/>
        </w:rPr>
        <w:t>De viktigste overordnede styringsdokumentene i kommunen er</w:t>
      </w:r>
      <w:r w:rsidR="00806EB5">
        <w:rPr>
          <w:rFonts w:ascii="Calibri" w:hAnsi="Calibri"/>
          <w:sz w:val="24"/>
          <w:szCs w:val="24"/>
        </w:rPr>
        <w:t>:</w:t>
      </w:r>
      <w:r w:rsidR="00B80762">
        <w:rPr>
          <w:rFonts w:ascii="Calibri" w:hAnsi="Calibri"/>
          <w:sz w:val="24"/>
          <w:szCs w:val="24"/>
        </w:rPr>
        <w:t xml:space="preserve"> </w:t>
      </w:r>
    </w:p>
    <w:p w:rsidR="004A3673" w:rsidRPr="00B80762" w:rsidRDefault="004A3673" w:rsidP="00091C56">
      <w:pPr>
        <w:pStyle w:val="Listeavsnitt"/>
        <w:numPr>
          <w:ilvl w:val="0"/>
          <w:numId w:val="29"/>
        </w:numPr>
        <w:spacing w:after="0"/>
        <w:rPr>
          <w:rFonts w:ascii="Calibri" w:hAnsi="Calibri"/>
          <w:sz w:val="24"/>
          <w:szCs w:val="24"/>
        </w:rPr>
      </w:pPr>
      <w:r w:rsidRPr="00B80762">
        <w:rPr>
          <w:rFonts w:ascii="Calibri" w:hAnsi="Calibri"/>
          <w:sz w:val="24"/>
          <w:szCs w:val="24"/>
        </w:rPr>
        <w:t>Kommuneplanens s</w:t>
      </w:r>
      <w:r w:rsidR="000A3EB6" w:rsidRPr="00B80762">
        <w:rPr>
          <w:rFonts w:ascii="Calibri" w:hAnsi="Calibri"/>
          <w:sz w:val="24"/>
          <w:szCs w:val="24"/>
        </w:rPr>
        <w:t>amfunnsdel</w:t>
      </w:r>
    </w:p>
    <w:p w:rsidR="00173BE2" w:rsidRDefault="00173BE2" w:rsidP="00091C56">
      <w:pPr>
        <w:pStyle w:val="Listeavsnitt"/>
        <w:numPr>
          <w:ilvl w:val="0"/>
          <w:numId w:val="29"/>
        </w:numPr>
        <w:spacing w:after="0"/>
        <w:rPr>
          <w:rFonts w:ascii="Calibri" w:hAnsi="Calibri"/>
          <w:sz w:val="24"/>
          <w:szCs w:val="24"/>
        </w:rPr>
      </w:pPr>
      <w:r w:rsidRPr="00B80762">
        <w:rPr>
          <w:rFonts w:ascii="Calibri" w:hAnsi="Calibri"/>
          <w:sz w:val="24"/>
          <w:szCs w:val="24"/>
        </w:rPr>
        <w:t>Kommuneplanens arealdel</w:t>
      </w:r>
    </w:p>
    <w:p w:rsidR="001E3384" w:rsidRPr="00E7694B" w:rsidRDefault="001E3384" w:rsidP="00091C56">
      <w:pPr>
        <w:pStyle w:val="Listeavsnitt"/>
        <w:numPr>
          <w:ilvl w:val="0"/>
          <w:numId w:val="29"/>
        </w:numPr>
        <w:spacing w:after="0"/>
        <w:rPr>
          <w:rFonts w:ascii="Calibri" w:hAnsi="Calibri"/>
          <w:color w:val="000000" w:themeColor="text1"/>
          <w:sz w:val="24"/>
          <w:szCs w:val="24"/>
        </w:rPr>
      </w:pPr>
      <w:r w:rsidRPr="00E7694B">
        <w:rPr>
          <w:rFonts w:ascii="Calibri" w:hAnsi="Calibri"/>
          <w:color w:val="000000" w:themeColor="text1"/>
          <w:sz w:val="24"/>
          <w:szCs w:val="24"/>
        </w:rPr>
        <w:t>Kommunedelplan Øyer Sør</w:t>
      </w:r>
    </w:p>
    <w:p w:rsidR="00E7694B" w:rsidRPr="00E7694B" w:rsidRDefault="00E7694B" w:rsidP="00E7694B">
      <w:pPr>
        <w:pStyle w:val="Listeavsnitt"/>
        <w:numPr>
          <w:ilvl w:val="0"/>
          <w:numId w:val="29"/>
        </w:numPr>
        <w:spacing w:after="0"/>
        <w:rPr>
          <w:rFonts w:ascii="Calibri" w:hAnsi="Calibri"/>
          <w:color w:val="000000" w:themeColor="text1"/>
          <w:sz w:val="24"/>
          <w:szCs w:val="24"/>
        </w:rPr>
      </w:pPr>
      <w:r w:rsidRPr="00E7694B">
        <w:rPr>
          <w:rFonts w:ascii="Calibri" w:hAnsi="Calibri"/>
          <w:color w:val="000000" w:themeColor="text1"/>
          <w:sz w:val="24"/>
          <w:szCs w:val="24"/>
        </w:rPr>
        <w:t>Styringssystem – helhetlig styring i Øyer kommune</w:t>
      </w:r>
    </w:p>
    <w:p w:rsidR="00E7694B" w:rsidRPr="00E7694B" w:rsidRDefault="00E7694B" w:rsidP="00E7694B">
      <w:pPr>
        <w:pStyle w:val="Listeavsnitt"/>
        <w:numPr>
          <w:ilvl w:val="0"/>
          <w:numId w:val="29"/>
        </w:numPr>
        <w:spacing w:after="0"/>
        <w:rPr>
          <w:rFonts w:ascii="Calibri" w:hAnsi="Calibri"/>
          <w:color w:val="000000" w:themeColor="text1"/>
          <w:sz w:val="24"/>
          <w:szCs w:val="24"/>
        </w:rPr>
      </w:pPr>
      <w:r w:rsidRPr="00E7694B">
        <w:rPr>
          <w:rFonts w:ascii="Calibri" w:hAnsi="Calibri"/>
          <w:color w:val="000000" w:themeColor="text1"/>
          <w:sz w:val="24"/>
          <w:szCs w:val="24"/>
        </w:rPr>
        <w:t>Internkontroll, kvalitet og avvikssystem</w:t>
      </w:r>
    </w:p>
    <w:p w:rsidR="00E7694B" w:rsidRPr="00B80762" w:rsidRDefault="00E7694B" w:rsidP="00E7694B">
      <w:pPr>
        <w:pStyle w:val="Listeavsnitt"/>
        <w:numPr>
          <w:ilvl w:val="0"/>
          <w:numId w:val="29"/>
        </w:numPr>
        <w:spacing w:after="0"/>
        <w:rPr>
          <w:rFonts w:ascii="Calibri" w:hAnsi="Calibri"/>
          <w:sz w:val="24"/>
          <w:szCs w:val="24"/>
        </w:rPr>
      </w:pPr>
      <w:r w:rsidRPr="00B80762">
        <w:rPr>
          <w:rFonts w:ascii="Calibri" w:hAnsi="Calibri"/>
          <w:sz w:val="24"/>
          <w:szCs w:val="24"/>
        </w:rPr>
        <w:t>Økonomireglement</w:t>
      </w:r>
    </w:p>
    <w:p w:rsidR="00E7694B" w:rsidRPr="00B80762" w:rsidRDefault="00E7694B" w:rsidP="00E7694B">
      <w:pPr>
        <w:pStyle w:val="Listeavsnitt"/>
        <w:numPr>
          <w:ilvl w:val="0"/>
          <w:numId w:val="29"/>
        </w:numPr>
        <w:spacing w:after="0"/>
        <w:rPr>
          <w:rFonts w:ascii="Calibri" w:hAnsi="Calibri"/>
          <w:sz w:val="24"/>
          <w:szCs w:val="24"/>
        </w:rPr>
      </w:pPr>
      <w:r w:rsidRPr="00B80762">
        <w:rPr>
          <w:rFonts w:ascii="Calibri" w:hAnsi="Calibri"/>
          <w:sz w:val="24"/>
          <w:szCs w:val="24"/>
        </w:rPr>
        <w:t>Investeringsreglement</w:t>
      </w:r>
    </w:p>
    <w:p w:rsidR="004A3673" w:rsidRPr="00B80762" w:rsidRDefault="004A3673" w:rsidP="00091C56">
      <w:pPr>
        <w:pStyle w:val="Listeavsnitt"/>
        <w:numPr>
          <w:ilvl w:val="0"/>
          <w:numId w:val="29"/>
        </w:numPr>
        <w:spacing w:after="0"/>
        <w:rPr>
          <w:rFonts w:ascii="Calibri" w:hAnsi="Calibri"/>
          <w:sz w:val="24"/>
          <w:szCs w:val="24"/>
        </w:rPr>
      </w:pPr>
      <w:r w:rsidRPr="00B80762">
        <w:rPr>
          <w:rFonts w:ascii="Calibri" w:hAnsi="Calibri"/>
          <w:sz w:val="24"/>
          <w:szCs w:val="24"/>
        </w:rPr>
        <w:t>Ø</w:t>
      </w:r>
      <w:r w:rsidR="000A3EB6" w:rsidRPr="00B80762">
        <w:rPr>
          <w:rFonts w:ascii="Calibri" w:hAnsi="Calibri"/>
          <w:sz w:val="24"/>
          <w:szCs w:val="24"/>
        </w:rPr>
        <w:t>kono</w:t>
      </w:r>
      <w:r w:rsidR="00533E4D" w:rsidRPr="00B80762">
        <w:rPr>
          <w:rFonts w:ascii="Calibri" w:hAnsi="Calibri"/>
          <w:sz w:val="24"/>
          <w:szCs w:val="24"/>
        </w:rPr>
        <w:t>m</w:t>
      </w:r>
      <w:r w:rsidR="000A3EB6" w:rsidRPr="00B80762">
        <w:rPr>
          <w:rFonts w:ascii="Calibri" w:hAnsi="Calibri"/>
          <w:sz w:val="24"/>
          <w:szCs w:val="24"/>
        </w:rPr>
        <w:t>iplan</w:t>
      </w:r>
      <w:r w:rsidR="00102D3D" w:rsidRPr="00B80762">
        <w:rPr>
          <w:rFonts w:ascii="Calibri" w:hAnsi="Calibri"/>
          <w:sz w:val="24"/>
          <w:szCs w:val="24"/>
        </w:rPr>
        <w:t>en for de neste fire årene</w:t>
      </w:r>
    </w:p>
    <w:p w:rsidR="004A3673" w:rsidRPr="00B80762" w:rsidRDefault="004A3673" w:rsidP="00091C56">
      <w:pPr>
        <w:pStyle w:val="Listeavsnitt"/>
        <w:numPr>
          <w:ilvl w:val="0"/>
          <w:numId w:val="29"/>
        </w:numPr>
        <w:spacing w:after="0"/>
        <w:rPr>
          <w:rFonts w:ascii="Calibri" w:hAnsi="Calibri"/>
          <w:sz w:val="24"/>
          <w:szCs w:val="24"/>
        </w:rPr>
      </w:pPr>
      <w:r w:rsidRPr="00B80762">
        <w:rPr>
          <w:rFonts w:ascii="Calibri" w:hAnsi="Calibri"/>
          <w:sz w:val="24"/>
          <w:szCs w:val="24"/>
        </w:rPr>
        <w:t>Å</w:t>
      </w:r>
      <w:r w:rsidR="000A3EB6" w:rsidRPr="00B80762">
        <w:rPr>
          <w:rFonts w:ascii="Calibri" w:hAnsi="Calibri"/>
          <w:sz w:val="24"/>
          <w:szCs w:val="24"/>
        </w:rPr>
        <w:t>rsbudsjett</w:t>
      </w:r>
      <w:r w:rsidRPr="00B80762">
        <w:rPr>
          <w:rFonts w:ascii="Calibri" w:hAnsi="Calibri"/>
          <w:sz w:val="24"/>
          <w:szCs w:val="24"/>
        </w:rPr>
        <w:t>et</w:t>
      </w:r>
      <w:r w:rsidR="00102D3D" w:rsidRPr="00B80762">
        <w:rPr>
          <w:rFonts w:ascii="Calibri" w:hAnsi="Calibri"/>
          <w:sz w:val="24"/>
          <w:szCs w:val="24"/>
        </w:rPr>
        <w:t xml:space="preserve"> for det kommende året</w:t>
      </w:r>
    </w:p>
    <w:p w:rsidR="00102D3D" w:rsidRPr="00B80762" w:rsidRDefault="00102D3D" w:rsidP="00091C56">
      <w:pPr>
        <w:pStyle w:val="Listeavsnitt"/>
        <w:numPr>
          <w:ilvl w:val="0"/>
          <w:numId w:val="29"/>
        </w:numPr>
        <w:spacing w:after="0"/>
        <w:rPr>
          <w:rFonts w:ascii="Calibri" w:hAnsi="Calibri"/>
          <w:sz w:val="24"/>
          <w:szCs w:val="24"/>
        </w:rPr>
      </w:pPr>
      <w:r w:rsidRPr="00B80762">
        <w:rPr>
          <w:rFonts w:ascii="Calibri" w:hAnsi="Calibri"/>
          <w:sz w:val="24"/>
          <w:szCs w:val="24"/>
        </w:rPr>
        <w:t>Årsregnskapet og årsberetningen</w:t>
      </w:r>
    </w:p>
    <w:p w:rsidR="00173BE2" w:rsidRDefault="00173BE2" w:rsidP="00091C56">
      <w:pPr>
        <w:pStyle w:val="Listeavsnitt"/>
        <w:numPr>
          <w:ilvl w:val="0"/>
          <w:numId w:val="29"/>
        </w:numPr>
        <w:spacing w:after="0"/>
        <w:rPr>
          <w:rFonts w:ascii="Calibri" w:hAnsi="Calibri"/>
          <w:sz w:val="24"/>
          <w:szCs w:val="24"/>
        </w:rPr>
      </w:pPr>
      <w:r w:rsidRPr="00B80762">
        <w:rPr>
          <w:rFonts w:ascii="Calibri" w:hAnsi="Calibri"/>
          <w:sz w:val="24"/>
          <w:szCs w:val="24"/>
        </w:rPr>
        <w:t>Reglement for finans- og gjeldsforvaltning</w:t>
      </w:r>
    </w:p>
    <w:p w:rsidR="00935E11" w:rsidRDefault="00B6023C" w:rsidP="00091C56">
      <w:pPr>
        <w:pStyle w:val="Listeavsnitt"/>
        <w:numPr>
          <w:ilvl w:val="0"/>
          <w:numId w:val="29"/>
        </w:numPr>
        <w:spacing w:after="0"/>
        <w:rPr>
          <w:rFonts w:ascii="Calibri" w:hAnsi="Calibri"/>
          <w:sz w:val="24"/>
          <w:szCs w:val="24"/>
        </w:rPr>
      </w:pPr>
      <w:r w:rsidRPr="00BB080A">
        <w:rPr>
          <w:rFonts w:ascii="Calibri" w:hAnsi="Calibri"/>
          <w:sz w:val="24"/>
          <w:szCs w:val="24"/>
        </w:rPr>
        <w:t>Andre plan</w:t>
      </w:r>
      <w:r w:rsidR="00BB080A">
        <w:rPr>
          <w:rFonts w:ascii="Calibri" w:hAnsi="Calibri"/>
          <w:sz w:val="24"/>
          <w:szCs w:val="24"/>
        </w:rPr>
        <w:t>er</w:t>
      </w:r>
      <w:r w:rsidRPr="00BB080A">
        <w:rPr>
          <w:rFonts w:ascii="Calibri" w:hAnsi="Calibri"/>
          <w:sz w:val="24"/>
          <w:szCs w:val="24"/>
        </w:rPr>
        <w:t xml:space="preserve"> slik som skolepolitisk </w:t>
      </w:r>
      <w:r w:rsidR="009D3814">
        <w:rPr>
          <w:rFonts w:ascii="Calibri" w:hAnsi="Calibri"/>
          <w:sz w:val="24"/>
          <w:szCs w:val="24"/>
        </w:rPr>
        <w:t>utviklings</w:t>
      </w:r>
      <w:r w:rsidRPr="00BB080A">
        <w:rPr>
          <w:rFonts w:ascii="Calibri" w:hAnsi="Calibri"/>
          <w:sz w:val="24"/>
          <w:szCs w:val="24"/>
        </w:rPr>
        <w:t xml:space="preserve">plan, </w:t>
      </w:r>
      <w:r w:rsidR="009D3814">
        <w:rPr>
          <w:rFonts w:ascii="Calibri" w:hAnsi="Calibri"/>
          <w:sz w:val="24"/>
          <w:szCs w:val="24"/>
        </w:rPr>
        <w:t>kommunedelplan for kultur og fritid</w:t>
      </w:r>
      <w:r w:rsidR="007F5976" w:rsidRPr="00BB080A">
        <w:rPr>
          <w:rFonts w:ascii="Calibri" w:hAnsi="Calibri"/>
          <w:sz w:val="24"/>
          <w:szCs w:val="24"/>
        </w:rPr>
        <w:t xml:space="preserve"> m.fl.</w:t>
      </w:r>
    </w:p>
    <w:p w:rsidR="00BB6E22" w:rsidRPr="009D3814" w:rsidRDefault="00BB6E22" w:rsidP="00091C56">
      <w:pPr>
        <w:pStyle w:val="Listeavsnitt"/>
        <w:numPr>
          <w:ilvl w:val="0"/>
          <w:numId w:val="29"/>
        </w:numPr>
        <w:spacing w:after="0"/>
        <w:rPr>
          <w:rFonts w:ascii="Calibri" w:hAnsi="Calibri"/>
          <w:sz w:val="24"/>
          <w:szCs w:val="24"/>
        </w:rPr>
      </w:pPr>
    </w:p>
    <w:p w:rsidR="00093F4D" w:rsidRPr="00B802B7" w:rsidRDefault="00093F4D" w:rsidP="009F154C">
      <w:pPr>
        <w:pStyle w:val="Overskrift1"/>
        <w:numPr>
          <w:ilvl w:val="0"/>
          <w:numId w:val="33"/>
        </w:numPr>
        <w:rPr>
          <w:b/>
        </w:rPr>
      </w:pPr>
      <w:bookmarkStart w:id="43" w:name="_Toc23920378"/>
      <w:r w:rsidRPr="00B802B7">
        <w:rPr>
          <w:b/>
        </w:rPr>
        <w:lastRenderedPageBreak/>
        <w:t>Organisering av folkevalgte organer</w:t>
      </w:r>
      <w:bookmarkEnd w:id="43"/>
      <w:r w:rsidR="009F154C" w:rsidRPr="00B802B7">
        <w:rPr>
          <w:b/>
        </w:rPr>
        <w:t xml:space="preserve"> </w:t>
      </w:r>
    </w:p>
    <w:p w:rsidR="000A3EB6" w:rsidRPr="006755CB" w:rsidRDefault="000A3EB6" w:rsidP="006755CB">
      <w:pPr>
        <w:spacing w:after="0" w:line="240" w:lineRule="auto"/>
        <w:rPr>
          <w:rFonts w:ascii="Calibri" w:hAnsi="Calibri" w:cs="Calibri"/>
          <w:sz w:val="24"/>
          <w:szCs w:val="24"/>
        </w:rPr>
      </w:pPr>
      <w:r w:rsidRPr="006755CB">
        <w:rPr>
          <w:rFonts w:ascii="Calibri" w:hAnsi="Calibri" w:cs="Calibri"/>
          <w:sz w:val="24"/>
          <w:szCs w:val="24"/>
        </w:rPr>
        <w:t xml:space="preserve">Målet er å ha en organisering </w:t>
      </w:r>
      <w:r w:rsidR="00312B2D">
        <w:rPr>
          <w:rFonts w:ascii="Calibri" w:hAnsi="Calibri" w:cs="Calibri"/>
          <w:sz w:val="24"/>
          <w:szCs w:val="24"/>
        </w:rPr>
        <w:t xml:space="preserve">av folkevalgte organer </w:t>
      </w:r>
      <w:r w:rsidRPr="006755CB">
        <w:rPr>
          <w:rFonts w:ascii="Calibri" w:hAnsi="Calibri" w:cs="Calibri"/>
          <w:sz w:val="24"/>
          <w:szCs w:val="24"/>
        </w:rPr>
        <w:t>som gjør kommunen godt rustet til å</w:t>
      </w:r>
    </w:p>
    <w:p w:rsidR="000A3EB6" w:rsidRPr="006755CB" w:rsidRDefault="000A3EB6" w:rsidP="00091C56">
      <w:pPr>
        <w:pStyle w:val="Listeavsnitt"/>
        <w:numPr>
          <w:ilvl w:val="0"/>
          <w:numId w:val="2"/>
        </w:numPr>
        <w:spacing w:after="0" w:line="240" w:lineRule="auto"/>
        <w:rPr>
          <w:rFonts w:ascii="Calibri" w:hAnsi="Calibri" w:cs="Calibri"/>
          <w:sz w:val="24"/>
          <w:szCs w:val="24"/>
        </w:rPr>
      </w:pPr>
      <w:r w:rsidRPr="006755CB">
        <w:rPr>
          <w:rFonts w:ascii="Calibri" w:hAnsi="Calibri" w:cs="Calibri"/>
          <w:sz w:val="24"/>
          <w:szCs w:val="24"/>
        </w:rPr>
        <w:t xml:space="preserve">Ivareta rollen som </w:t>
      </w:r>
      <w:r w:rsidR="00312B2D">
        <w:rPr>
          <w:rFonts w:ascii="Calibri" w:hAnsi="Calibri" w:cs="Calibri"/>
          <w:sz w:val="24"/>
          <w:szCs w:val="24"/>
        </w:rPr>
        <w:t>demokratisk arena</w:t>
      </w:r>
      <w:r w:rsidR="0023655E">
        <w:rPr>
          <w:rFonts w:ascii="Calibri" w:hAnsi="Calibri" w:cs="Calibri"/>
          <w:sz w:val="24"/>
          <w:szCs w:val="24"/>
        </w:rPr>
        <w:t xml:space="preserve">, </w:t>
      </w:r>
      <w:r w:rsidRPr="006755CB">
        <w:rPr>
          <w:rFonts w:ascii="Calibri" w:hAnsi="Calibri" w:cs="Calibri"/>
          <w:sz w:val="24"/>
          <w:szCs w:val="24"/>
        </w:rPr>
        <w:t xml:space="preserve">lokalpolitisk </w:t>
      </w:r>
      <w:r w:rsidR="00BB080A">
        <w:rPr>
          <w:rFonts w:ascii="Calibri" w:hAnsi="Calibri" w:cs="Calibri"/>
          <w:sz w:val="24"/>
          <w:szCs w:val="24"/>
        </w:rPr>
        <w:t>aktør</w:t>
      </w:r>
    </w:p>
    <w:p w:rsidR="000A3EB6" w:rsidRPr="006755CB" w:rsidRDefault="000A3EB6" w:rsidP="00091C56">
      <w:pPr>
        <w:pStyle w:val="Listeavsnitt"/>
        <w:numPr>
          <w:ilvl w:val="0"/>
          <w:numId w:val="2"/>
        </w:numPr>
        <w:spacing w:after="0" w:line="240" w:lineRule="auto"/>
        <w:rPr>
          <w:rFonts w:ascii="Calibri" w:hAnsi="Calibri" w:cs="Calibri"/>
          <w:sz w:val="24"/>
          <w:szCs w:val="24"/>
        </w:rPr>
      </w:pPr>
      <w:r w:rsidRPr="006755CB">
        <w:rPr>
          <w:rFonts w:ascii="Calibri" w:hAnsi="Calibri" w:cs="Calibri"/>
          <w:sz w:val="24"/>
          <w:szCs w:val="24"/>
        </w:rPr>
        <w:t>Yte gode kommunale tjenester</w:t>
      </w:r>
    </w:p>
    <w:p w:rsidR="000A3EB6" w:rsidRPr="006755CB" w:rsidRDefault="000A3EB6" w:rsidP="00091C56">
      <w:pPr>
        <w:pStyle w:val="Listeavsnitt"/>
        <w:numPr>
          <w:ilvl w:val="0"/>
          <w:numId w:val="2"/>
        </w:numPr>
        <w:spacing w:after="0" w:line="240" w:lineRule="auto"/>
        <w:rPr>
          <w:rFonts w:ascii="Calibri" w:hAnsi="Calibri" w:cs="Calibri"/>
          <w:sz w:val="24"/>
          <w:szCs w:val="24"/>
        </w:rPr>
      </w:pPr>
      <w:r w:rsidRPr="006755CB">
        <w:rPr>
          <w:rFonts w:ascii="Calibri" w:hAnsi="Calibri" w:cs="Calibri"/>
          <w:sz w:val="24"/>
          <w:szCs w:val="24"/>
        </w:rPr>
        <w:t>Drive samfunnsutvikling</w:t>
      </w:r>
    </w:p>
    <w:p w:rsidR="000A3EB6" w:rsidRDefault="000A3EB6" w:rsidP="00091C56">
      <w:pPr>
        <w:pStyle w:val="Listeavsnitt"/>
        <w:numPr>
          <w:ilvl w:val="0"/>
          <w:numId w:val="12"/>
        </w:numPr>
        <w:spacing w:after="0" w:line="240" w:lineRule="auto"/>
        <w:rPr>
          <w:rFonts w:ascii="Calibri" w:hAnsi="Calibri" w:cs="Calibri"/>
          <w:sz w:val="24"/>
          <w:szCs w:val="24"/>
        </w:rPr>
      </w:pPr>
      <w:r w:rsidRPr="006755CB">
        <w:rPr>
          <w:rFonts w:ascii="Calibri" w:hAnsi="Calibri" w:cs="Calibri"/>
          <w:sz w:val="24"/>
          <w:szCs w:val="24"/>
        </w:rPr>
        <w:t>Utøve myndighet</w:t>
      </w:r>
    </w:p>
    <w:p w:rsidR="001E33D5" w:rsidRPr="001E33D5" w:rsidRDefault="001E33D5" w:rsidP="001E33D5">
      <w:pPr>
        <w:spacing w:after="0" w:line="240" w:lineRule="auto"/>
        <w:rPr>
          <w:rFonts w:ascii="Calibri" w:hAnsi="Calibri" w:cs="Calibri"/>
          <w:sz w:val="24"/>
          <w:szCs w:val="24"/>
        </w:rPr>
      </w:pPr>
    </w:p>
    <w:p w:rsidR="001E33D5" w:rsidRPr="00806EB5" w:rsidRDefault="001E33D5" w:rsidP="001E33D5">
      <w:pPr>
        <w:pStyle w:val="Overskrift3"/>
      </w:pPr>
      <w:r w:rsidRPr="006755CB">
        <w:t>Styringsmodellen medfører denne arbeidsdelingen:</w:t>
      </w:r>
    </w:p>
    <w:p w:rsidR="001E33D5" w:rsidRPr="006755CB" w:rsidRDefault="001E33D5" w:rsidP="001E33D5">
      <w:pPr>
        <w:pStyle w:val="Listeavsnitt"/>
        <w:numPr>
          <w:ilvl w:val="0"/>
          <w:numId w:val="1"/>
        </w:numPr>
        <w:spacing w:after="0" w:line="240" w:lineRule="auto"/>
        <w:rPr>
          <w:rFonts w:ascii="Calibri" w:hAnsi="Calibri" w:cs="Calibri"/>
          <w:sz w:val="24"/>
          <w:szCs w:val="24"/>
        </w:rPr>
      </w:pPr>
      <w:r w:rsidRPr="006755CB">
        <w:rPr>
          <w:rFonts w:ascii="Calibri" w:hAnsi="Calibri" w:cs="Calibri"/>
          <w:sz w:val="24"/>
          <w:szCs w:val="24"/>
        </w:rPr>
        <w:t>Kommunestyret skal primært tenke og arbeide med langsiktig styring av kommunen</w:t>
      </w:r>
    </w:p>
    <w:p w:rsidR="001E33D5" w:rsidRDefault="001E33D5" w:rsidP="001E33D5">
      <w:pPr>
        <w:pStyle w:val="Listeavsnitt"/>
        <w:numPr>
          <w:ilvl w:val="0"/>
          <w:numId w:val="1"/>
        </w:numPr>
        <w:spacing w:after="0" w:line="240" w:lineRule="auto"/>
        <w:rPr>
          <w:rFonts w:ascii="Calibri" w:hAnsi="Calibri" w:cs="Calibri"/>
          <w:sz w:val="24"/>
          <w:szCs w:val="24"/>
        </w:rPr>
      </w:pPr>
      <w:r w:rsidRPr="006755CB">
        <w:rPr>
          <w:rFonts w:ascii="Calibri" w:hAnsi="Calibri" w:cs="Calibri"/>
          <w:sz w:val="24"/>
          <w:szCs w:val="24"/>
        </w:rPr>
        <w:t>Formannskapet</w:t>
      </w:r>
      <w:r>
        <w:rPr>
          <w:rFonts w:ascii="Calibri" w:hAnsi="Calibri" w:cs="Calibri"/>
          <w:sz w:val="24"/>
          <w:szCs w:val="24"/>
        </w:rPr>
        <w:t xml:space="preserve">, </w:t>
      </w:r>
      <w:r w:rsidRPr="006755CB">
        <w:rPr>
          <w:rFonts w:ascii="Calibri" w:hAnsi="Calibri" w:cs="Calibri"/>
          <w:sz w:val="24"/>
          <w:szCs w:val="24"/>
        </w:rPr>
        <w:t>plan</w:t>
      </w:r>
      <w:r>
        <w:rPr>
          <w:rFonts w:ascii="Calibri" w:hAnsi="Calibri" w:cs="Calibri"/>
          <w:sz w:val="24"/>
          <w:szCs w:val="24"/>
        </w:rPr>
        <w:t>- og miljø</w:t>
      </w:r>
      <w:r w:rsidRPr="006755CB">
        <w:rPr>
          <w:rFonts w:ascii="Calibri" w:hAnsi="Calibri" w:cs="Calibri"/>
          <w:sz w:val="24"/>
          <w:szCs w:val="24"/>
        </w:rPr>
        <w:t>utvalget</w:t>
      </w:r>
      <w:r>
        <w:rPr>
          <w:rFonts w:ascii="Calibri" w:hAnsi="Calibri" w:cs="Calibri"/>
          <w:sz w:val="24"/>
          <w:szCs w:val="24"/>
        </w:rPr>
        <w:t xml:space="preserve"> og tjenesteutvalget skal ta seg av løpende saker, har innstillingsrett overfor kommunestyret </w:t>
      </w:r>
      <w:r w:rsidRPr="0033245B">
        <w:rPr>
          <w:rFonts w:ascii="Calibri" w:hAnsi="Calibri" w:cs="Calibri"/>
          <w:sz w:val="24"/>
          <w:szCs w:val="24"/>
        </w:rPr>
        <w:t xml:space="preserve">og vedtaksmyndighet. Vedtaksmyndigheten er avhengig av delegeringsvedtak i kommunestyret og at den ikke er delegert til andre folkevalgte organer eller administrasjonen v/kommunedirektøren. </w:t>
      </w:r>
      <w:r>
        <w:rPr>
          <w:rFonts w:ascii="Calibri" w:hAnsi="Calibri" w:cs="Calibri"/>
          <w:sz w:val="24"/>
          <w:szCs w:val="24"/>
        </w:rPr>
        <w:t>I saker hvor utvalgene ikke har innstillingsrett eller vedtaksmyndighet kan utvalgene ha uttalerett.</w:t>
      </w:r>
    </w:p>
    <w:p w:rsidR="001E33D5" w:rsidRPr="00A445F3" w:rsidRDefault="001E33D5" w:rsidP="001E33D5">
      <w:pPr>
        <w:pStyle w:val="Listeavsnitt"/>
        <w:numPr>
          <w:ilvl w:val="0"/>
          <w:numId w:val="1"/>
        </w:numPr>
        <w:spacing w:after="0" w:line="240" w:lineRule="auto"/>
        <w:rPr>
          <w:rFonts w:ascii="Calibri" w:hAnsi="Calibri" w:cs="Calibri"/>
          <w:sz w:val="24"/>
          <w:szCs w:val="24"/>
        </w:rPr>
      </w:pPr>
      <w:r w:rsidRPr="00A445F3">
        <w:rPr>
          <w:rFonts w:ascii="Calibri" w:hAnsi="Calibri" w:cs="Calibri"/>
          <w:sz w:val="24"/>
          <w:szCs w:val="24"/>
        </w:rPr>
        <w:t xml:space="preserve">Administrasjonen utreder saker for de politiske organene og treffer vedtak i enkeltsaker og i saker som ikke er av prinsipiell betydning. </w:t>
      </w:r>
    </w:p>
    <w:p w:rsidR="001E33D5" w:rsidRPr="00A445F3" w:rsidRDefault="001E33D5" w:rsidP="001E33D5">
      <w:pPr>
        <w:pStyle w:val="Listeavsnitt"/>
        <w:numPr>
          <w:ilvl w:val="0"/>
          <w:numId w:val="1"/>
        </w:numPr>
        <w:spacing w:after="0" w:line="240" w:lineRule="auto"/>
        <w:rPr>
          <w:rFonts w:ascii="Calibri" w:hAnsi="Calibri" w:cs="Calibri"/>
          <w:sz w:val="24"/>
          <w:szCs w:val="24"/>
        </w:rPr>
      </w:pPr>
      <w:r w:rsidRPr="00A445F3">
        <w:rPr>
          <w:rFonts w:ascii="Calibri" w:hAnsi="Calibri" w:cs="Calibri"/>
          <w:sz w:val="24"/>
          <w:szCs w:val="24"/>
        </w:rPr>
        <w:t>Prinsipielle saker skal behandles i kommunestyret</w:t>
      </w:r>
      <w:r>
        <w:rPr>
          <w:rFonts w:ascii="Calibri" w:hAnsi="Calibri" w:cs="Calibri"/>
          <w:sz w:val="24"/>
          <w:szCs w:val="24"/>
        </w:rPr>
        <w:t>.</w:t>
      </w:r>
    </w:p>
    <w:p w:rsidR="001E33D5" w:rsidRPr="001E33D5" w:rsidRDefault="001E33D5" w:rsidP="001E33D5">
      <w:pPr>
        <w:spacing w:after="0" w:line="240" w:lineRule="auto"/>
        <w:rPr>
          <w:rFonts w:ascii="Calibri" w:hAnsi="Calibri" w:cs="Calibri"/>
          <w:sz w:val="24"/>
          <w:szCs w:val="24"/>
        </w:rPr>
      </w:pPr>
    </w:p>
    <w:p w:rsidR="006755CB" w:rsidRPr="006755CB" w:rsidRDefault="006755CB" w:rsidP="006755CB">
      <w:pPr>
        <w:spacing w:after="0" w:line="240" w:lineRule="auto"/>
        <w:rPr>
          <w:rFonts w:ascii="Calibri" w:hAnsi="Calibri" w:cs="Calibri"/>
          <w:sz w:val="24"/>
          <w:szCs w:val="24"/>
        </w:rPr>
      </w:pPr>
    </w:p>
    <w:p w:rsidR="0021454A" w:rsidRDefault="002E6D4F" w:rsidP="006755CB">
      <w:pPr>
        <w:spacing w:after="0" w:line="240" w:lineRule="auto"/>
        <w:rPr>
          <w:rFonts w:ascii="Calibri" w:hAnsi="Calibri" w:cs="Calibri"/>
          <w:sz w:val="24"/>
          <w:szCs w:val="24"/>
        </w:rPr>
      </w:pPr>
      <w:r>
        <w:rPr>
          <w:rFonts w:ascii="Calibri" w:hAnsi="Calibri" w:cs="Calibri"/>
          <w:sz w:val="24"/>
          <w:szCs w:val="24"/>
        </w:rPr>
        <w:t>Følgende styringsstruktur er vedtatt for kommunevalgperioden 2019 - 2023</w:t>
      </w:r>
      <w:r w:rsidR="0021454A" w:rsidRPr="006755CB">
        <w:rPr>
          <w:rFonts w:ascii="Calibri" w:hAnsi="Calibri" w:cs="Calibri"/>
          <w:sz w:val="24"/>
          <w:szCs w:val="24"/>
        </w:rPr>
        <w:t>:</w:t>
      </w:r>
    </w:p>
    <w:p w:rsidR="00174706" w:rsidRDefault="00174706" w:rsidP="006755CB">
      <w:pPr>
        <w:spacing w:after="0" w:line="240" w:lineRule="auto"/>
        <w:rPr>
          <w:rFonts w:ascii="Calibri" w:hAnsi="Calibri" w:cs="Calibri"/>
          <w:sz w:val="24"/>
          <w:szCs w:val="24"/>
        </w:rPr>
      </w:pPr>
    </w:p>
    <w:p w:rsidR="002E4432" w:rsidRDefault="00174706" w:rsidP="006755CB">
      <w:pPr>
        <w:spacing w:after="0" w:line="240" w:lineRule="auto"/>
        <w:rPr>
          <w:rFonts w:ascii="Calibri" w:hAnsi="Calibri" w:cs="Calibri"/>
          <w:sz w:val="24"/>
          <w:szCs w:val="24"/>
        </w:rPr>
      </w:pPr>
      <w:r>
        <w:rPr>
          <w:noProof/>
        </w:rPr>
        <w:drawing>
          <wp:inline distT="0" distB="0" distL="0" distR="0" wp14:anchorId="679A6676" wp14:editId="2959B3EE">
            <wp:extent cx="5314950" cy="2950148"/>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a:ext>
                      </a:extLst>
                    </a:blip>
                    <a:srcRect/>
                    <a:stretch/>
                  </pic:blipFill>
                  <pic:spPr bwMode="auto">
                    <a:xfrm>
                      <a:off x="0" y="0"/>
                      <a:ext cx="5354155" cy="2971909"/>
                    </a:xfrm>
                    <a:prstGeom prst="rect">
                      <a:avLst/>
                    </a:prstGeom>
                    <a:ln>
                      <a:noFill/>
                    </a:ln>
                    <a:extLst>
                      <a:ext uri="{53640926-AAD7-44D8-BBD7-CCE9431645EC}">
                        <a14:shadowObscured xmlns:a14="http://schemas.microsoft.com/office/drawing/2010/main"/>
                      </a:ext>
                    </a:extLst>
                  </pic:spPr>
                </pic:pic>
              </a:graphicData>
            </a:graphic>
          </wp:inline>
        </w:drawing>
      </w:r>
    </w:p>
    <w:p w:rsidR="00877722" w:rsidRDefault="00877722" w:rsidP="001E6A22">
      <w:pPr>
        <w:pStyle w:val="Overskrift3"/>
      </w:pPr>
    </w:p>
    <w:p w:rsidR="00806946" w:rsidRPr="006755CB" w:rsidRDefault="00806946" w:rsidP="00806946">
      <w:pPr>
        <w:spacing w:after="0" w:line="240" w:lineRule="auto"/>
        <w:rPr>
          <w:rFonts w:ascii="Calibri" w:hAnsi="Calibri" w:cs="Calibri"/>
          <w:sz w:val="24"/>
          <w:szCs w:val="24"/>
        </w:rPr>
      </w:pPr>
      <w:r w:rsidRPr="006755CB">
        <w:rPr>
          <w:rFonts w:ascii="Calibri" w:hAnsi="Calibri" w:cs="Calibri"/>
          <w:sz w:val="24"/>
          <w:szCs w:val="24"/>
        </w:rPr>
        <w:t xml:space="preserve">Ordfører, utvalgsledere og </w:t>
      </w:r>
      <w:r>
        <w:rPr>
          <w:rFonts w:ascii="Calibri" w:hAnsi="Calibri" w:cs="Calibri"/>
          <w:sz w:val="24"/>
          <w:szCs w:val="24"/>
        </w:rPr>
        <w:t>kommunedirektøren</w:t>
      </w:r>
      <w:r w:rsidRPr="006755CB">
        <w:rPr>
          <w:rFonts w:ascii="Calibri" w:hAnsi="Calibri" w:cs="Calibri"/>
          <w:sz w:val="24"/>
          <w:szCs w:val="24"/>
        </w:rPr>
        <w:t xml:space="preserve"> forutsettes å ha fokus på tilrettelegging av prosesser i utvalgene som sikrer nødvendig og god dialog mellom politikere, administrasjon og tillitsvalgte. </w:t>
      </w:r>
    </w:p>
    <w:p w:rsidR="00806946" w:rsidRPr="006755CB" w:rsidRDefault="00806946" w:rsidP="00806946">
      <w:pPr>
        <w:spacing w:after="0" w:line="240" w:lineRule="auto"/>
        <w:rPr>
          <w:rFonts w:ascii="Calibri" w:hAnsi="Calibri" w:cs="Calibri"/>
          <w:sz w:val="24"/>
          <w:szCs w:val="24"/>
        </w:rPr>
      </w:pPr>
      <w:r w:rsidRPr="006755CB">
        <w:rPr>
          <w:rFonts w:ascii="Calibri" w:hAnsi="Calibri" w:cs="Calibri"/>
          <w:sz w:val="24"/>
          <w:szCs w:val="24"/>
        </w:rPr>
        <w:t xml:space="preserve"> </w:t>
      </w:r>
    </w:p>
    <w:p w:rsidR="00806946" w:rsidRPr="00B74234" w:rsidRDefault="00B74234" w:rsidP="001E6A22">
      <w:pPr>
        <w:pStyle w:val="Overskrift3"/>
        <w:rPr>
          <w:color w:val="000000" w:themeColor="text1"/>
        </w:rPr>
      </w:pPr>
      <w:r w:rsidRPr="00B74234">
        <w:rPr>
          <w:rFonts w:ascii="Calibri" w:hAnsi="Calibri" w:cs="Calibri"/>
          <w:color w:val="000000" w:themeColor="text1"/>
        </w:rPr>
        <w:lastRenderedPageBreak/>
        <w:t>Når det gjelder kjønnsbalanse i utvalg mv. gjelder kommuneloven for utvalg mv som etter lov bare skal ha medlemmer fra direkte folkevalgte forsamlinger. For øvrig gjelder lov om likestilling mellom kjønnene</w:t>
      </w:r>
      <w:r>
        <w:rPr>
          <w:rFonts w:ascii="Calibri" w:hAnsi="Calibri" w:cs="Calibri"/>
          <w:color w:val="000000" w:themeColor="text1"/>
        </w:rPr>
        <w:t>.</w:t>
      </w:r>
    </w:p>
    <w:p w:rsidR="00806946" w:rsidRDefault="00806946" w:rsidP="001E6A22">
      <w:pPr>
        <w:pStyle w:val="Overskrift3"/>
      </w:pPr>
    </w:p>
    <w:p w:rsidR="002E4432" w:rsidRDefault="002E4432" w:rsidP="001E6A22">
      <w:pPr>
        <w:pStyle w:val="Overskrift3"/>
      </w:pPr>
      <w:r>
        <w:t>Faste utvalg</w:t>
      </w:r>
      <w:r w:rsidR="009D3814">
        <w:t xml:space="preserve"> med antall medlemmer,</w:t>
      </w:r>
      <w:r>
        <w:t xml:space="preserve"> råd</w:t>
      </w:r>
      <w:r w:rsidR="009D3814">
        <w:t>sorganer</w:t>
      </w:r>
      <w:r>
        <w:t>:</w:t>
      </w:r>
    </w:p>
    <w:p w:rsidR="001E33D5" w:rsidRDefault="006C75E9" w:rsidP="000D5C2E">
      <w:pPr>
        <w:spacing w:after="0" w:line="240" w:lineRule="auto"/>
        <w:rPr>
          <w:rFonts w:ascii="Calibri" w:hAnsi="Calibri" w:cs="Calibri"/>
          <w:sz w:val="24"/>
          <w:szCs w:val="24"/>
        </w:rPr>
      </w:pPr>
      <w:r w:rsidRPr="006C75E9">
        <w:rPr>
          <w:rFonts w:ascii="Calibri" w:hAnsi="Calibri" w:cs="Calibri"/>
          <w:sz w:val="24"/>
          <w:szCs w:val="24"/>
        </w:rPr>
        <w:t>Prinsippet om gjennomgående representasjon gjelder, dette innebærer at det er medlemmer i kommunestyret som</w:t>
      </w:r>
      <w:r w:rsidR="00A80451">
        <w:rPr>
          <w:rFonts w:ascii="Calibri" w:hAnsi="Calibri" w:cs="Calibri"/>
          <w:sz w:val="24"/>
          <w:szCs w:val="24"/>
        </w:rPr>
        <w:t xml:space="preserve"> i hovedsak</w:t>
      </w:r>
      <w:r w:rsidRPr="006C75E9">
        <w:rPr>
          <w:rFonts w:ascii="Calibri" w:hAnsi="Calibri" w:cs="Calibri"/>
          <w:sz w:val="24"/>
          <w:szCs w:val="24"/>
        </w:rPr>
        <w:t xml:space="preserve"> fyller funksjonene i andre kommunale organ, med unntak av medvirkningsorganene</w:t>
      </w:r>
      <w:r w:rsidR="000D5C2E">
        <w:rPr>
          <w:rFonts w:ascii="Calibri" w:hAnsi="Calibri" w:cs="Calibri"/>
          <w:sz w:val="24"/>
          <w:szCs w:val="24"/>
        </w:rPr>
        <w:t>, rådgivende organer</w:t>
      </w:r>
      <w:r w:rsidRPr="006C75E9">
        <w:rPr>
          <w:rFonts w:ascii="Calibri" w:hAnsi="Calibri" w:cs="Calibri"/>
          <w:sz w:val="24"/>
          <w:szCs w:val="24"/>
        </w:rPr>
        <w:t xml:space="preserve"> og kontrollutvalget. </w:t>
      </w:r>
    </w:p>
    <w:p w:rsidR="007A66BB" w:rsidRDefault="007A66BB" w:rsidP="000D5C2E">
      <w:pPr>
        <w:spacing w:after="0" w:line="240" w:lineRule="auto"/>
        <w:rPr>
          <w:rFonts w:ascii="Calibri" w:hAnsi="Calibri" w:cs="Calibri"/>
          <w:color w:val="FF0000"/>
          <w:sz w:val="24"/>
          <w:szCs w:val="24"/>
        </w:rPr>
      </w:pPr>
    </w:p>
    <w:p w:rsidR="001E6A22" w:rsidRPr="006C75E9" w:rsidRDefault="001E6A22" w:rsidP="001E6A22">
      <w:pPr>
        <w:rPr>
          <w:sz w:val="24"/>
          <w:szCs w:val="24"/>
        </w:rPr>
      </w:pPr>
      <w:r w:rsidRPr="006C75E9">
        <w:rPr>
          <w:sz w:val="24"/>
          <w:szCs w:val="24"/>
        </w:rPr>
        <w:t xml:space="preserve">I tillegg til de lovpålagte </w:t>
      </w:r>
      <w:r w:rsidR="00937FB4" w:rsidRPr="006C75E9">
        <w:rPr>
          <w:sz w:val="24"/>
          <w:szCs w:val="24"/>
        </w:rPr>
        <w:t>folkevalgte organene, har kommunestyret opprettet:</w:t>
      </w:r>
    </w:p>
    <w:p w:rsidR="002E6D4F" w:rsidRPr="006B7481" w:rsidRDefault="002E6D4F" w:rsidP="00091C56">
      <w:pPr>
        <w:pStyle w:val="Listeavsnitt"/>
        <w:numPr>
          <w:ilvl w:val="0"/>
          <w:numId w:val="13"/>
        </w:numPr>
        <w:spacing w:after="0" w:line="240" w:lineRule="auto"/>
        <w:rPr>
          <w:rFonts w:ascii="Calibri" w:hAnsi="Calibri" w:cs="Calibri"/>
          <w:sz w:val="24"/>
          <w:szCs w:val="24"/>
        </w:rPr>
      </w:pPr>
      <w:r w:rsidRPr="006B7481">
        <w:rPr>
          <w:rFonts w:ascii="Calibri" w:hAnsi="Calibri" w:cs="Calibri"/>
          <w:sz w:val="24"/>
          <w:szCs w:val="24"/>
        </w:rPr>
        <w:t xml:space="preserve">To faste utvalg i </w:t>
      </w:r>
      <w:proofErr w:type="spellStart"/>
      <w:r w:rsidRPr="006B7481">
        <w:rPr>
          <w:rFonts w:ascii="Calibri" w:hAnsi="Calibri" w:cs="Calibri"/>
          <w:sz w:val="24"/>
          <w:szCs w:val="24"/>
        </w:rPr>
        <w:t>hht</w:t>
      </w:r>
      <w:proofErr w:type="spellEnd"/>
      <w:r w:rsidRPr="006B7481">
        <w:rPr>
          <w:rFonts w:ascii="Calibri" w:hAnsi="Calibri" w:cs="Calibri"/>
          <w:sz w:val="24"/>
          <w:szCs w:val="24"/>
        </w:rPr>
        <w:t xml:space="preserve"> kommunelovens § 5-7:</w:t>
      </w:r>
    </w:p>
    <w:p w:rsidR="002E6D4F" w:rsidRPr="006B7481" w:rsidRDefault="002E6D4F" w:rsidP="00091C56">
      <w:pPr>
        <w:pStyle w:val="Listeavsnitt"/>
        <w:numPr>
          <w:ilvl w:val="1"/>
          <w:numId w:val="13"/>
        </w:numPr>
        <w:spacing w:after="0" w:line="240" w:lineRule="auto"/>
        <w:rPr>
          <w:rFonts w:ascii="Calibri" w:hAnsi="Calibri" w:cs="Calibri"/>
          <w:sz w:val="24"/>
          <w:szCs w:val="24"/>
        </w:rPr>
      </w:pPr>
      <w:r w:rsidRPr="006B7481">
        <w:rPr>
          <w:rFonts w:ascii="Calibri" w:hAnsi="Calibri" w:cs="Calibri"/>
          <w:sz w:val="24"/>
          <w:szCs w:val="24"/>
        </w:rPr>
        <w:t>Plan- og miljøutvalg</w:t>
      </w:r>
    </w:p>
    <w:p w:rsidR="002E6D4F" w:rsidRPr="006B7481" w:rsidRDefault="002E6D4F" w:rsidP="00091C56">
      <w:pPr>
        <w:pStyle w:val="Listeavsnitt"/>
        <w:numPr>
          <w:ilvl w:val="1"/>
          <w:numId w:val="13"/>
        </w:numPr>
        <w:spacing w:after="0" w:line="240" w:lineRule="auto"/>
        <w:rPr>
          <w:rFonts w:ascii="Calibri" w:hAnsi="Calibri" w:cs="Calibri"/>
          <w:sz w:val="24"/>
          <w:szCs w:val="24"/>
        </w:rPr>
      </w:pPr>
      <w:r w:rsidRPr="006B7481">
        <w:rPr>
          <w:rFonts w:ascii="Calibri" w:hAnsi="Calibri" w:cs="Calibri"/>
          <w:sz w:val="24"/>
          <w:szCs w:val="24"/>
        </w:rPr>
        <w:t>Tjenesteutvalg</w:t>
      </w:r>
    </w:p>
    <w:p w:rsidR="002E6D4F" w:rsidRDefault="002E6D4F" w:rsidP="006B7481">
      <w:pPr>
        <w:pStyle w:val="Listeavsnitt"/>
        <w:spacing w:after="0" w:line="240" w:lineRule="auto"/>
        <w:ind w:left="360"/>
        <w:rPr>
          <w:rFonts w:ascii="Calibri" w:hAnsi="Calibri" w:cs="Calibri"/>
          <w:sz w:val="24"/>
          <w:szCs w:val="24"/>
        </w:rPr>
      </w:pPr>
      <w:r w:rsidRPr="006B7481">
        <w:rPr>
          <w:rFonts w:ascii="Calibri" w:hAnsi="Calibri" w:cs="Calibri"/>
          <w:sz w:val="24"/>
          <w:szCs w:val="24"/>
        </w:rPr>
        <w:t>Tjenesteutvalget evalueres etter to år, der saker og videre funksjon vurderes.</w:t>
      </w:r>
    </w:p>
    <w:p w:rsidR="00A474F1" w:rsidRDefault="00A474F1" w:rsidP="006B7481">
      <w:pPr>
        <w:pStyle w:val="Listeavsnitt"/>
        <w:spacing w:after="0" w:line="240" w:lineRule="auto"/>
        <w:ind w:left="360"/>
        <w:rPr>
          <w:rFonts w:ascii="Calibri" w:hAnsi="Calibri" w:cs="Calibri"/>
          <w:sz w:val="24"/>
          <w:szCs w:val="24"/>
        </w:rPr>
      </w:pPr>
      <w:r>
        <w:rPr>
          <w:rFonts w:ascii="Calibri" w:hAnsi="Calibri" w:cs="Calibri"/>
          <w:sz w:val="24"/>
          <w:szCs w:val="24"/>
        </w:rPr>
        <w:t>Saksutvalget foreslår at begge utvalgene gis en funksjonstid på 2 år</w:t>
      </w:r>
      <w:r w:rsidR="006C75E9">
        <w:rPr>
          <w:rFonts w:ascii="Calibri" w:hAnsi="Calibri" w:cs="Calibri"/>
          <w:sz w:val="24"/>
          <w:szCs w:val="24"/>
        </w:rPr>
        <w:t xml:space="preserve">.  </w:t>
      </w:r>
    </w:p>
    <w:p w:rsidR="00E27C5F" w:rsidRPr="006B7481" w:rsidRDefault="00E27C5F" w:rsidP="006B7481">
      <w:pPr>
        <w:pStyle w:val="Listeavsnitt"/>
        <w:spacing w:after="0" w:line="240" w:lineRule="auto"/>
        <w:ind w:left="360"/>
        <w:rPr>
          <w:rFonts w:ascii="Calibri" w:hAnsi="Calibri" w:cs="Calibri"/>
          <w:sz w:val="24"/>
          <w:szCs w:val="24"/>
        </w:rPr>
      </w:pPr>
    </w:p>
    <w:p w:rsidR="002E6D4F" w:rsidRPr="006B7481" w:rsidRDefault="002E6D4F" w:rsidP="00091C56">
      <w:pPr>
        <w:pStyle w:val="Listeavsnitt"/>
        <w:numPr>
          <w:ilvl w:val="0"/>
          <w:numId w:val="13"/>
        </w:numPr>
        <w:spacing w:after="0" w:line="240" w:lineRule="auto"/>
        <w:rPr>
          <w:rFonts w:ascii="Calibri" w:hAnsi="Calibri" w:cs="Calibri"/>
          <w:sz w:val="24"/>
          <w:szCs w:val="24"/>
        </w:rPr>
      </w:pPr>
      <w:r w:rsidRPr="006B7481">
        <w:rPr>
          <w:rFonts w:ascii="Calibri" w:hAnsi="Calibri" w:cs="Calibri"/>
          <w:sz w:val="24"/>
          <w:szCs w:val="24"/>
        </w:rPr>
        <w:t xml:space="preserve">Antall medlemmer: </w:t>
      </w:r>
    </w:p>
    <w:p w:rsidR="002E6D4F" w:rsidRPr="006B7481" w:rsidRDefault="002E6D4F" w:rsidP="00091C56">
      <w:pPr>
        <w:pStyle w:val="Listeavsnitt"/>
        <w:numPr>
          <w:ilvl w:val="1"/>
          <w:numId w:val="13"/>
        </w:numPr>
        <w:spacing w:after="0" w:line="240" w:lineRule="auto"/>
        <w:rPr>
          <w:rFonts w:ascii="Calibri" w:hAnsi="Calibri" w:cs="Calibri"/>
          <w:sz w:val="24"/>
          <w:szCs w:val="24"/>
        </w:rPr>
      </w:pPr>
      <w:r w:rsidRPr="006B7481">
        <w:rPr>
          <w:rFonts w:ascii="Calibri" w:hAnsi="Calibri" w:cs="Calibri"/>
          <w:sz w:val="24"/>
          <w:szCs w:val="24"/>
        </w:rPr>
        <w:t>Formannskapet: 7 medlemmer med varamedlemmer</w:t>
      </w:r>
    </w:p>
    <w:p w:rsidR="002E6D4F" w:rsidRPr="006B7481" w:rsidRDefault="002E6D4F" w:rsidP="00091C56">
      <w:pPr>
        <w:pStyle w:val="Listeavsnitt"/>
        <w:numPr>
          <w:ilvl w:val="1"/>
          <w:numId w:val="13"/>
        </w:numPr>
        <w:spacing w:after="0" w:line="240" w:lineRule="auto"/>
        <w:rPr>
          <w:rFonts w:ascii="Calibri" w:hAnsi="Calibri" w:cs="Calibri"/>
          <w:sz w:val="24"/>
          <w:szCs w:val="24"/>
        </w:rPr>
      </w:pPr>
      <w:r w:rsidRPr="006B7481">
        <w:rPr>
          <w:rFonts w:ascii="Calibri" w:hAnsi="Calibri" w:cs="Calibri"/>
          <w:sz w:val="24"/>
          <w:szCs w:val="24"/>
        </w:rPr>
        <w:t>Plan- og miljøutvalget: 5 medlemmer med varamedlemmer</w:t>
      </w:r>
    </w:p>
    <w:p w:rsidR="002E6D4F" w:rsidRPr="006B7481" w:rsidRDefault="002E6D4F" w:rsidP="00091C56">
      <w:pPr>
        <w:pStyle w:val="Listeavsnitt"/>
        <w:numPr>
          <w:ilvl w:val="1"/>
          <w:numId w:val="13"/>
        </w:numPr>
        <w:spacing w:after="0" w:line="240" w:lineRule="auto"/>
        <w:rPr>
          <w:rFonts w:ascii="Calibri" w:hAnsi="Calibri" w:cs="Calibri"/>
          <w:sz w:val="24"/>
          <w:szCs w:val="24"/>
        </w:rPr>
      </w:pPr>
      <w:r w:rsidRPr="006B7481">
        <w:rPr>
          <w:rFonts w:ascii="Calibri" w:hAnsi="Calibri" w:cs="Calibri"/>
          <w:sz w:val="24"/>
          <w:szCs w:val="24"/>
        </w:rPr>
        <w:t>Tjenesteutvalget: 7 medlemmer med varamedlemmer</w:t>
      </w:r>
    </w:p>
    <w:p w:rsidR="006B7481" w:rsidRPr="006B7481" w:rsidRDefault="006B7481" w:rsidP="00091C56">
      <w:pPr>
        <w:pStyle w:val="Listeavsnitt"/>
        <w:numPr>
          <w:ilvl w:val="1"/>
          <w:numId w:val="13"/>
        </w:numPr>
        <w:spacing w:after="0" w:line="240" w:lineRule="auto"/>
        <w:rPr>
          <w:rFonts w:ascii="Calibri" w:hAnsi="Calibri" w:cs="Calibri"/>
          <w:sz w:val="24"/>
          <w:szCs w:val="24"/>
        </w:rPr>
      </w:pPr>
      <w:r w:rsidRPr="006B7481">
        <w:rPr>
          <w:rFonts w:ascii="Calibri" w:hAnsi="Calibri" w:cs="Calibri"/>
          <w:sz w:val="24"/>
          <w:szCs w:val="24"/>
        </w:rPr>
        <w:t xml:space="preserve">Kontrollutvalget: 5 medlemmer med varamedlemmer, hvorav 2 velges blant kommunestyrets medlemmer. </w:t>
      </w:r>
    </w:p>
    <w:p w:rsidR="006B7481" w:rsidRPr="006B7481" w:rsidRDefault="006B7481" w:rsidP="00091C56">
      <w:pPr>
        <w:pStyle w:val="Listeavsnitt"/>
        <w:numPr>
          <w:ilvl w:val="0"/>
          <w:numId w:val="13"/>
        </w:numPr>
        <w:spacing w:after="0" w:line="240" w:lineRule="auto"/>
        <w:rPr>
          <w:rFonts w:ascii="Calibri" w:hAnsi="Calibri" w:cs="Calibri"/>
          <w:sz w:val="24"/>
          <w:szCs w:val="24"/>
        </w:rPr>
      </w:pPr>
      <w:r w:rsidRPr="006B7481">
        <w:rPr>
          <w:rFonts w:ascii="Calibri" w:hAnsi="Calibri" w:cs="Calibri"/>
          <w:sz w:val="24"/>
          <w:szCs w:val="24"/>
        </w:rPr>
        <w:t>Kommunestyret, formannskapet, plan- og miljøutvalget og tjenesteutvalget kan opprette arbeidsutvalg.</w:t>
      </w:r>
    </w:p>
    <w:p w:rsidR="006B7481" w:rsidRPr="006B7481" w:rsidRDefault="006B7481" w:rsidP="00091C56">
      <w:pPr>
        <w:pStyle w:val="Listeavsnitt"/>
        <w:numPr>
          <w:ilvl w:val="0"/>
          <w:numId w:val="13"/>
        </w:numPr>
        <w:spacing w:after="0" w:line="240" w:lineRule="auto"/>
        <w:rPr>
          <w:rFonts w:ascii="Calibri" w:hAnsi="Calibri" w:cs="Calibri"/>
          <w:sz w:val="24"/>
          <w:szCs w:val="24"/>
        </w:rPr>
      </w:pPr>
      <w:r w:rsidRPr="006B7481">
        <w:rPr>
          <w:rFonts w:ascii="Calibri" w:hAnsi="Calibri" w:cs="Calibri"/>
          <w:sz w:val="24"/>
          <w:szCs w:val="24"/>
        </w:rPr>
        <w:t xml:space="preserve">Plan- og miljøutvalget er kommunens beslutningsorgan i </w:t>
      </w:r>
      <w:proofErr w:type="spellStart"/>
      <w:r w:rsidRPr="006B7481">
        <w:rPr>
          <w:rFonts w:ascii="Calibri" w:hAnsi="Calibri" w:cs="Calibri"/>
          <w:sz w:val="24"/>
          <w:szCs w:val="24"/>
        </w:rPr>
        <w:t>hht</w:t>
      </w:r>
      <w:proofErr w:type="spellEnd"/>
      <w:r w:rsidRPr="006B7481">
        <w:rPr>
          <w:rFonts w:ascii="Calibri" w:hAnsi="Calibri" w:cs="Calibri"/>
          <w:sz w:val="24"/>
          <w:szCs w:val="24"/>
        </w:rPr>
        <w:t xml:space="preserve"> lov om </w:t>
      </w:r>
      <w:proofErr w:type="spellStart"/>
      <w:r w:rsidRPr="006B7481">
        <w:rPr>
          <w:rFonts w:ascii="Calibri" w:hAnsi="Calibri" w:cs="Calibri"/>
          <w:sz w:val="24"/>
          <w:szCs w:val="24"/>
        </w:rPr>
        <w:t>stadnamn</w:t>
      </w:r>
      <w:proofErr w:type="spellEnd"/>
      <w:r w:rsidRPr="006B7481">
        <w:rPr>
          <w:rFonts w:ascii="Calibri" w:hAnsi="Calibri" w:cs="Calibri"/>
          <w:sz w:val="24"/>
          <w:szCs w:val="24"/>
        </w:rPr>
        <w:t>. Det opprettes et rådgivende organ for stedsnavn med bred sammensetning.</w:t>
      </w:r>
    </w:p>
    <w:p w:rsidR="006B7481" w:rsidRPr="006B7481" w:rsidRDefault="006B7481" w:rsidP="00091C56">
      <w:pPr>
        <w:pStyle w:val="Listeavsnitt"/>
        <w:numPr>
          <w:ilvl w:val="0"/>
          <w:numId w:val="13"/>
        </w:numPr>
        <w:spacing w:after="0" w:line="240" w:lineRule="auto"/>
        <w:rPr>
          <w:rFonts w:ascii="Calibri" w:hAnsi="Calibri" w:cs="Calibri"/>
          <w:sz w:val="24"/>
          <w:szCs w:val="24"/>
        </w:rPr>
      </w:pPr>
      <w:r w:rsidRPr="006B7481">
        <w:rPr>
          <w:rFonts w:ascii="Calibri" w:hAnsi="Calibri" w:cs="Calibri"/>
          <w:sz w:val="24"/>
          <w:szCs w:val="24"/>
        </w:rPr>
        <w:t>Felles råd for mennesker med nedsatt funksjonsevne og eldre.</w:t>
      </w:r>
    </w:p>
    <w:p w:rsidR="006B7481" w:rsidRPr="006B7481" w:rsidRDefault="006B7481" w:rsidP="00091C56">
      <w:pPr>
        <w:pStyle w:val="Listeavsnitt"/>
        <w:numPr>
          <w:ilvl w:val="0"/>
          <w:numId w:val="13"/>
        </w:numPr>
        <w:spacing w:after="0" w:line="240" w:lineRule="auto"/>
        <w:rPr>
          <w:rFonts w:ascii="Calibri" w:hAnsi="Calibri" w:cs="Calibri"/>
          <w:sz w:val="24"/>
          <w:szCs w:val="24"/>
        </w:rPr>
      </w:pPr>
      <w:r w:rsidRPr="006B7481">
        <w:rPr>
          <w:rFonts w:ascii="Calibri" w:hAnsi="Calibri" w:cs="Calibri"/>
          <w:sz w:val="24"/>
          <w:szCs w:val="24"/>
        </w:rPr>
        <w:t>Ungdomsråd.</w:t>
      </w:r>
    </w:p>
    <w:p w:rsidR="006B7481" w:rsidRPr="006B7481" w:rsidRDefault="006B7481" w:rsidP="00091C56">
      <w:pPr>
        <w:pStyle w:val="Listeavsnitt"/>
        <w:numPr>
          <w:ilvl w:val="0"/>
          <w:numId w:val="13"/>
        </w:numPr>
        <w:spacing w:after="0" w:line="240" w:lineRule="auto"/>
        <w:rPr>
          <w:rFonts w:ascii="Calibri" w:hAnsi="Calibri" w:cs="Calibri"/>
          <w:sz w:val="24"/>
          <w:szCs w:val="24"/>
        </w:rPr>
      </w:pPr>
      <w:r w:rsidRPr="006B7481">
        <w:rPr>
          <w:rFonts w:ascii="Calibri" w:hAnsi="Calibri" w:cs="Calibri"/>
          <w:sz w:val="24"/>
          <w:szCs w:val="24"/>
        </w:rPr>
        <w:t xml:space="preserve">Flerkulturelt råd. </w:t>
      </w:r>
    </w:p>
    <w:p w:rsidR="006B7481" w:rsidRPr="006B7481" w:rsidRDefault="006B7481" w:rsidP="00091C56">
      <w:pPr>
        <w:pStyle w:val="Listeavsnitt"/>
        <w:numPr>
          <w:ilvl w:val="0"/>
          <w:numId w:val="13"/>
        </w:numPr>
        <w:spacing w:after="0" w:line="240" w:lineRule="auto"/>
        <w:rPr>
          <w:rFonts w:ascii="Calibri" w:hAnsi="Calibri" w:cs="Calibri"/>
          <w:sz w:val="24"/>
          <w:szCs w:val="24"/>
        </w:rPr>
      </w:pPr>
      <w:r w:rsidRPr="006B7481">
        <w:rPr>
          <w:rFonts w:ascii="Calibri" w:hAnsi="Calibri" w:cs="Calibri"/>
          <w:sz w:val="24"/>
          <w:szCs w:val="24"/>
        </w:rPr>
        <w:t>Ett partssammensatt utvalg – administrasjonsutvalg med betegnelsen «Partssammensatt utvalg». Kommunens representanter er identisk</w:t>
      </w:r>
      <w:r w:rsidR="00806EB5">
        <w:rPr>
          <w:rFonts w:ascii="Calibri" w:hAnsi="Calibri" w:cs="Calibri"/>
          <w:sz w:val="24"/>
          <w:szCs w:val="24"/>
        </w:rPr>
        <w:t>e</w:t>
      </w:r>
      <w:r w:rsidRPr="006B7481">
        <w:rPr>
          <w:rFonts w:ascii="Calibri" w:hAnsi="Calibri" w:cs="Calibri"/>
          <w:sz w:val="24"/>
          <w:szCs w:val="24"/>
        </w:rPr>
        <w:t xml:space="preserve"> med formannskapet med varamedlemmer (formannskapets varamedlemmer).</w:t>
      </w:r>
    </w:p>
    <w:p w:rsidR="006B7481" w:rsidRPr="006B7481" w:rsidRDefault="006B7481" w:rsidP="00091C56">
      <w:pPr>
        <w:pStyle w:val="Listeavsnitt"/>
        <w:numPr>
          <w:ilvl w:val="0"/>
          <w:numId w:val="13"/>
        </w:numPr>
        <w:spacing w:after="0" w:line="240" w:lineRule="auto"/>
        <w:rPr>
          <w:rFonts w:ascii="Calibri" w:hAnsi="Calibri" w:cs="Calibri"/>
          <w:sz w:val="24"/>
          <w:szCs w:val="24"/>
        </w:rPr>
      </w:pPr>
      <w:r w:rsidRPr="006B7481">
        <w:rPr>
          <w:rFonts w:ascii="Calibri" w:hAnsi="Calibri" w:cs="Calibri"/>
          <w:sz w:val="24"/>
          <w:szCs w:val="24"/>
        </w:rPr>
        <w:t xml:space="preserve">Formannskapet ivaretar funksjonene som </w:t>
      </w:r>
    </w:p>
    <w:p w:rsidR="006B7481" w:rsidRPr="006B7481" w:rsidRDefault="006B7481" w:rsidP="00091C56">
      <w:pPr>
        <w:pStyle w:val="Listeavsnitt"/>
        <w:numPr>
          <w:ilvl w:val="1"/>
          <w:numId w:val="13"/>
        </w:numPr>
        <w:spacing w:after="0" w:line="240" w:lineRule="auto"/>
        <w:rPr>
          <w:rFonts w:ascii="Calibri" w:hAnsi="Calibri" w:cs="Calibri"/>
          <w:sz w:val="24"/>
          <w:szCs w:val="24"/>
        </w:rPr>
      </w:pPr>
      <w:r w:rsidRPr="006B7481">
        <w:rPr>
          <w:rFonts w:ascii="Calibri" w:hAnsi="Calibri" w:cs="Calibri"/>
          <w:sz w:val="24"/>
          <w:szCs w:val="24"/>
        </w:rPr>
        <w:t>Kommunal klagenemnd (Forvaltningslovens § 28, 2. ledd)</w:t>
      </w:r>
    </w:p>
    <w:p w:rsidR="006B7481" w:rsidRPr="006B7481" w:rsidRDefault="006B7481" w:rsidP="00091C56">
      <w:pPr>
        <w:pStyle w:val="Listeavsnitt"/>
        <w:numPr>
          <w:ilvl w:val="1"/>
          <w:numId w:val="13"/>
        </w:numPr>
        <w:spacing w:after="0" w:line="240" w:lineRule="auto"/>
        <w:rPr>
          <w:rFonts w:ascii="Calibri" w:hAnsi="Calibri" w:cs="Calibri"/>
          <w:sz w:val="24"/>
          <w:szCs w:val="24"/>
        </w:rPr>
      </w:pPr>
      <w:r w:rsidRPr="006B7481">
        <w:rPr>
          <w:rFonts w:ascii="Calibri" w:hAnsi="Calibri" w:cs="Calibri"/>
          <w:sz w:val="24"/>
          <w:szCs w:val="24"/>
        </w:rPr>
        <w:t>Valgstyre (Valglovens § 4-1)</w:t>
      </w:r>
    </w:p>
    <w:p w:rsidR="006B7481" w:rsidRPr="006B7481" w:rsidRDefault="006B7481" w:rsidP="00091C56">
      <w:pPr>
        <w:pStyle w:val="Listeavsnitt"/>
        <w:numPr>
          <w:ilvl w:val="0"/>
          <w:numId w:val="13"/>
        </w:numPr>
        <w:spacing w:after="0" w:line="240" w:lineRule="auto"/>
        <w:rPr>
          <w:rFonts w:ascii="Calibri" w:hAnsi="Calibri" w:cs="Calibri"/>
          <w:sz w:val="24"/>
          <w:szCs w:val="24"/>
        </w:rPr>
      </w:pPr>
      <w:r w:rsidRPr="006B7481">
        <w:rPr>
          <w:rFonts w:ascii="Calibri" w:hAnsi="Calibri" w:cs="Calibri"/>
          <w:sz w:val="24"/>
          <w:szCs w:val="24"/>
        </w:rPr>
        <w:t xml:space="preserve">Formannskapet utvidet med en representant fra det/de partier som ikke er representert i formannskapet, ivaretar funksjonen som valgnemnd. </w:t>
      </w:r>
    </w:p>
    <w:p w:rsidR="006B7481" w:rsidRPr="006B7481" w:rsidRDefault="006B7481" w:rsidP="00091C56">
      <w:pPr>
        <w:pStyle w:val="Listeavsnitt"/>
        <w:numPr>
          <w:ilvl w:val="0"/>
          <w:numId w:val="13"/>
        </w:numPr>
        <w:spacing w:after="0" w:line="240" w:lineRule="auto"/>
        <w:rPr>
          <w:rFonts w:ascii="Calibri" w:hAnsi="Calibri" w:cs="Calibri"/>
          <w:sz w:val="24"/>
          <w:szCs w:val="24"/>
        </w:rPr>
      </w:pPr>
      <w:r w:rsidRPr="006B7481">
        <w:rPr>
          <w:rFonts w:ascii="Calibri" w:hAnsi="Calibri" w:cs="Calibri"/>
          <w:sz w:val="24"/>
          <w:szCs w:val="24"/>
        </w:rPr>
        <w:t xml:space="preserve">Samarbeidsutvalg ved barnehagene og skolene i henhold til Barnehageloven § 4 og Opplæringsloven § 11-1. Det velges en politisk representant til hvert av samarbeidsutvalgene (kommunale og private barnehager og skolene), disse velges av og blant tjenesteutvalgets medlemmer. </w:t>
      </w:r>
    </w:p>
    <w:p w:rsidR="006B7481" w:rsidRPr="006B7481" w:rsidRDefault="006B7481" w:rsidP="00091C56">
      <w:pPr>
        <w:pStyle w:val="Listeavsnitt"/>
        <w:numPr>
          <w:ilvl w:val="0"/>
          <w:numId w:val="13"/>
        </w:numPr>
        <w:spacing w:after="0" w:line="240" w:lineRule="auto"/>
        <w:rPr>
          <w:rFonts w:ascii="Calibri" w:hAnsi="Calibri" w:cs="Calibri"/>
          <w:sz w:val="24"/>
          <w:szCs w:val="24"/>
        </w:rPr>
      </w:pPr>
      <w:r w:rsidRPr="006B7481">
        <w:rPr>
          <w:rFonts w:ascii="Calibri" w:hAnsi="Calibri" w:cs="Calibri"/>
          <w:sz w:val="24"/>
          <w:szCs w:val="24"/>
        </w:rPr>
        <w:t>Felles skjønnsnemnd for forpaktning med Gausdal og Lillehammer kommuner.</w:t>
      </w:r>
    </w:p>
    <w:p w:rsidR="006B7481" w:rsidRDefault="006B7481" w:rsidP="006755CB">
      <w:pPr>
        <w:spacing w:after="0" w:line="240" w:lineRule="auto"/>
        <w:rPr>
          <w:rFonts w:ascii="Calibri" w:hAnsi="Calibri" w:cs="Calibri"/>
          <w:sz w:val="24"/>
          <w:szCs w:val="24"/>
        </w:rPr>
      </w:pPr>
    </w:p>
    <w:p w:rsidR="006755CB" w:rsidRDefault="006B7481" w:rsidP="006755CB">
      <w:pPr>
        <w:spacing w:after="0" w:line="240" w:lineRule="auto"/>
        <w:rPr>
          <w:rFonts w:ascii="Calibri" w:hAnsi="Calibri" w:cs="Calibri"/>
          <w:sz w:val="24"/>
          <w:szCs w:val="24"/>
        </w:rPr>
      </w:pPr>
      <w:r>
        <w:rPr>
          <w:rFonts w:ascii="Calibri" w:hAnsi="Calibri" w:cs="Calibri"/>
          <w:sz w:val="24"/>
          <w:szCs w:val="24"/>
        </w:rPr>
        <w:lastRenderedPageBreak/>
        <w:t xml:space="preserve">Det er innført en ordning med to faste dialogmøter med lederne i vel-/hytteforeningene pr år. Fra kommunen deltar ordfører, en representant fra opposisjonen og </w:t>
      </w:r>
      <w:r w:rsidR="00806946">
        <w:rPr>
          <w:rFonts w:ascii="Calibri" w:hAnsi="Calibri" w:cs="Calibri"/>
          <w:sz w:val="24"/>
          <w:szCs w:val="24"/>
        </w:rPr>
        <w:t>kommunedirektøren</w:t>
      </w:r>
      <w:r>
        <w:rPr>
          <w:rFonts w:ascii="Calibri" w:hAnsi="Calibri" w:cs="Calibri"/>
          <w:sz w:val="24"/>
          <w:szCs w:val="24"/>
        </w:rPr>
        <w:t xml:space="preserve">. </w:t>
      </w:r>
    </w:p>
    <w:p w:rsidR="006755CB" w:rsidRDefault="006755CB" w:rsidP="006755CB">
      <w:pPr>
        <w:spacing w:after="0" w:line="240" w:lineRule="auto"/>
        <w:rPr>
          <w:rFonts w:ascii="Calibri" w:hAnsi="Calibri" w:cs="Calibri"/>
          <w:sz w:val="24"/>
          <w:szCs w:val="24"/>
        </w:rPr>
      </w:pPr>
    </w:p>
    <w:p w:rsidR="0039377D" w:rsidRPr="00B802B7" w:rsidRDefault="0039377D" w:rsidP="009F154C">
      <w:pPr>
        <w:pStyle w:val="Overskrift1"/>
        <w:numPr>
          <w:ilvl w:val="0"/>
          <w:numId w:val="33"/>
        </w:numPr>
        <w:rPr>
          <w:b/>
        </w:rPr>
      </w:pPr>
      <w:bookmarkStart w:id="44" w:name="_Toc23920379"/>
      <w:r w:rsidRPr="00B802B7">
        <w:rPr>
          <w:b/>
        </w:rPr>
        <w:t>Møteplikt</w:t>
      </w:r>
      <w:r w:rsidR="007F75CB" w:rsidRPr="00B802B7">
        <w:rPr>
          <w:b/>
        </w:rPr>
        <w:t xml:space="preserve"> og</w:t>
      </w:r>
      <w:r w:rsidRPr="00B802B7">
        <w:rPr>
          <w:b/>
        </w:rPr>
        <w:t xml:space="preserve"> rett til fri fra arbeid</w:t>
      </w:r>
      <w:bookmarkEnd w:id="44"/>
    </w:p>
    <w:p w:rsidR="00D82C39" w:rsidRPr="00D82C39" w:rsidRDefault="00D82C39" w:rsidP="00D82C39">
      <w:r w:rsidRPr="00F73D0B">
        <w:rPr>
          <w:rFonts w:ascii="Calibri" w:hAnsi="Calibri"/>
          <w:color w:val="000000" w:themeColor="text1"/>
          <w:sz w:val="24"/>
          <w:szCs w:val="24"/>
        </w:rPr>
        <w:t>Arbeidstakere har rett til fri fra sitt arbeid når det er nødvendig på grunn av møteplikt i kommunale folkevalgte organ.</w:t>
      </w:r>
    </w:p>
    <w:p w:rsidR="00D82C39" w:rsidRDefault="003E4E7C" w:rsidP="00D82C39">
      <w:pPr>
        <w:spacing w:after="0" w:line="240" w:lineRule="auto"/>
      </w:pPr>
      <w:r>
        <w:rPr>
          <w:rFonts w:ascii="Calibri" w:hAnsi="Calibri"/>
          <w:sz w:val="24"/>
          <w:szCs w:val="24"/>
        </w:rPr>
        <w:t xml:space="preserve">Medlemmer i kommunale folkevalgte organ plikter å delta i organets møter hvis de ikke har </w:t>
      </w:r>
      <w:r w:rsidR="00806EB5">
        <w:rPr>
          <w:rFonts w:ascii="Calibri" w:hAnsi="Calibri"/>
          <w:sz w:val="24"/>
          <w:szCs w:val="24"/>
        </w:rPr>
        <w:t>g</w:t>
      </w:r>
      <w:r>
        <w:rPr>
          <w:rFonts w:ascii="Calibri" w:hAnsi="Calibri"/>
          <w:sz w:val="24"/>
          <w:szCs w:val="24"/>
        </w:rPr>
        <w:t>yldig forfall</w:t>
      </w:r>
      <w:r w:rsidRPr="002E22AA">
        <w:rPr>
          <w:rFonts w:ascii="Calibri" w:hAnsi="Calibri"/>
          <w:sz w:val="24"/>
          <w:szCs w:val="24"/>
        </w:rPr>
        <w:t>.</w:t>
      </w:r>
      <w:r w:rsidR="002E22AA" w:rsidRPr="002E22AA">
        <w:rPr>
          <w:rFonts w:ascii="Calibri" w:hAnsi="Calibri"/>
          <w:sz w:val="24"/>
          <w:szCs w:val="24"/>
        </w:rPr>
        <w:t xml:space="preserve"> </w:t>
      </w:r>
      <w:r w:rsidR="00D82C39" w:rsidRPr="002E22AA">
        <w:rPr>
          <w:rFonts w:ascii="Calibri" w:hAnsi="Calibri"/>
          <w:sz w:val="24"/>
          <w:szCs w:val="24"/>
        </w:rPr>
        <w:t xml:space="preserve">Hva som er gyldig forfall kan du lese her: </w:t>
      </w:r>
      <w:hyperlink r:id="rId16" w:history="1">
        <w:r w:rsidR="00D82C39" w:rsidRPr="00BA3994">
          <w:rPr>
            <w:color w:val="0000FF"/>
            <w:u w:val="single"/>
          </w:rPr>
          <w:t>https://kommunal-rapport.no/bernt-svarer-politikk-styring/2017/09/bernt-svarer-ikke-lov-presse-noen-til-melde-forfall</w:t>
        </w:r>
      </w:hyperlink>
    </w:p>
    <w:p w:rsidR="00D82C39" w:rsidRDefault="00D82C39" w:rsidP="003E4E7C">
      <w:pPr>
        <w:spacing w:after="0" w:line="240" w:lineRule="auto"/>
      </w:pPr>
    </w:p>
    <w:p w:rsidR="00F73D0B" w:rsidRPr="00F73D0B" w:rsidRDefault="003E4E7C" w:rsidP="00F73D0B">
      <w:pPr>
        <w:pStyle w:val="Overskrift1"/>
        <w:shd w:val="clear" w:color="auto" w:fill="FFFFFF"/>
        <w:spacing w:before="0" w:after="150"/>
        <w:rPr>
          <w:rFonts w:asciiTheme="minorHAnsi" w:eastAsia="Times New Roman" w:hAnsiTheme="minorHAnsi" w:cstheme="minorHAnsi"/>
          <w:bCs/>
          <w:color w:val="000000" w:themeColor="text1"/>
          <w:kern w:val="36"/>
          <w:sz w:val="24"/>
          <w:szCs w:val="24"/>
          <w:lang w:eastAsia="nb-NO"/>
        </w:rPr>
      </w:pPr>
      <w:bookmarkStart w:id="45" w:name="_Toc22145214"/>
      <w:bookmarkStart w:id="46" w:name="_Toc22147684"/>
      <w:bookmarkStart w:id="47" w:name="_Toc22151500"/>
      <w:bookmarkStart w:id="48" w:name="_Toc22152244"/>
      <w:bookmarkStart w:id="49" w:name="_Toc22153125"/>
      <w:bookmarkStart w:id="50" w:name="_Toc22194083"/>
      <w:bookmarkStart w:id="51" w:name="_Toc22196046"/>
      <w:bookmarkStart w:id="52" w:name="_Toc23920380"/>
      <w:r w:rsidRPr="00F73D0B">
        <w:rPr>
          <w:rFonts w:ascii="Calibri" w:hAnsi="Calibri"/>
          <w:color w:val="000000" w:themeColor="text1"/>
          <w:sz w:val="24"/>
          <w:szCs w:val="24"/>
        </w:rPr>
        <w:t xml:space="preserve">Arbeidstakere som har et kommunalt verv på heltid eller deltid, har rett til permisjon fra sitt arbeid i fire år eller for resten av valgperioden. Dette gjelder også folkevalgte som </w:t>
      </w:r>
      <w:r w:rsidR="002E22AA" w:rsidRPr="00F73D0B">
        <w:rPr>
          <w:rFonts w:ascii="Calibri" w:hAnsi="Calibri"/>
          <w:color w:val="000000" w:themeColor="text1"/>
          <w:sz w:val="24"/>
          <w:szCs w:val="24"/>
        </w:rPr>
        <w:t xml:space="preserve">har midlertidig opphold i en annen kommune eller </w:t>
      </w:r>
      <w:r w:rsidRPr="00F73D0B">
        <w:rPr>
          <w:rFonts w:ascii="Calibri" w:hAnsi="Calibri"/>
          <w:color w:val="000000" w:themeColor="text1"/>
          <w:sz w:val="24"/>
          <w:szCs w:val="24"/>
        </w:rPr>
        <w:t>et annet nordisk land.</w:t>
      </w:r>
      <w:r w:rsidR="00F73D0B" w:rsidRPr="00F73D0B">
        <w:rPr>
          <w:rFonts w:ascii="Calibri" w:hAnsi="Calibri"/>
          <w:color w:val="000000" w:themeColor="text1"/>
          <w:sz w:val="24"/>
          <w:szCs w:val="24"/>
        </w:rPr>
        <w:t xml:space="preserve"> Arbeidsmiljøloven: §</w:t>
      </w:r>
      <w:r w:rsidR="00F73D0B" w:rsidRPr="00F73D0B">
        <w:rPr>
          <w:rFonts w:asciiTheme="minorHAnsi" w:eastAsia="Times New Roman" w:hAnsiTheme="minorHAnsi" w:cstheme="minorHAnsi"/>
          <w:bCs/>
          <w:color w:val="000000" w:themeColor="text1"/>
          <w:kern w:val="36"/>
          <w:sz w:val="24"/>
          <w:szCs w:val="24"/>
          <w:lang w:eastAsia="nb-NO"/>
        </w:rPr>
        <w:t xml:space="preserve">12-13. Offentlige verv. </w:t>
      </w:r>
      <w:r w:rsidR="00F73D0B" w:rsidRPr="00F73D0B">
        <w:rPr>
          <w:rFonts w:asciiTheme="minorHAnsi" w:eastAsia="Times New Roman" w:hAnsiTheme="minorHAnsi" w:cstheme="minorHAnsi"/>
          <w:i/>
          <w:color w:val="000000" w:themeColor="text1"/>
          <w:sz w:val="24"/>
          <w:szCs w:val="24"/>
          <w:lang w:eastAsia="nb-NO"/>
        </w:rPr>
        <w:t>Arbeidstaker har rett til permisjon fra arbeid i det omfang det er nødvendig for å oppfylle lovbestemt møteplikt i offentlige organer.</w:t>
      </w:r>
      <w:bookmarkEnd w:id="45"/>
      <w:bookmarkEnd w:id="46"/>
      <w:bookmarkEnd w:id="47"/>
      <w:bookmarkEnd w:id="48"/>
      <w:bookmarkEnd w:id="49"/>
      <w:bookmarkEnd w:id="50"/>
      <w:bookmarkEnd w:id="51"/>
      <w:bookmarkEnd w:id="52"/>
    </w:p>
    <w:p w:rsidR="003E4E7C" w:rsidRDefault="003E4E7C" w:rsidP="003E4E7C">
      <w:pPr>
        <w:spacing w:after="0" w:line="240" w:lineRule="auto"/>
        <w:rPr>
          <w:rFonts w:ascii="Calibri" w:hAnsi="Calibri"/>
          <w:sz w:val="24"/>
          <w:szCs w:val="24"/>
        </w:rPr>
      </w:pPr>
    </w:p>
    <w:p w:rsidR="00F951FB" w:rsidRPr="00B802B7" w:rsidRDefault="006B3152" w:rsidP="009F154C">
      <w:pPr>
        <w:pStyle w:val="Overskrift1"/>
        <w:numPr>
          <w:ilvl w:val="0"/>
          <w:numId w:val="33"/>
        </w:numPr>
        <w:rPr>
          <w:b/>
        </w:rPr>
      </w:pPr>
      <w:bookmarkStart w:id="53" w:name="_Toc23920381"/>
      <w:r w:rsidRPr="00B802B7">
        <w:rPr>
          <w:b/>
        </w:rPr>
        <w:t xml:space="preserve">Fellesregler for </w:t>
      </w:r>
      <w:r w:rsidR="00793DAC" w:rsidRPr="00B802B7">
        <w:rPr>
          <w:b/>
        </w:rPr>
        <w:t>møtegjennomføring i folkevalgte organ</w:t>
      </w:r>
      <w:r w:rsidR="000638CB" w:rsidRPr="00B802B7">
        <w:rPr>
          <w:b/>
        </w:rPr>
        <w:t>er</w:t>
      </w:r>
      <w:bookmarkEnd w:id="53"/>
    </w:p>
    <w:p w:rsidR="007F75CB" w:rsidRPr="00FC0FB8" w:rsidRDefault="007F75CB" w:rsidP="007F75CB">
      <w:pPr>
        <w:spacing w:after="0" w:line="240" w:lineRule="auto"/>
        <w:rPr>
          <w:sz w:val="24"/>
          <w:szCs w:val="24"/>
        </w:rPr>
      </w:pPr>
      <w:r w:rsidRPr="00FC0FB8">
        <w:rPr>
          <w:rFonts w:ascii="Calibri" w:hAnsi="Calibri" w:cs="Calibri"/>
          <w:sz w:val="24"/>
          <w:szCs w:val="24"/>
        </w:rPr>
        <w:t>Reglementet tar utgangspunkt i kommunelovens regler, og gjelder for alle organ opprettet med hjemmel i kommuneloven så langt det ikke strider mot særlovgivning.</w:t>
      </w:r>
      <w:r w:rsidR="0068781C" w:rsidRPr="00FC0FB8">
        <w:rPr>
          <w:rFonts w:ascii="Calibri" w:hAnsi="Calibri" w:cs="Calibri"/>
          <w:sz w:val="24"/>
          <w:szCs w:val="24"/>
        </w:rPr>
        <w:t xml:space="preserve"> </w:t>
      </w:r>
      <w:r w:rsidR="003019F9" w:rsidRPr="00FC0FB8">
        <w:rPr>
          <w:rFonts w:ascii="Calibri" w:hAnsi="Calibri" w:cs="Calibri"/>
          <w:color w:val="000000" w:themeColor="text1"/>
          <w:sz w:val="24"/>
          <w:szCs w:val="24"/>
        </w:rPr>
        <w:t xml:space="preserve">Skille mellom folkevalgte og administrative </w:t>
      </w:r>
      <w:r w:rsidR="00192339" w:rsidRPr="00FC0FB8">
        <w:rPr>
          <w:rFonts w:ascii="Calibri" w:hAnsi="Calibri" w:cs="Calibri"/>
          <w:color w:val="000000" w:themeColor="text1"/>
          <w:sz w:val="24"/>
          <w:szCs w:val="24"/>
        </w:rPr>
        <w:t>organer, kan du lese side 94 i NOU 2016:4</w:t>
      </w:r>
      <w:r w:rsidR="00192339" w:rsidRPr="00FC0FB8">
        <w:rPr>
          <w:color w:val="000000" w:themeColor="text1"/>
          <w:sz w:val="24"/>
          <w:szCs w:val="24"/>
        </w:rPr>
        <w:t xml:space="preserve"> </w:t>
      </w:r>
      <w:hyperlink r:id="rId17" w:history="1">
        <w:r w:rsidR="00192339" w:rsidRPr="00FC0FB8">
          <w:rPr>
            <w:color w:val="0000FF"/>
            <w:sz w:val="24"/>
            <w:szCs w:val="24"/>
            <w:u w:val="single"/>
          </w:rPr>
          <w:t>https://www.regjeringen.no/contentassets/9da72a7f8f38486e81509be0b2f4818b/no/pdfs/nou201620160004000dddpdfs.pdf</w:t>
        </w:r>
      </w:hyperlink>
    </w:p>
    <w:p w:rsidR="000B64AE" w:rsidRPr="00FC0FB8" w:rsidRDefault="000B64AE" w:rsidP="007F75CB">
      <w:pPr>
        <w:spacing w:after="0" w:line="240" w:lineRule="auto"/>
        <w:rPr>
          <w:rFonts w:ascii="Calibri" w:hAnsi="Calibri" w:cs="Calibri"/>
          <w:color w:val="FF0000"/>
          <w:sz w:val="24"/>
          <w:szCs w:val="24"/>
        </w:rPr>
      </w:pPr>
    </w:p>
    <w:p w:rsidR="000638CB" w:rsidRPr="000638CB" w:rsidRDefault="0044094E" w:rsidP="000638CB">
      <w:pPr>
        <w:pStyle w:val="Overskrift2"/>
      </w:pPr>
      <w:bookmarkStart w:id="54" w:name="_Toc23920382"/>
      <w:r>
        <w:t xml:space="preserve">6.1 </w:t>
      </w:r>
      <w:r w:rsidR="000638CB">
        <w:t>Formål</w:t>
      </w:r>
      <w:bookmarkEnd w:id="54"/>
    </w:p>
    <w:p w:rsidR="00F951FB" w:rsidRPr="000638CB" w:rsidRDefault="00F951FB" w:rsidP="000638CB">
      <w:pPr>
        <w:spacing w:after="0" w:line="240" w:lineRule="auto"/>
        <w:rPr>
          <w:rFonts w:ascii="Calibri" w:hAnsi="Calibri" w:cs="Calibri"/>
          <w:sz w:val="24"/>
          <w:szCs w:val="24"/>
        </w:rPr>
      </w:pPr>
      <w:r w:rsidRPr="000638CB">
        <w:rPr>
          <w:rFonts w:ascii="Calibri" w:hAnsi="Calibri" w:cs="Calibri"/>
          <w:sz w:val="24"/>
          <w:szCs w:val="24"/>
        </w:rPr>
        <w:t>Formålet med dette reglementet er</w:t>
      </w:r>
      <w:r w:rsidR="000638CB">
        <w:rPr>
          <w:rFonts w:ascii="Calibri" w:hAnsi="Calibri" w:cs="Calibri"/>
          <w:sz w:val="24"/>
          <w:szCs w:val="24"/>
        </w:rPr>
        <w:t xml:space="preserve"> å</w:t>
      </w:r>
    </w:p>
    <w:p w:rsidR="00F951FB" w:rsidRPr="000638CB" w:rsidRDefault="000638CB" w:rsidP="00091C56">
      <w:pPr>
        <w:numPr>
          <w:ilvl w:val="0"/>
          <w:numId w:val="4"/>
        </w:numPr>
        <w:spacing w:after="0" w:line="240" w:lineRule="auto"/>
        <w:rPr>
          <w:rFonts w:ascii="Calibri" w:hAnsi="Calibri" w:cs="Calibri"/>
          <w:sz w:val="24"/>
          <w:szCs w:val="24"/>
        </w:rPr>
      </w:pPr>
      <w:r>
        <w:rPr>
          <w:rFonts w:ascii="Calibri" w:hAnsi="Calibri" w:cs="Calibri"/>
          <w:sz w:val="24"/>
          <w:szCs w:val="24"/>
        </w:rPr>
        <w:t>g</w:t>
      </w:r>
      <w:r w:rsidR="00F951FB" w:rsidRPr="000638CB">
        <w:rPr>
          <w:rFonts w:ascii="Calibri" w:hAnsi="Calibri" w:cs="Calibri"/>
          <w:sz w:val="24"/>
          <w:szCs w:val="24"/>
        </w:rPr>
        <w:t xml:space="preserve">i ensartete og like retningslinjer for alle sentrale kommunale organ </w:t>
      </w:r>
    </w:p>
    <w:p w:rsidR="00F951FB" w:rsidRPr="000638CB" w:rsidRDefault="000638CB" w:rsidP="00091C56">
      <w:pPr>
        <w:numPr>
          <w:ilvl w:val="0"/>
          <w:numId w:val="4"/>
        </w:numPr>
        <w:spacing w:after="0" w:line="240" w:lineRule="auto"/>
        <w:rPr>
          <w:rFonts w:ascii="Calibri" w:hAnsi="Calibri" w:cs="Calibri"/>
          <w:sz w:val="24"/>
          <w:szCs w:val="24"/>
        </w:rPr>
      </w:pPr>
      <w:r>
        <w:rPr>
          <w:rFonts w:ascii="Calibri" w:hAnsi="Calibri" w:cs="Calibri"/>
          <w:sz w:val="24"/>
          <w:szCs w:val="24"/>
        </w:rPr>
        <w:t>l</w:t>
      </w:r>
      <w:r w:rsidR="00F951FB" w:rsidRPr="000638CB">
        <w:rPr>
          <w:rFonts w:ascii="Calibri" w:hAnsi="Calibri" w:cs="Calibri"/>
          <w:sz w:val="24"/>
          <w:szCs w:val="24"/>
        </w:rPr>
        <w:t xml:space="preserve">egge grunnlag for et aktivt og levende </w:t>
      </w:r>
      <w:r w:rsidR="00041C5C">
        <w:rPr>
          <w:rFonts w:ascii="Calibri" w:hAnsi="Calibri" w:cs="Calibri"/>
          <w:sz w:val="24"/>
          <w:szCs w:val="24"/>
        </w:rPr>
        <w:t>a</w:t>
      </w:r>
      <w:r w:rsidR="00F951FB" w:rsidRPr="000638CB">
        <w:rPr>
          <w:rFonts w:ascii="Calibri" w:hAnsi="Calibri" w:cs="Calibri"/>
          <w:sz w:val="24"/>
          <w:szCs w:val="24"/>
        </w:rPr>
        <w:t>rbeid</w:t>
      </w:r>
      <w:r w:rsidR="00362B26">
        <w:rPr>
          <w:rFonts w:ascii="Calibri" w:hAnsi="Calibri" w:cs="Calibri"/>
          <w:sz w:val="24"/>
          <w:szCs w:val="24"/>
        </w:rPr>
        <w:t xml:space="preserve"> </w:t>
      </w:r>
      <w:r w:rsidR="00041C5C">
        <w:rPr>
          <w:rFonts w:ascii="Calibri" w:hAnsi="Calibri" w:cs="Calibri"/>
          <w:sz w:val="24"/>
          <w:szCs w:val="24"/>
        </w:rPr>
        <w:t>i folkevalgte organer</w:t>
      </w:r>
    </w:p>
    <w:p w:rsidR="00F951FB" w:rsidRPr="000638CB" w:rsidRDefault="000638CB" w:rsidP="00091C56">
      <w:pPr>
        <w:numPr>
          <w:ilvl w:val="0"/>
          <w:numId w:val="4"/>
        </w:numPr>
        <w:spacing w:after="0" w:line="240" w:lineRule="auto"/>
        <w:rPr>
          <w:rFonts w:ascii="Calibri" w:hAnsi="Calibri" w:cs="Calibri"/>
          <w:sz w:val="24"/>
          <w:szCs w:val="24"/>
        </w:rPr>
      </w:pPr>
      <w:r>
        <w:rPr>
          <w:rFonts w:ascii="Calibri" w:hAnsi="Calibri" w:cs="Calibri"/>
          <w:sz w:val="24"/>
          <w:szCs w:val="24"/>
        </w:rPr>
        <w:t>s</w:t>
      </w:r>
      <w:r w:rsidR="00F951FB" w:rsidRPr="000638CB">
        <w:rPr>
          <w:rFonts w:ascii="Calibri" w:hAnsi="Calibri" w:cs="Calibri"/>
          <w:sz w:val="24"/>
          <w:szCs w:val="24"/>
        </w:rPr>
        <w:t>ikre nødvendig og god dialog mellom politikere, administrasjon og tillitsvalgte</w:t>
      </w:r>
    </w:p>
    <w:p w:rsidR="00F951FB" w:rsidRPr="000638CB" w:rsidRDefault="000638CB" w:rsidP="00091C56">
      <w:pPr>
        <w:numPr>
          <w:ilvl w:val="0"/>
          <w:numId w:val="4"/>
        </w:numPr>
        <w:spacing w:after="0" w:line="240" w:lineRule="auto"/>
        <w:rPr>
          <w:rFonts w:ascii="Calibri" w:hAnsi="Calibri" w:cs="Calibri"/>
          <w:sz w:val="24"/>
          <w:szCs w:val="24"/>
        </w:rPr>
      </w:pPr>
      <w:r>
        <w:rPr>
          <w:rFonts w:ascii="Calibri" w:hAnsi="Calibri" w:cs="Calibri"/>
          <w:sz w:val="24"/>
          <w:szCs w:val="24"/>
        </w:rPr>
        <w:t>g</w:t>
      </w:r>
      <w:r w:rsidR="00F951FB" w:rsidRPr="000638CB">
        <w:rPr>
          <w:rFonts w:ascii="Calibri" w:hAnsi="Calibri" w:cs="Calibri"/>
          <w:sz w:val="24"/>
          <w:szCs w:val="24"/>
        </w:rPr>
        <w:t>i oversikt over de viktigste plikter og rettigheter for folkevalgte</w:t>
      </w:r>
    </w:p>
    <w:p w:rsidR="00F951FB" w:rsidRDefault="000638CB" w:rsidP="00091C56">
      <w:pPr>
        <w:numPr>
          <w:ilvl w:val="0"/>
          <w:numId w:val="4"/>
        </w:numPr>
        <w:spacing w:after="0" w:line="240" w:lineRule="auto"/>
        <w:rPr>
          <w:rFonts w:ascii="Calibri" w:hAnsi="Calibri" w:cs="Calibri"/>
          <w:sz w:val="24"/>
          <w:szCs w:val="24"/>
        </w:rPr>
      </w:pPr>
      <w:r>
        <w:rPr>
          <w:rFonts w:ascii="Calibri" w:hAnsi="Calibri" w:cs="Calibri"/>
          <w:sz w:val="24"/>
          <w:szCs w:val="24"/>
        </w:rPr>
        <w:t>b</w:t>
      </w:r>
      <w:r w:rsidR="00F951FB" w:rsidRPr="000638CB">
        <w:rPr>
          <w:rFonts w:ascii="Calibri" w:hAnsi="Calibri" w:cs="Calibri"/>
          <w:sz w:val="24"/>
          <w:szCs w:val="24"/>
        </w:rPr>
        <w:t>idra til åpenhet i forvaltningen</w:t>
      </w:r>
    </w:p>
    <w:p w:rsidR="00041C5C" w:rsidRPr="000638CB" w:rsidRDefault="00041C5C" w:rsidP="00041C5C">
      <w:pPr>
        <w:spacing w:after="0" w:line="240" w:lineRule="auto"/>
        <w:ind w:left="360"/>
        <w:rPr>
          <w:rFonts w:ascii="Calibri" w:hAnsi="Calibri" w:cs="Calibri"/>
          <w:sz w:val="24"/>
          <w:szCs w:val="24"/>
        </w:rPr>
      </w:pPr>
    </w:p>
    <w:p w:rsidR="000638CB" w:rsidRDefault="0044094E" w:rsidP="000638CB">
      <w:pPr>
        <w:pStyle w:val="Overskrift2"/>
      </w:pPr>
      <w:bookmarkStart w:id="55" w:name="_Toc23920383"/>
      <w:r>
        <w:t xml:space="preserve">6.2 </w:t>
      </w:r>
      <w:r w:rsidR="000638CB">
        <w:t>Møteprinsippet</w:t>
      </w:r>
      <w:bookmarkEnd w:id="55"/>
    </w:p>
    <w:p w:rsidR="00D461D6" w:rsidRDefault="00F951FB" w:rsidP="000638CB">
      <w:pPr>
        <w:spacing w:after="0" w:line="240" w:lineRule="auto"/>
        <w:rPr>
          <w:rFonts w:ascii="Calibri" w:hAnsi="Calibri" w:cs="Calibri"/>
          <w:sz w:val="24"/>
          <w:szCs w:val="24"/>
        </w:rPr>
      </w:pPr>
      <w:r w:rsidRPr="000638CB">
        <w:rPr>
          <w:rFonts w:ascii="Calibri" w:hAnsi="Calibri" w:cs="Calibri"/>
          <w:sz w:val="24"/>
          <w:szCs w:val="24"/>
        </w:rPr>
        <w:t>Folkevalgte organ behandler sine saker og treffer sine vedtak i møter.</w:t>
      </w:r>
      <w:r w:rsidR="00EC17FE">
        <w:rPr>
          <w:rFonts w:ascii="Calibri" w:hAnsi="Calibri" w:cs="Calibri"/>
          <w:sz w:val="24"/>
          <w:szCs w:val="24"/>
        </w:rPr>
        <w:t xml:space="preserve"> </w:t>
      </w:r>
    </w:p>
    <w:p w:rsidR="00F34206" w:rsidRDefault="0089301D" w:rsidP="000638CB">
      <w:pPr>
        <w:spacing w:after="0" w:line="240" w:lineRule="auto"/>
        <w:rPr>
          <w:i/>
        </w:rPr>
      </w:pPr>
      <w:r>
        <w:t xml:space="preserve">NOU 2016: 4 </w:t>
      </w:r>
      <w:r w:rsidR="00D461D6" w:rsidRPr="0089301D">
        <w:rPr>
          <w:i/>
        </w:rPr>
        <w:t xml:space="preserve">De folkevalgte organene er opprettet av folkevalgte organer etter reglene for disse, jf. omtale foran, i punkt 8.4. Medlemmene er folkevalgte (direkte eller indirekte valgt) og i enkelte tilfeller andre særskilt tillitsvalgte (som </w:t>
      </w:r>
      <w:proofErr w:type="spellStart"/>
      <w:r w:rsidR="00D461D6" w:rsidRPr="0089301D">
        <w:rPr>
          <w:i/>
        </w:rPr>
        <w:t>ansatterepresentanter</w:t>
      </w:r>
      <w:proofErr w:type="spellEnd"/>
      <w:r w:rsidR="00D461D6" w:rsidRPr="0089301D">
        <w:rPr>
          <w:i/>
        </w:rPr>
        <w:t xml:space="preserve"> i partssammensatte utvalg). Det er strenge regler for saksbehandling og åpenhet for disse organene.</w:t>
      </w:r>
    </w:p>
    <w:p w:rsidR="00041C5C" w:rsidRDefault="00041C5C" w:rsidP="000638CB">
      <w:pPr>
        <w:spacing w:after="0" w:line="240" w:lineRule="auto"/>
        <w:rPr>
          <w:i/>
        </w:rPr>
      </w:pPr>
    </w:p>
    <w:p w:rsidR="00F951FB" w:rsidRPr="0089301D" w:rsidRDefault="00D461D6" w:rsidP="000638CB">
      <w:pPr>
        <w:spacing w:after="0" w:line="240" w:lineRule="auto"/>
        <w:rPr>
          <w:rFonts w:ascii="Calibri" w:hAnsi="Calibri" w:cs="Calibri"/>
          <w:i/>
          <w:sz w:val="24"/>
          <w:szCs w:val="24"/>
        </w:rPr>
      </w:pPr>
      <w:r w:rsidRPr="0089301D">
        <w:rPr>
          <w:i/>
        </w:rPr>
        <w:t xml:space="preserve">De administrative organene settes sammen av kommunedirektøren. Kommunedirektøren står fritt til å organisere sin stab slik han eller hun vil, og dermed også til å etablere ulike arbeidsgrupper eller andre typer administrative organer. Møter i slike organer eller arbeidsgrupper innad i </w:t>
      </w:r>
      <w:r w:rsidRPr="0089301D">
        <w:rPr>
          <w:i/>
        </w:rPr>
        <w:lastRenderedPageBreak/>
        <w:t>administrasjonen er ikke omfattet av noen krav til møteoffentlighet slik det er for de folkevalgte organene. De folkevalgte og administrasjonen har prinsipielt svært ulike roller. Utvalget mener derfor at organer enten skal være folkevalgte eller administrative. En sammenblanding kan få uheldige konsekvenser for en ryddig og åpen håndtering av saker.</w:t>
      </w:r>
    </w:p>
    <w:p w:rsidR="00F951FB" w:rsidRPr="0089301D" w:rsidRDefault="00F951FB" w:rsidP="000638CB">
      <w:pPr>
        <w:spacing w:after="0" w:line="240" w:lineRule="auto"/>
        <w:rPr>
          <w:rFonts w:ascii="Calibri" w:hAnsi="Calibri" w:cs="Calibri"/>
          <w:i/>
          <w:sz w:val="24"/>
          <w:szCs w:val="24"/>
        </w:rPr>
      </w:pPr>
    </w:p>
    <w:p w:rsidR="00F951FB" w:rsidRDefault="00F951FB" w:rsidP="000638CB">
      <w:pPr>
        <w:spacing w:after="0" w:line="240" w:lineRule="auto"/>
        <w:rPr>
          <w:rFonts w:ascii="Calibri" w:hAnsi="Calibri" w:cs="Calibri"/>
          <w:sz w:val="24"/>
          <w:szCs w:val="24"/>
        </w:rPr>
      </w:pPr>
      <w:r w:rsidRPr="000638CB">
        <w:rPr>
          <w:rFonts w:ascii="Calibri" w:hAnsi="Calibri" w:cs="Calibri"/>
          <w:sz w:val="24"/>
          <w:szCs w:val="24"/>
        </w:rPr>
        <w:t xml:space="preserve">Når det er påkrevd å få avgjort en sak før et møte, kan lederen for organet beslutte at saken tas opp til behandling ved </w:t>
      </w:r>
      <w:r w:rsidR="000638CB">
        <w:rPr>
          <w:rFonts w:ascii="Calibri" w:hAnsi="Calibri" w:cs="Calibri"/>
          <w:sz w:val="24"/>
          <w:szCs w:val="24"/>
        </w:rPr>
        <w:t xml:space="preserve">fjernmøte. Fjernmøte innebærer at deltakerne ikke sitter i samme lokale, men at de via tekniske hjelpemidler kan se, høre og kommunisere med hverandre. Se mer om fjernmøte i kommunelovens § 11-7. </w:t>
      </w:r>
    </w:p>
    <w:p w:rsidR="000638CB" w:rsidRDefault="000638CB" w:rsidP="000638CB">
      <w:pPr>
        <w:spacing w:after="0" w:line="240" w:lineRule="auto"/>
        <w:rPr>
          <w:rFonts w:ascii="Calibri" w:hAnsi="Calibri" w:cs="Calibri"/>
          <w:sz w:val="24"/>
          <w:szCs w:val="24"/>
        </w:rPr>
      </w:pPr>
    </w:p>
    <w:p w:rsidR="00F951FB" w:rsidRPr="000638CB" w:rsidRDefault="0044094E" w:rsidP="000638CB">
      <w:pPr>
        <w:pStyle w:val="Overskrift2"/>
      </w:pPr>
      <w:bookmarkStart w:id="56" w:name="_Toc23920384"/>
      <w:r>
        <w:t xml:space="preserve">6.3 </w:t>
      </w:r>
      <w:r w:rsidR="000638CB">
        <w:t>Møteplan mm</w:t>
      </w:r>
      <w:bookmarkEnd w:id="56"/>
    </w:p>
    <w:p w:rsidR="00F951FB" w:rsidRPr="000638CB" w:rsidRDefault="00F951FB" w:rsidP="000638CB">
      <w:pPr>
        <w:spacing w:line="240" w:lineRule="auto"/>
        <w:rPr>
          <w:rFonts w:ascii="Calibri" w:hAnsi="Calibri" w:cs="Calibri"/>
          <w:sz w:val="24"/>
          <w:szCs w:val="24"/>
        </w:rPr>
      </w:pPr>
      <w:r w:rsidRPr="000638CB">
        <w:rPr>
          <w:rFonts w:ascii="Calibri" w:hAnsi="Calibri" w:cs="Calibri"/>
          <w:sz w:val="24"/>
          <w:szCs w:val="24"/>
        </w:rPr>
        <w:t xml:space="preserve">Ordføreren sørger for at alle </w:t>
      </w:r>
      <w:r w:rsidR="00B850CC">
        <w:rPr>
          <w:rFonts w:ascii="Calibri" w:hAnsi="Calibri" w:cs="Calibri"/>
          <w:sz w:val="24"/>
          <w:szCs w:val="24"/>
        </w:rPr>
        <w:t xml:space="preserve">folkevalgte </w:t>
      </w:r>
      <w:r w:rsidRPr="000638CB">
        <w:rPr>
          <w:rFonts w:ascii="Calibri" w:hAnsi="Calibri" w:cs="Calibri"/>
          <w:sz w:val="24"/>
          <w:szCs w:val="24"/>
        </w:rPr>
        <w:t>organ</w:t>
      </w:r>
      <w:r w:rsidR="00B850CC">
        <w:rPr>
          <w:rFonts w:ascii="Calibri" w:hAnsi="Calibri" w:cs="Calibri"/>
          <w:sz w:val="24"/>
          <w:szCs w:val="24"/>
        </w:rPr>
        <w:t xml:space="preserve">er </w:t>
      </w:r>
      <w:r w:rsidRPr="000638CB">
        <w:rPr>
          <w:rFonts w:ascii="Calibri" w:hAnsi="Calibri" w:cs="Calibri"/>
          <w:sz w:val="24"/>
          <w:szCs w:val="24"/>
        </w:rPr>
        <w:t>lager møteplaner og at møteplanen er samordnet slik at den sikrer en mest mulig effektiv saksbehandling.</w:t>
      </w:r>
    </w:p>
    <w:p w:rsidR="00F951FB" w:rsidRPr="000638CB" w:rsidRDefault="00F951FB" w:rsidP="000638CB">
      <w:pPr>
        <w:spacing w:line="240" w:lineRule="auto"/>
        <w:rPr>
          <w:rFonts w:ascii="Calibri" w:hAnsi="Calibri" w:cs="Calibri"/>
          <w:sz w:val="24"/>
          <w:szCs w:val="24"/>
        </w:rPr>
      </w:pPr>
      <w:r w:rsidRPr="000638CB">
        <w:rPr>
          <w:rFonts w:ascii="Calibri" w:hAnsi="Calibri" w:cs="Calibri"/>
          <w:sz w:val="24"/>
          <w:szCs w:val="24"/>
        </w:rPr>
        <w:t>Kommunestyret</w:t>
      </w:r>
      <w:r w:rsidR="000638CB">
        <w:rPr>
          <w:rFonts w:ascii="Calibri" w:hAnsi="Calibri" w:cs="Calibri"/>
          <w:sz w:val="24"/>
          <w:szCs w:val="24"/>
        </w:rPr>
        <w:t xml:space="preserve"> har i utgangspunktet 8 møter i året, halvparten på dagtid og halvparten på kveldstid. Møtene </w:t>
      </w:r>
      <w:r w:rsidRPr="000638CB">
        <w:rPr>
          <w:rFonts w:ascii="Calibri" w:hAnsi="Calibri" w:cs="Calibri"/>
          <w:sz w:val="24"/>
          <w:szCs w:val="24"/>
        </w:rPr>
        <w:t>er normalt</w:t>
      </w:r>
      <w:r w:rsidR="000638CB">
        <w:rPr>
          <w:rFonts w:ascii="Calibri" w:hAnsi="Calibri" w:cs="Calibri"/>
          <w:sz w:val="24"/>
          <w:szCs w:val="24"/>
        </w:rPr>
        <w:t xml:space="preserve"> på</w:t>
      </w:r>
      <w:r w:rsidRPr="000638CB">
        <w:rPr>
          <w:rFonts w:ascii="Calibri" w:hAnsi="Calibri" w:cs="Calibri"/>
          <w:sz w:val="24"/>
          <w:szCs w:val="24"/>
        </w:rPr>
        <w:t xml:space="preserve"> torsdager. </w:t>
      </w:r>
      <w:proofErr w:type="spellStart"/>
      <w:r w:rsidR="000F591F">
        <w:rPr>
          <w:rFonts w:ascii="Calibri" w:hAnsi="Calibri" w:cs="Calibri"/>
          <w:sz w:val="24"/>
          <w:szCs w:val="24"/>
        </w:rPr>
        <w:t>Dagmøten</w:t>
      </w:r>
      <w:r w:rsidR="00F86AF2">
        <w:rPr>
          <w:rFonts w:ascii="Calibri" w:hAnsi="Calibri" w:cs="Calibri"/>
          <w:sz w:val="24"/>
          <w:szCs w:val="24"/>
        </w:rPr>
        <w:t>e</w:t>
      </w:r>
      <w:proofErr w:type="spellEnd"/>
      <w:r w:rsidR="00F86AF2">
        <w:rPr>
          <w:rFonts w:ascii="Calibri" w:hAnsi="Calibri" w:cs="Calibri"/>
          <w:sz w:val="24"/>
          <w:szCs w:val="24"/>
        </w:rPr>
        <w:t xml:space="preserve"> </w:t>
      </w:r>
      <w:r w:rsidR="000F591F">
        <w:rPr>
          <w:rFonts w:ascii="Calibri" w:hAnsi="Calibri" w:cs="Calibri"/>
          <w:sz w:val="24"/>
          <w:szCs w:val="24"/>
        </w:rPr>
        <w:t>begynner vanligvis k</w:t>
      </w:r>
      <w:r w:rsidR="003D4D78">
        <w:rPr>
          <w:rFonts w:ascii="Calibri" w:hAnsi="Calibri" w:cs="Calibri"/>
          <w:sz w:val="24"/>
          <w:szCs w:val="24"/>
        </w:rPr>
        <w:t>l</w:t>
      </w:r>
      <w:r w:rsidR="00F86AF2">
        <w:rPr>
          <w:rFonts w:ascii="Calibri" w:hAnsi="Calibri" w:cs="Calibri"/>
          <w:sz w:val="24"/>
          <w:szCs w:val="24"/>
        </w:rPr>
        <w:t>.</w:t>
      </w:r>
      <w:r w:rsidR="003D4D78">
        <w:rPr>
          <w:rFonts w:ascii="Calibri" w:hAnsi="Calibri" w:cs="Calibri"/>
          <w:sz w:val="24"/>
          <w:szCs w:val="24"/>
        </w:rPr>
        <w:t xml:space="preserve"> 08.30</w:t>
      </w:r>
      <w:r w:rsidR="000F591F">
        <w:rPr>
          <w:rFonts w:ascii="Calibri" w:hAnsi="Calibri" w:cs="Calibri"/>
          <w:sz w:val="24"/>
          <w:szCs w:val="24"/>
        </w:rPr>
        <w:t xml:space="preserve"> og avsluttes normalt innen k</w:t>
      </w:r>
      <w:r w:rsidR="003D4D78">
        <w:rPr>
          <w:rFonts w:ascii="Calibri" w:hAnsi="Calibri" w:cs="Calibri"/>
          <w:sz w:val="24"/>
          <w:szCs w:val="24"/>
        </w:rPr>
        <w:t>l</w:t>
      </w:r>
      <w:r w:rsidR="00F86AF2">
        <w:rPr>
          <w:rFonts w:ascii="Calibri" w:hAnsi="Calibri" w:cs="Calibri"/>
          <w:sz w:val="24"/>
          <w:szCs w:val="24"/>
        </w:rPr>
        <w:t>.</w:t>
      </w:r>
      <w:r w:rsidR="003D4D78">
        <w:rPr>
          <w:rFonts w:ascii="Calibri" w:hAnsi="Calibri" w:cs="Calibri"/>
          <w:sz w:val="24"/>
          <w:szCs w:val="24"/>
        </w:rPr>
        <w:t xml:space="preserve"> 15.30.</w:t>
      </w:r>
      <w:r w:rsidR="000F591F">
        <w:rPr>
          <w:rFonts w:ascii="Calibri" w:hAnsi="Calibri" w:cs="Calibri"/>
          <w:sz w:val="24"/>
          <w:szCs w:val="24"/>
        </w:rPr>
        <w:t xml:space="preserve"> Kveldsm</w:t>
      </w:r>
      <w:r w:rsidRPr="000638CB">
        <w:rPr>
          <w:rFonts w:ascii="Calibri" w:hAnsi="Calibri" w:cs="Calibri"/>
          <w:sz w:val="24"/>
          <w:szCs w:val="24"/>
        </w:rPr>
        <w:t>øtene begynner vanligvis kl</w:t>
      </w:r>
      <w:r w:rsidR="00F86AF2">
        <w:rPr>
          <w:rFonts w:ascii="Calibri" w:hAnsi="Calibri" w:cs="Calibri"/>
          <w:sz w:val="24"/>
          <w:szCs w:val="24"/>
        </w:rPr>
        <w:t>.</w:t>
      </w:r>
      <w:r w:rsidRPr="000638CB">
        <w:rPr>
          <w:rFonts w:ascii="Calibri" w:hAnsi="Calibri" w:cs="Calibri"/>
          <w:sz w:val="24"/>
          <w:szCs w:val="24"/>
        </w:rPr>
        <w:t xml:space="preserve"> 18.00 og avsluttes normalt innen kl</w:t>
      </w:r>
      <w:r w:rsidR="00F86AF2">
        <w:rPr>
          <w:rFonts w:ascii="Calibri" w:hAnsi="Calibri" w:cs="Calibri"/>
          <w:sz w:val="24"/>
          <w:szCs w:val="24"/>
        </w:rPr>
        <w:t>.</w:t>
      </w:r>
      <w:r w:rsidRPr="000638CB">
        <w:rPr>
          <w:rFonts w:ascii="Calibri" w:hAnsi="Calibri" w:cs="Calibri"/>
          <w:sz w:val="24"/>
          <w:szCs w:val="24"/>
        </w:rPr>
        <w:t xml:space="preserve"> 22.00. </w:t>
      </w:r>
    </w:p>
    <w:p w:rsidR="003D4D78" w:rsidRDefault="003D4D78" w:rsidP="0033245B">
      <w:pPr>
        <w:spacing w:after="0" w:line="240" w:lineRule="auto"/>
        <w:rPr>
          <w:rFonts w:ascii="Calibri" w:hAnsi="Calibri" w:cs="Calibri"/>
          <w:sz w:val="24"/>
          <w:szCs w:val="24"/>
        </w:rPr>
      </w:pPr>
      <w:r>
        <w:rPr>
          <w:rFonts w:ascii="Calibri" w:hAnsi="Calibri" w:cs="Calibri"/>
          <w:sz w:val="24"/>
          <w:szCs w:val="24"/>
        </w:rPr>
        <w:t xml:space="preserve">Møter i formannskapet og de to utvalgene er i de samme ukene: </w:t>
      </w:r>
    </w:p>
    <w:p w:rsidR="009B7A07" w:rsidRDefault="00F951FB" w:rsidP="00091C56">
      <w:pPr>
        <w:pStyle w:val="Listeavsnitt"/>
        <w:numPr>
          <w:ilvl w:val="0"/>
          <w:numId w:val="30"/>
        </w:numPr>
        <w:spacing w:after="0" w:line="240" w:lineRule="auto"/>
        <w:rPr>
          <w:rFonts w:ascii="Calibri" w:hAnsi="Calibri" w:cs="Calibri"/>
          <w:sz w:val="24"/>
          <w:szCs w:val="24"/>
        </w:rPr>
      </w:pPr>
      <w:r w:rsidRPr="003D4D78">
        <w:rPr>
          <w:rFonts w:ascii="Calibri" w:hAnsi="Calibri" w:cs="Calibri"/>
          <w:sz w:val="24"/>
          <w:szCs w:val="24"/>
        </w:rPr>
        <w:t>Møter i formannskap</w:t>
      </w:r>
      <w:r w:rsidR="009B7A07" w:rsidRPr="003D4D78">
        <w:rPr>
          <w:rFonts w:ascii="Calibri" w:hAnsi="Calibri" w:cs="Calibri"/>
          <w:sz w:val="24"/>
          <w:szCs w:val="24"/>
        </w:rPr>
        <w:t>et er</w:t>
      </w:r>
      <w:r w:rsidR="003D4D78" w:rsidRPr="003D4D78">
        <w:rPr>
          <w:rFonts w:ascii="Calibri" w:hAnsi="Calibri" w:cs="Calibri"/>
          <w:sz w:val="24"/>
          <w:szCs w:val="24"/>
        </w:rPr>
        <w:t xml:space="preserve"> normalt</w:t>
      </w:r>
      <w:r w:rsidR="009B7A07" w:rsidRPr="003D4D78">
        <w:rPr>
          <w:rFonts w:ascii="Calibri" w:hAnsi="Calibri" w:cs="Calibri"/>
          <w:sz w:val="24"/>
          <w:szCs w:val="24"/>
        </w:rPr>
        <w:t xml:space="preserve"> tirsdager</w:t>
      </w:r>
      <w:r w:rsidR="003D4D78" w:rsidRPr="003D4D78">
        <w:rPr>
          <w:rFonts w:ascii="Calibri" w:hAnsi="Calibri" w:cs="Calibri"/>
          <w:sz w:val="24"/>
          <w:szCs w:val="24"/>
        </w:rPr>
        <w:t xml:space="preserve">, </w:t>
      </w:r>
      <w:r w:rsidR="009B7A07" w:rsidRPr="003D4D78">
        <w:rPr>
          <w:rFonts w:ascii="Calibri" w:hAnsi="Calibri" w:cs="Calibri"/>
          <w:sz w:val="24"/>
          <w:szCs w:val="24"/>
        </w:rPr>
        <w:t>møtene begynner vanligvis kl</w:t>
      </w:r>
      <w:r w:rsidR="00F86AF2">
        <w:rPr>
          <w:rFonts w:ascii="Calibri" w:hAnsi="Calibri" w:cs="Calibri"/>
          <w:sz w:val="24"/>
          <w:szCs w:val="24"/>
        </w:rPr>
        <w:t>.</w:t>
      </w:r>
      <w:r w:rsidR="009B7A07" w:rsidRPr="003D4D78">
        <w:rPr>
          <w:rFonts w:ascii="Calibri" w:hAnsi="Calibri" w:cs="Calibri"/>
          <w:sz w:val="24"/>
          <w:szCs w:val="24"/>
        </w:rPr>
        <w:t xml:space="preserve"> 08.30 og avsluttes normalt innen kl</w:t>
      </w:r>
      <w:r w:rsidR="00F86AF2">
        <w:rPr>
          <w:rFonts w:ascii="Calibri" w:hAnsi="Calibri" w:cs="Calibri"/>
          <w:sz w:val="24"/>
          <w:szCs w:val="24"/>
        </w:rPr>
        <w:t>.</w:t>
      </w:r>
      <w:r w:rsidR="009B7A07" w:rsidRPr="003D4D78">
        <w:rPr>
          <w:rFonts w:ascii="Calibri" w:hAnsi="Calibri" w:cs="Calibri"/>
          <w:sz w:val="24"/>
          <w:szCs w:val="24"/>
        </w:rPr>
        <w:t xml:space="preserve"> 14.00. </w:t>
      </w:r>
    </w:p>
    <w:p w:rsidR="00F86AF2" w:rsidRPr="003D4D78" w:rsidRDefault="00F86AF2" w:rsidP="00F86AF2">
      <w:pPr>
        <w:pStyle w:val="Listeavsnitt"/>
        <w:numPr>
          <w:ilvl w:val="0"/>
          <w:numId w:val="30"/>
        </w:numPr>
        <w:spacing w:after="0" w:line="240" w:lineRule="auto"/>
        <w:rPr>
          <w:rFonts w:ascii="Calibri" w:hAnsi="Calibri" w:cs="Calibri"/>
          <w:sz w:val="24"/>
          <w:szCs w:val="24"/>
        </w:rPr>
      </w:pPr>
      <w:r w:rsidRPr="003D4D78">
        <w:rPr>
          <w:rFonts w:ascii="Calibri" w:hAnsi="Calibri" w:cs="Calibri"/>
          <w:sz w:val="24"/>
          <w:szCs w:val="24"/>
        </w:rPr>
        <w:t>Møter i tjenesteutvalget er normalt onsdager, møtene begynner vanligvis kl</w:t>
      </w:r>
      <w:r>
        <w:rPr>
          <w:rFonts w:ascii="Calibri" w:hAnsi="Calibri" w:cs="Calibri"/>
          <w:sz w:val="24"/>
          <w:szCs w:val="24"/>
        </w:rPr>
        <w:t>.</w:t>
      </w:r>
      <w:r w:rsidRPr="003D4D78">
        <w:rPr>
          <w:rFonts w:ascii="Calibri" w:hAnsi="Calibri" w:cs="Calibri"/>
          <w:sz w:val="24"/>
          <w:szCs w:val="24"/>
        </w:rPr>
        <w:t xml:space="preserve"> 08.30 og avsluttes normalt innen kl</w:t>
      </w:r>
      <w:r>
        <w:rPr>
          <w:rFonts w:ascii="Calibri" w:hAnsi="Calibri" w:cs="Calibri"/>
          <w:sz w:val="24"/>
          <w:szCs w:val="24"/>
        </w:rPr>
        <w:t xml:space="preserve">. </w:t>
      </w:r>
      <w:r w:rsidRPr="003D4D78">
        <w:rPr>
          <w:rFonts w:ascii="Calibri" w:hAnsi="Calibri" w:cs="Calibri"/>
          <w:sz w:val="24"/>
          <w:szCs w:val="24"/>
        </w:rPr>
        <w:t xml:space="preserve">13.00. </w:t>
      </w:r>
    </w:p>
    <w:p w:rsidR="003D4D78" w:rsidRPr="003D4D78" w:rsidRDefault="009B7A07" w:rsidP="00091C56">
      <w:pPr>
        <w:pStyle w:val="Listeavsnitt"/>
        <w:numPr>
          <w:ilvl w:val="0"/>
          <w:numId w:val="30"/>
        </w:numPr>
        <w:spacing w:after="0" w:line="240" w:lineRule="auto"/>
        <w:rPr>
          <w:rFonts w:ascii="Calibri" w:hAnsi="Calibri" w:cs="Calibri"/>
          <w:sz w:val="24"/>
          <w:szCs w:val="24"/>
        </w:rPr>
      </w:pPr>
      <w:r w:rsidRPr="003D4D78">
        <w:rPr>
          <w:rFonts w:ascii="Calibri" w:hAnsi="Calibri" w:cs="Calibri"/>
          <w:sz w:val="24"/>
          <w:szCs w:val="24"/>
        </w:rPr>
        <w:t xml:space="preserve">Møter i </w:t>
      </w:r>
      <w:r w:rsidR="000F591F" w:rsidRPr="003D4D78">
        <w:rPr>
          <w:rFonts w:ascii="Calibri" w:hAnsi="Calibri" w:cs="Calibri"/>
          <w:sz w:val="24"/>
          <w:szCs w:val="24"/>
        </w:rPr>
        <w:t>plan og miljø</w:t>
      </w:r>
      <w:r w:rsidR="00F951FB" w:rsidRPr="003D4D78">
        <w:rPr>
          <w:rFonts w:ascii="Calibri" w:hAnsi="Calibri" w:cs="Calibri"/>
          <w:sz w:val="24"/>
          <w:szCs w:val="24"/>
        </w:rPr>
        <w:t>utvalg</w:t>
      </w:r>
      <w:r w:rsidR="003D4D78" w:rsidRPr="003D4D78">
        <w:rPr>
          <w:rFonts w:ascii="Calibri" w:hAnsi="Calibri" w:cs="Calibri"/>
          <w:sz w:val="24"/>
          <w:szCs w:val="24"/>
        </w:rPr>
        <w:t>et</w:t>
      </w:r>
      <w:r w:rsidRPr="003D4D78">
        <w:rPr>
          <w:rFonts w:ascii="Calibri" w:hAnsi="Calibri" w:cs="Calibri"/>
          <w:sz w:val="24"/>
          <w:szCs w:val="24"/>
        </w:rPr>
        <w:t xml:space="preserve"> er </w:t>
      </w:r>
      <w:r w:rsidR="003D4D78" w:rsidRPr="003D4D78">
        <w:rPr>
          <w:rFonts w:ascii="Calibri" w:hAnsi="Calibri" w:cs="Calibri"/>
          <w:sz w:val="24"/>
          <w:szCs w:val="24"/>
        </w:rPr>
        <w:t>normalt onsdager, møtene begynner vanligvis kl</w:t>
      </w:r>
      <w:r w:rsidR="00F86AF2">
        <w:rPr>
          <w:rFonts w:ascii="Calibri" w:hAnsi="Calibri" w:cs="Calibri"/>
          <w:sz w:val="24"/>
          <w:szCs w:val="24"/>
        </w:rPr>
        <w:t>.</w:t>
      </w:r>
      <w:r w:rsidR="003D4D78" w:rsidRPr="003D4D78">
        <w:rPr>
          <w:rFonts w:ascii="Calibri" w:hAnsi="Calibri" w:cs="Calibri"/>
          <w:sz w:val="24"/>
          <w:szCs w:val="24"/>
        </w:rPr>
        <w:t xml:space="preserve"> 13.00 og avsluttes normalt innen kl</w:t>
      </w:r>
      <w:r w:rsidR="00F86AF2">
        <w:rPr>
          <w:rFonts w:ascii="Calibri" w:hAnsi="Calibri" w:cs="Calibri"/>
          <w:sz w:val="24"/>
          <w:szCs w:val="24"/>
        </w:rPr>
        <w:t>.</w:t>
      </w:r>
      <w:r w:rsidR="003D4D78" w:rsidRPr="003D4D78">
        <w:rPr>
          <w:rFonts w:ascii="Calibri" w:hAnsi="Calibri" w:cs="Calibri"/>
          <w:sz w:val="24"/>
          <w:szCs w:val="24"/>
        </w:rPr>
        <w:t xml:space="preserve"> 16.00. </w:t>
      </w:r>
    </w:p>
    <w:p w:rsidR="00F951FB" w:rsidRPr="000638CB" w:rsidRDefault="00F951FB" w:rsidP="000638CB">
      <w:pPr>
        <w:spacing w:line="240" w:lineRule="auto"/>
        <w:rPr>
          <w:rFonts w:ascii="Calibri" w:hAnsi="Calibri" w:cs="Calibri"/>
          <w:sz w:val="24"/>
          <w:szCs w:val="24"/>
        </w:rPr>
      </w:pPr>
      <w:r w:rsidRPr="001961D1">
        <w:rPr>
          <w:rFonts w:ascii="Calibri" w:hAnsi="Calibri" w:cs="Calibri"/>
          <w:sz w:val="24"/>
          <w:szCs w:val="24"/>
        </w:rPr>
        <w:t>Medlemmene må være forberedt på at møtene kan</w:t>
      </w:r>
      <w:r w:rsidR="00F86AF2">
        <w:rPr>
          <w:rFonts w:ascii="Calibri" w:hAnsi="Calibri" w:cs="Calibri"/>
          <w:sz w:val="24"/>
          <w:szCs w:val="24"/>
        </w:rPr>
        <w:t xml:space="preserve"> berammes på andre dager og</w:t>
      </w:r>
      <w:r w:rsidRPr="001961D1">
        <w:rPr>
          <w:rFonts w:ascii="Calibri" w:hAnsi="Calibri" w:cs="Calibri"/>
          <w:sz w:val="24"/>
          <w:szCs w:val="24"/>
        </w:rPr>
        <w:t xml:space="preserve"> vare lenger.</w:t>
      </w:r>
    </w:p>
    <w:p w:rsidR="00F951FB" w:rsidRPr="000638CB" w:rsidRDefault="0044094E" w:rsidP="000F591F">
      <w:pPr>
        <w:pStyle w:val="Overskrift2"/>
      </w:pPr>
      <w:bookmarkStart w:id="57" w:name="_Toc23920385"/>
      <w:r>
        <w:t xml:space="preserve">6.4 </w:t>
      </w:r>
      <w:r w:rsidR="000F591F">
        <w:t>Sekretær mm</w:t>
      </w:r>
      <w:bookmarkEnd w:id="57"/>
    </w:p>
    <w:p w:rsidR="00F951FB" w:rsidRPr="000638CB" w:rsidRDefault="000F591F" w:rsidP="000638CB">
      <w:pPr>
        <w:spacing w:line="240" w:lineRule="auto"/>
        <w:rPr>
          <w:rFonts w:ascii="Calibri" w:hAnsi="Calibri" w:cs="Calibri"/>
          <w:sz w:val="24"/>
          <w:szCs w:val="24"/>
        </w:rPr>
      </w:pPr>
      <w:r>
        <w:rPr>
          <w:rFonts w:ascii="Calibri" w:hAnsi="Calibri" w:cs="Calibri"/>
          <w:sz w:val="24"/>
          <w:szCs w:val="24"/>
        </w:rPr>
        <w:t>Kommunedirektøren</w:t>
      </w:r>
      <w:r w:rsidR="00F951FB" w:rsidRPr="000638CB">
        <w:rPr>
          <w:rFonts w:ascii="Calibri" w:hAnsi="Calibri" w:cs="Calibri"/>
          <w:sz w:val="24"/>
          <w:szCs w:val="24"/>
        </w:rPr>
        <w:t xml:space="preserve"> har ansvar for saksforberedelse og sekretærfunksjoner for politiske organ</w:t>
      </w:r>
      <w:r>
        <w:rPr>
          <w:rFonts w:ascii="Calibri" w:hAnsi="Calibri" w:cs="Calibri"/>
          <w:sz w:val="24"/>
          <w:szCs w:val="24"/>
        </w:rPr>
        <w:t xml:space="preserve">. Det skal </w:t>
      </w:r>
      <w:r w:rsidR="00F951FB" w:rsidRPr="000638CB">
        <w:rPr>
          <w:rFonts w:ascii="Calibri" w:hAnsi="Calibri" w:cs="Calibri"/>
          <w:sz w:val="24"/>
          <w:szCs w:val="24"/>
        </w:rPr>
        <w:t>utpeke</w:t>
      </w:r>
      <w:r>
        <w:rPr>
          <w:rFonts w:ascii="Calibri" w:hAnsi="Calibri" w:cs="Calibri"/>
          <w:sz w:val="24"/>
          <w:szCs w:val="24"/>
        </w:rPr>
        <w:t>s</w:t>
      </w:r>
      <w:r w:rsidR="00F951FB" w:rsidRPr="000638CB">
        <w:rPr>
          <w:rFonts w:ascii="Calibri" w:hAnsi="Calibri" w:cs="Calibri"/>
          <w:sz w:val="24"/>
          <w:szCs w:val="24"/>
        </w:rPr>
        <w:t xml:space="preserve"> særskilte sekretærer for hvert utvalg.</w:t>
      </w:r>
    </w:p>
    <w:p w:rsidR="00F951FB" w:rsidRDefault="000F591F" w:rsidP="000638CB">
      <w:pPr>
        <w:spacing w:line="240" w:lineRule="auto"/>
        <w:rPr>
          <w:rFonts w:ascii="Calibri" w:hAnsi="Calibri" w:cs="Calibri"/>
          <w:sz w:val="24"/>
          <w:szCs w:val="24"/>
        </w:rPr>
      </w:pPr>
      <w:r>
        <w:rPr>
          <w:rFonts w:ascii="Calibri" w:hAnsi="Calibri" w:cs="Calibri"/>
          <w:sz w:val="24"/>
          <w:szCs w:val="24"/>
        </w:rPr>
        <w:t xml:space="preserve">Kommunedirektøren </w:t>
      </w:r>
      <w:r w:rsidR="00F951FB" w:rsidRPr="000638CB">
        <w:rPr>
          <w:rFonts w:ascii="Calibri" w:hAnsi="Calibri" w:cs="Calibri"/>
          <w:sz w:val="24"/>
          <w:szCs w:val="24"/>
        </w:rPr>
        <w:t>personlig eller ved underordnede</w:t>
      </w:r>
      <w:r>
        <w:rPr>
          <w:rFonts w:ascii="Calibri" w:hAnsi="Calibri" w:cs="Calibri"/>
          <w:sz w:val="24"/>
          <w:szCs w:val="24"/>
        </w:rPr>
        <w:t xml:space="preserve">, </w:t>
      </w:r>
      <w:r w:rsidR="00F951FB" w:rsidRPr="000638CB">
        <w:rPr>
          <w:rFonts w:ascii="Calibri" w:hAnsi="Calibri" w:cs="Calibri"/>
          <w:sz w:val="24"/>
          <w:szCs w:val="24"/>
        </w:rPr>
        <w:t>har møte- og talerett i alle folkevalgte organ inkl</w:t>
      </w:r>
      <w:r w:rsidR="00BB288B">
        <w:rPr>
          <w:rFonts w:ascii="Calibri" w:hAnsi="Calibri" w:cs="Calibri"/>
          <w:sz w:val="24"/>
          <w:szCs w:val="24"/>
        </w:rPr>
        <w:t>.</w:t>
      </w:r>
      <w:r w:rsidR="00F951FB" w:rsidRPr="000638CB">
        <w:rPr>
          <w:rFonts w:ascii="Calibri" w:hAnsi="Calibri" w:cs="Calibri"/>
          <w:sz w:val="24"/>
          <w:szCs w:val="24"/>
        </w:rPr>
        <w:t xml:space="preserve"> partssammensatt utvalg</w:t>
      </w:r>
      <w:r w:rsidR="00BB288B">
        <w:rPr>
          <w:rFonts w:ascii="Calibri" w:hAnsi="Calibri" w:cs="Calibri"/>
          <w:sz w:val="24"/>
          <w:szCs w:val="24"/>
        </w:rPr>
        <w:t xml:space="preserve">, men </w:t>
      </w:r>
      <w:r>
        <w:rPr>
          <w:rFonts w:ascii="Calibri" w:hAnsi="Calibri" w:cs="Calibri"/>
          <w:sz w:val="24"/>
          <w:szCs w:val="24"/>
        </w:rPr>
        <w:t xml:space="preserve">ikke </w:t>
      </w:r>
      <w:r w:rsidR="00F951FB" w:rsidRPr="000638CB">
        <w:rPr>
          <w:rFonts w:ascii="Calibri" w:hAnsi="Calibri" w:cs="Calibri"/>
          <w:sz w:val="24"/>
          <w:szCs w:val="24"/>
        </w:rPr>
        <w:t xml:space="preserve">kontrollutvalget. Andre kommunale tjenestemenn kan etter </w:t>
      </w:r>
      <w:r>
        <w:rPr>
          <w:rFonts w:ascii="Calibri" w:hAnsi="Calibri" w:cs="Calibri"/>
          <w:sz w:val="24"/>
          <w:szCs w:val="24"/>
        </w:rPr>
        <w:t>kommunedirektørens</w:t>
      </w:r>
      <w:r w:rsidR="00F951FB" w:rsidRPr="000638CB">
        <w:rPr>
          <w:rFonts w:ascii="Calibri" w:hAnsi="Calibri" w:cs="Calibri"/>
          <w:sz w:val="24"/>
          <w:szCs w:val="24"/>
        </w:rPr>
        <w:t xml:space="preserve"> vurdering, ta del i møter for å bistå med opplysninger og utredninger.</w:t>
      </w:r>
    </w:p>
    <w:p w:rsidR="00F951FB" w:rsidRPr="000F591F" w:rsidRDefault="0044094E" w:rsidP="000F591F">
      <w:pPr>
        <w:pStyle w:val="Overskrift2"/>
      </w:pPr>
      <w:bookmarkStart w:id="58" w:name="_Toc23920386"/>
      <w:r>
        <w:t xml:space="preserve">6.5 </w:t>
      </w:r>
      <w:r w:rsidR="000F591F">
        <w:t>Innkalling og saksliste</w:t>
      </w:r>
      <w:bookmarkEnd w:id="58"/>
    </w:p>
    <w:p w:rsidR="00F951FB" w:rsidRDefault="00F951FB" w:rsidP="000638CB">
      <w:pPr>
        <w:spacing w:line="240" w:lineRule="auto"/>
        <w:rPr>
          <w:rFonts w:ascii="Calibri" w:hAnsi="Calibri" w:cs="Calibri"/>
          <w:sz w:val="24"/>
          <w:szCs w:val="24"/>
        </w:rPr>
      </w:pPr>
      <w:r w:rsidRPr="000638CB">
        <w:rPr>
          <w:rFonts w:ascii="Calibri" w:hAnsi="Calibri" w:cs="Calibri"/>
          <w:sz w:val="24"/>
          <w:szCs w:val="24"/>
        </w:rPr>
        <w:t xml:space="preserve">Det er lederen av det respektive organet som kaller inn og setter opp saksliste for det enkelte møte. Innkalling med saksliste og saksdokumenter skal distribueres elektronisk via politikerportalen senest sju dager før møtet skal holdes. </w:t>
      </w:r>
      <w:r w:rsidR="000F591F">
        <w:rPr>
          <w:rFonts w:ascii="Calibri" w:hAnsi="Calibri" w:cs="Calibri"/>
          <w:sz w:val="24"/>
          <w:szCs w:val="24"/>
        </w:rPr>
        <w:t>For m</w:t>
      </w:r>
      <w:r w:rsidRPr="000638CB">
        <w:rPr>
          <w:rFonts w:ascii="Calibri" w:hAnsi="Calibri" w:cs="Calibri"/>
          <w:sz w:val="24"/>
          <w:szCs w:val="24"/>
        </w:rPr>
        <w:t xml:space="preserve">edlemmer som ikke kan benytte lesebrett på grunn av nedsatt funksjonsevne eller tekniske problemer med lesebrettet, </w:t>
      </w:r>
      <w:r w:rsidR="000F591F">
        <w:rPr>
          <w:rFonts w:ascii="Calibri" w:hAnsi="Calibri" w:cs="Calibri"/>
          <w:sz w:val="24"/>
          <w:szCs w:val="24"/>
        </w:rPr>
        <w:t>skal andre løsninger tilrettelegges</w:t>
      </w:r>
      <w:r w:rsidR="00806EB5">
        <w:rPr>
          <w:rFonts w:ascii="Calibri" w:hAnsi="Calibri" w:cs="Calibri"/>
          <w:sz w:val="24"/>
          <w:szCs w:val="24"/>
        </w:rPr>
        <w:t xml:space="preserve">. Dette kan f.eks. være </w:t>
      </w:r>
      <w:r w:rsidR="000F591F">
        <w:rPr>
          <w:rFonts w:ascii="Calibri" w:hAnsi="Calibri" w:cs="Calibri"/>
          <w:sz w:val="24"/>
          <w:szCs w:val="24"/>
        </w:rPr>
        <w:t xml:space="preserve">tilsending av </w:t>
      </w:r>
      <w:r w:rsidRPr="000638CB">
        <w:rPr>
          <w:rFonts w:ascii="Calibri" w:hAnsi="Calibri" w:cs="Calibri"/>
          <w:sz w:val="24"/>
          <w:szCs w:val="24"/>
        </w:rPr>
        <w:t>saksdokumentene på papir.</w:t>
      </w:r>
    </w:p>
    <w:p w:rsidR="00F951FB" w:rsidRPr="003A360A" w:rsidRDefault="0044094E" w:rsidP="003A360A">
      <w:pPr>
        <w:pStyle w:val="Overskrift2"/>
      </w:pPr>
      <w:bookmarkStart w:id="59" w:name="_Toc23920387"/>
      <w:r>
        <w:lastRenderedPageBreak/>
        <w:t xml:space="preserve">6.6 </w:t>
      </w:r>
      <w:r w:rsidR="003A360A">
        <w:t>Saksforberedelse og saksdokument</w:t>
      </w:r>
      <w:bookmarkEnd w:id="59"/>
    </w:p>
    <w:p w:rsidR="00386131" w:rsidRDefault="003A360A" w:rsidP="000638CB">
      <w:pPr>
        <w:spacing w:line="240" w:lineRule="auto"/>
        <w:rPr>
          <w:rFonts w:ascii="Calibri" w:hAnsi="Calibri" w:cs="Calibri"/>
          <w:sz w:val="24"/>
          <w:szCs w:val="24"/>
        </w:rPr>
      </w:pPr>
      <w:r>
        <w:rPr>
          <w:rFonts w:ascii="Calibri" w:hAnsi="Calibri" w:cs="Calibri"/>
          <w:sz w:val="24"/>
          <w:szCs w:val="24"/>
        </w:rPr>
        <w:t>Kommunedirektøren</w:t>
      </w:r>
      <w:r w:rsidR="00F951FB" w:rsidRPr="000638CB">
        <w:rPr>
          <w:rFonts w:ascii="Calibri" w:hAnsi="Calibri" w:cs="Calibri"/>
          <w:sz w:val="24"/>
          <w:szCs w:val="24"/>
        </w:rPr>
        <w:t xml:space="preserve"> skal påse at de saker som legges fram for folkevalgte organ, er forsvarlig</w:t>
      </w:r>
      <w:r w:rsidR="00806EB5">
        <w:rPr>
          <w:rFonts w:ascii="Calibri" w:hAnsi="Calibri" w:cs="Calibri"/>
          <w:sz w:val="24"/>
          <w:szCs w:val="24"/>
        </w:rPr>
        <w:t xml:space="preserve"> utredet</w:t>
      </w:r>
      <w:r w:rsidR="00806EB5" w:rsidRPr="00A11CD2">
        <w:rPr>
          <w:rFonts w:ascii="Calibri" w:hAnsi="Calibri" w:cs="Calibri"/>
          <w:sz w:val="24"/>
          <w:szCs w:val="24"/>
        </w:rPr>
        <w:t>.</w:t>
      </w:r>
      <w:r w:rsidR="00386131" w:rsidRPr="00A11CD2">
        <w:rPr>
          <w:rFonts w:ascii="Calibri" w:hAnsi="Calibri" w:cs="Calibri"/>
          <w:sz w:val="24"/>
          <w:szCs w:val="24"/>
        </w:rPr>
        <w:t xml:space="preserve"> </w:t>
      </w:r>
      <w:r w:rsidR="00386131" w:rsidRPr="00A11CD2">
        <w:rPr>
          <w:rFonts w:cstheme="minorHAnsi"/>
          <w:sz w:val="24"/>
          <w:szCs w:val="24"/>
        </w:rPr>
        <w:t>Ansatte skal selv vurdere egen habilitet til å delta i og forberede saker</w:t>
      </w:r>
      <w:r w:rsidR="0033245B">
        <w:rPr>
          <w:rFonts w:cstheme="minorHAnsi"/>
          <w:sz w:val="24"/>
          <w:szCs w:val="24"/>
        </w:rPr>
        <w:t>. B</w:t>
      </w:r>
      <w:r w:rsidR="00386131" w:rsidRPr="00A11CD2">
        <w:rPr>
          <w:rFonts w:cstheme="minorHAnsi"/>
          <w:sz w:val="24"/>
          <w:szCs w:val="24"/>
          <w:shd w:val="clear" w:color="auto" w:fill="FFFFFF"/>
        </w:rPr>
        <w:t>estemmelsene om inhabilitet i forvaltningsloven kapittel II gjelder ved behandlingen av saker i kommunens og fylkeskommunens administrasjon, med de særreglene som følger av kommuneloven</w:t>
      </w:r>
      <w:r w:rsidR="00BC24C1">
        <w:rPr>
          <w:rFonts w:cstheme="minorHAnsi"/>
          <w:sz w:val="24"/>
          <w:szCs w:val="24"/>
          <w:shd w:val="clear" w:color="auto" w:fill="FFFFFF"/>
        </w:rPr>
        <w:t>s</w:t>
      </w:r>
      <w:r w:rsidR="00386131" w:rsidRPr="00A11CD2">
        <w:rPr>
          <w:rFonts w:cstheme="minorHAnsi"/>
          <w:sz w:val="24"/>
          <w:szCs w:val="24"/>
          <w:shd w:val="clear" w:color="auto" w:fill="FFFFFF"/>
        </w:rPr>
        <w:t xml:space="preserve"> § 13-3</w:t>
      </w:r>
      <w:r w:rsidR="00386131" w:rsidRPr="00A11CD2">
        <w:rPr>
          <w:rFonts w:ascii="Helvetica" w:hAnsi="Helvetica"/>
          <w:sz w:val="21"/>
          <w:szCs w:val="23"/>
          <w:shd w:val="clear" w:color="auto" w:fill="FFFFFF"/>
        </w:rPr>
        <w:t>.</w:t>
      </w:r>
      <w:r w:rsidR="00F951FB" w:rsidRPr="00A11CD2">
        <w:rPr>
          <w:rFonts w:ascii="Calibri" w:hAnsi="Calibri" w:cs="Calibri"/>
          <w:sz w:val="24"/>
          <w:szCs w:val="24"/>
        </w:rPr>
        <w:t xml:space="preserve"> </w:t>
      </w:r>
      <w:r w:rsidR="00386131" w:rsidRPr="00A11CD2">
        <w:rPr>
          <w:rFonts w:ascii="Calibri" w:hAnsi="Calibri" w:cs="Calibri"/>
          <w:sz w:val="24"/>
          <w:szCs w:val="24"/>
        </w:rPr>
        <w:t xml:space="preserve">Det gjelder egne regler for inhabilitet i klagesaksbehandlingen. </w:t>
      </w:r>
    </w:p>
    <w:p w:rsidR="002E2233" w:rsidRDefault="003A360A" w:rsidP="000638CB">
      <w:pPr>
        <w:spacing w:line="240" w:lineRule="auto"/>
        <w:rPr>
          <w:rFonts w:ascii="Calibri" w:hAnsi="Calibri" w:cs="Calibri"/>
          <w:sz w:val="24"/>
          <w:szCs w:val="24"/>
        </w:rPr>
      </w:pPr>
      <w:r>
        <w:rPr>
          <w:rFonts w:ascii="Calibri" w:hAnsi="Calibri" w:cs="Calibri"/>
          <w:sz w:val="24"/>
          <w:szCs w:val="24"/>
        </w:rPr>
        <w:t>Alle saker som legges fram skal skrives etter prinsippet om fullført saksbehandling, dette innebærer at saken er fullstendig belyst</w:t>
      </w:r>
      <w:r w:rsidR="00A5678C">
        <w:rPr>
          <w:rFonts w:ascii="Calibri" w:hAnsi="Calibri" w:cs="Calibri"/>
          <w:sz w:val="24"/>
          <w:szCs w:val="24"/>
        </w:rPr>
        <w:t xml:space="preserve"> </w:t>
      </w:r>
      <w:r w:rsidR="00A5678C" w:rsidRPr="00A11CD2">
        <w:rPr>
          <w:rFonts w:ascii="Calibri" w:hAnsi="Calibri" w:cs="Calibri"/>
          <w:sz w:val="24"/>
          <w:szCs w:val="24"/>
        </w:rPr>
        <w:t>av administrasjonen</w:t>
      </w:r>
      <w:r w:rsidRPr="00A11CD2">
        <w:rPr>
          <w:rFonts w:ascii="Calibri" w:hAnsi="Calibri" w:cs="Calibri"/>
          <w:sz w:val="24"/>
          <w:szCs w:val="24"/>
        </w:rPr>
        <w:t xml:space="preserve"> </w:t>
      </w:r>
      <w:r>
        <w:rPr>
          <w:rFonts w:ascii="Calibri" w:hAnsi="Calibri" w:cs="Calibri"/>
          <w:sz w:val="24"/>
          <w:szCs w:val="24"/>
        </w:rPr>
        <w:t xml:space="preserve">før behandling i </w:t>
      </w:r>
      <w:r>
        <w:rPr>
          <w:rFonts w:ascii="Calibri" w:hAnsi="Calibri" w:cs="Calibri"/>
          <w:i/>
          <w:sz w:val="24"/>
          <w:szCs w:val="24"/>
        </w:rPr>
        <w:t xml:space="preserve">det første politiske </w:t>
      </w:r>
      <w:r w:rsidRPr="003A360A">
        <w:rPr>
          <w:rFonts w:ascii="Calibri" w:hAnsi="Calibri" w:cs="Calibri"/>
          <w:i/>
          <w:sz w:val="24"/>
          <w:szCs w:val="24"/>
        </w:rPr>
        <w:t>organet</w:t>
      </w:r>
      <w:r>
        <w:rPr>
          <w:rFonts w:ascii="Calibri" w:hAnsi="Calibri" w:cs="Calibri"/>
          <w:sz w:val="24"/>
          <w:szCs w:val="24"/>
        </w:rPr>
        <w:t>. Saksframlegget med innstilling skal være utformet slik at det skal kunne gå uforandret gjennom behandlingskjeden</w:t>
      </w:r>
      <w:r w:rsidR="002E2233">
        <w:rPr>
          <w:rFonts w:ascii="Calibri" w:hAnsi="Calibri" w:cs="Calibri"/>
          <w:sz w:val="24"/>
          <w:szCs w:val="24"/>
        </w:rPr>
        <w:t xml:space="preserve">. </w:t>
      </w:r>
    </w:p>
    <w:p w:rsidR="00386131" w:rsidRPr="00A11CD2" w:rsidRDefault="00386131" w:rsidP="000638CB">
      <w:pPr>
        <w:spacing w:line="240" w:lineRule="auto"/>
        <w:rPr>
          <w:rFonts w:ascii="Calibri" w:hAnsi="Calibri" w:cs="Calibri"/>
          <w:sz w:val="24"/>
          <w:szCs w:val="24"/>
        </w:rPr>
      </w:pPr>
      <w:r w:rsidRPr="00A11CD2">
        <w:rPr>
          <w:rFonts w:ascii="Calibri" w:hAnsi="Calibri" w:cs="Calibri"/>
          <w:sz w:val="24"/>
          <w:szCs w:val="24"/>
        </w:rPr>
        <w:t xml:space="preserve">Når kommunedirektøren har sendt et saksdokument til politisk behandling og saken er satt på sakslisten til møtet, kan ikke dokumentet trekkes tilbake eller endres av administrasjonen. Dokumentet er nå et politisk dokument og kan bare endres eller trekkes av organet selv. </w:t>
      </w:r>
    </w:p>
    <w:p w:rsidR="002E2233" w:rsidRDefault="002E2233" w:rsidP="002E2233">
      <w:pPr>
        <w:spacing w:after="0" w:line="240" w:lineRule="auto"/>
        <w:rPr>
          <w:rFonts w:ascii="Calibri" w:hAnsi="Calibri" w:cs="Calibri"/>
          <w:sz w:val="24"/>
          <w:szCs w:val="24"/>
        </w:rPr>
      </w:pPr>
      <w:r>
        <w:rPr>
          <w:rFonts w:ascii="Calibri" w:hAnsi="Calibri" w:cs="Calibri"/>
          <w:sz w:val="24"/>
          <w:szCs w:val="24"/>
        </w:rPr>
        <w:t>«</w:t>
      </w:r>
      <w:r w:rsidR="00806EB5">
        <w:rPr>
          <w:rFonts w:ascii="Calibri" w:hAnsi="Calibri" w:cs="Calibri"/>
          <w:sz w:val="24"/>
          <w:szCs w:val="24"/>
        </w:rPr>
        <w:t>Kommunedirektørens</w:t>
      </w:r>
      <w:r>
        <w:rPr>
          <w:rFonts w:ascii="Calibri" w:hAnsi="Calibri" w:cs="Calibri"/>
          <w:sz w:val="24"/>
          <w:szCs w:val="24"/>
        </w:rPr>
        <w:t xml:space="preserve"> innstilling» brukes når saken </w:t>
      </w:r>
      <w:r w:rsidR="00806EB5">
        <w:rPr>
          <w:rFonts w:ascii="Calibri" w:hAnsi="Calibri" w:cs="Calibri"/>
          <w:sz w:val="24"/>
          <w:szCs w:val="24"/>
        </w:rPr>
        <w:t>skal</w:t>
      </w:r>
      <w:r>
        <w:rPr>
          <w:rFonts w:ascii="Calibri" w:hAnsi="Calibri" w:cs="Calibri"/>
          <w:sz w:val="24"/>
          <w:szCs w:val="24"/>
        </w:rPr>
        <w:t xml:space="preserve"> videre fra innstillende organ. «</w:t>
      </w:r>
      <w:r w:rsidR="00806EB5">
        <w:rPr>
          <w:rFonts w:ascii="Calibri" w:hAnsi="Calibri" w:cs="Calibri"/>
          <w:sz w:val="24"/>
          <w:szCs w:val="24"/>
        </w:rPr>
        <w:t>Kommunedirektørens</w:t>
      </w:r>
      <w:r>
        <w:rPr>
          <w:rFonts w:ascii="Calibri" w:hAnsi="Calibri" w:cs="Calibri"/>
          <w:sz w:val="24"/>
          <w:szCs w:val="24"/>
        </w:rPr>
        <w:t xml:space="preserve"> forslag til vedtak» brukes når det første folkevalgte organet som behandler saken, har vedtaksmyndighet. </w:t>
      </w:r>
    </w:p>
    <w:p w:rsidR="002E2233" w:rsidRDefault="002E2233" w:rsidP="002E2233">
      <w:pPr>
        <w:spacing w:after="0" w:line="240" w:lineRule="auto"/>
        <w:rPr>
          <w:rFonts w:ascii="Calibri" w:hAnsi="Calibri" w:cs="Calibri"/>
          <w:sz w:val="24"/>
          <w:szCs w:val="24"/>
        </w:rPr>
      </w:pPr>
    </w:p>
    <w:p w:rsidR="002E2233" w:rsidRDefault="002E2233" w:rsidP="002E2233">
      <w:pPr>
        <w:spacing w:after="0" w:line="240" w:lineRule="auto"/>
        <w:rPr>
          <w:rFonts w:ascii="Calibri" w:hAnsi="Calibri" w:cs="Calibri"/>
          <w:sz w:val="24"/>
          <w:szCs w:val="24"/>
        </w:rPr>
      </w:pPr>
      <w:r>
        <w:rPr>
          <w:rFonts w:ascii="Calibri" w:hAnsi="Calibri" w:cs="Calibri"/>
          <w:sz w:val="24"/>
          <w:szCs w:val="24"/>
        </w:rPr>
        <w:t xml:space="preserve">For </w:t>
      </w:r>
      <w:hyperlink w:anchor="_Reglement_for_folkevalgte" w:history="1">
        <w:r w:rsidRPr="003F3551">
          <w:rPr>
            <w:rStyle w:val="Hyperkobling"/>
            <w:rFonts w:ascii="Calibri" w:hAnsi="Calibri" w:cs="Calibri"/>
            <w:sz w:val="24"/>
            <w:szCs w:val="24"/>
          </w:rPr>
          <w:t>arbeidsutvalg</w:t>
        </w:r>
      </w:hyperlink>
      <w:r>
        <w:rPr>
          <w:rFonts w:ascii="Calibri" w:hAnsi="Calibri" w:cs="Calibri"/>
          <w:sz w:val="24"/>
          <w:szCs w:val="24"/>
        </w:rPr>
        <w:t xml:space="preserve"> opprettet av kommunestyret, formannskapet, plan- og miljøutvalget eller tjenesteutvalget gjelder spesielle saksbehandlingsregler. </w:t>
      </w:r>
    </w:p>
    <w:p w:rsidR="00F951FB" w:rsidRPr="000638CB" w:rsidRDefault="00F951FB" w:rsidP="002E2233">
      <w:pPr>
        <w:spacing w:after="0" w:line="240" w:lineRule="auto"/>
        <w:rPr>
          <w:rFonts w:ascii="Calibri" w:hAnsi="Calibri" w:cs="Calibri"/>
          <w:sz w:val="24"/>
          <w:szCs w:val="24"/>
        </w:rPr>
      </w:pPr>
    </w:p>
    <w:p w:rsidR="00F951FB" w:rsidRPr="000638CB" w:rsidRDefault="00F951FB" w:rsidP="000638CB">
      <w:pPr>
        <w:spacing w:line="240" w:lineRule="auto"/>
        <w:rPr>
          <w:rFonts w:ascii="Calibri" w:hAnsi="Calibri" w:cs="Calibri"/>
          <w:sz w:val="24"/>
          <w:szCs w:val="24"/>
        </w:rPr>
      </w:pPr>
      <w:r w:rsidRPr="000638CB">
        <w:rPr>
          <w:rFonts w:ascii="Calibri" w:hAnsi="Calibri" w:cs="Calibri"/>
          <w:sz w:val="24"/>
          <w:szCs w:val="24"/>
        </w:rPr>
        <w:t xml:space="preserve">Når </w:t>
      </w:r>
      <w:r w:rsidR="00B84577">
        <w:rPr>
          <w:rFonts w:ascii="Calibri" w:hAnsi="Calibri" w:cs="Calibri"/>
          <w:sz w:val="24"/>
          <w:szCs w:val="24"/>
        </w:rPr>
        <w:t>kommunedirektøren</w:t>
      </w:r>
      <w:r w:rsidRPr="000638CB">
        <w:rPr>
          <w:rFonts w:ascii="Calibri" w:hAnsi="Calibri" w:cs="Calibri"/>
          <w:sz w:val="24"/>
          <w:szCs w:val="24"/>
        </w:rPr>
        <w:t xml:space="preserve"> er inhabil, overtar ordføreren ansvaret for saksbehandlingen med mindre annet blir særskilt bestemt.</w:t>
      </w:r>
    </w:p>
    <w:p w:rsidR="00F951FB" w:rsidRPr="000638CB" w:rsidRDefault="00F951FB" w:rsidP="00B84577">
      <w:pPr>
        <w:spacing w:after="0" w:line="240" w:lineRule="auto"/>
        <w:rPr>
          <w:rFonts w:ascii="Calibri" w:hAnsi="Calibri" w:cs="Calibri"/>
          <w:sz w:val="24"/>
          <w:szCs w:val="24"/>
        </w:rPr>
      </w:pPr>
      <w:r w:rsidRPr="000638CB">
        <w:rPr>
          <w:rFonts w:ascii="Calibri" w:hAnsi="Calibri" w:cs="Calibri"/>
          <w:sz w:val="24"/>
          <w:szCs w:val="24"/>
        </w:rPr>
        <w:t xml:space="preserve">Saksutredningene skal være korte og oversiktlige og disponeres vanligvis med følgende </w:t>
      </w:r>
      <w:proofErr w:type="spellStart"/>
      <w:r w:rsidRPr="000638CB">
        <w:rPr>
          <w:rFonts w:ascii="Calibri" w:hAnsi="Calibri" w:cs="Calibri"/>
          <w:sz w:val="24"/>
          <w:szCs w:val="24"/>
        </w:rPr>
        <w:t>hovedoverskrifter</w:t>
      </w:r>
      <w:proofErr w:type="spellEnd"/>
      <w:r w:rsidRPr="000638CB">
        <w:rPr>
          <w:rFonts w:ascii="Calibri" w:hAnsi="Calibri" w:cs="Calibri"/>
          <w:sz w:val="24"/>
          <w:szCs w:val="24"/>
        </w:rPr>
        <w:t>:</w:t>
      </w:r>
    </w:p>
    <w:p w:rsidR="00F951FB" w:rsidRPr="000638CB" w:rsidRDefault="00F951FB" w:rsidP="00091C56">
      <w:pPr>
        <w:pStyle w:val="Listeavsnitt"/>
        <w:numPr>
          <w:ilvl w:val="0"/>
          <w:numId w:val="3"/>
        </w:numPr>
        <w:spacing w:after="0" w:line="240" w:lineRule="auto"/>
        <w:rPr>
          <w:rFonts w:ascii="Calibri" w:hAnsi="Calibri" w:cs="Calibri"/>
          <w:sz w:val="24"/>
          <w:szCs w:val="24"/>
        </w:rPr>
      </w:pPr>
      <w:r w:rsidRPr="000638CB">
        <w:rPr>
          <w:rFonts w:ascii="Calibri" w:hAnsi="Calibri" w:cs="Calibri"/>
          <w:sz w:val="24"/>
          <w:szCs w:val="24"/>
        </w:rPr>
        <w:t>Overskrift</w:t>
      </w:r>
    </w:p>
    <w:p w:rsidR="00F951FB" w:rsidRPr="000638CB" w:rsidRDefault="00F951FB" w:rsidP="00091C56">
      <w:pPr>
        <w:pStyle w:val="Listeavsnitt"/>
        <w:numPr>
          <w:ilvl w:val="0"/>
          <w:numId w:val="3"/>
        </w:numPr>
        <w:spacing w:after="0" w:line="240" w:lineRule="auto"/>
        <w:rPr>
          <w:rFonts w:ascii="Calibri" w:hAnsi="Calibri" w:cs="Calibri"/>
          <w:sz w:val="24"/>
          <w:szCs w:val="24"/>
        </w:rPr>
      </w:pPr>
      <w:r w:rsidRPr="000638CB">
        <w:rPr>
          <w:rFonts w:ascii="Calibri" w:hAnsi="Calibri" w:cs="Calibri"/>
          <w:sz w:val="24"/>
          <w:szCs w:val="24"/>
        </w:rPr>
        <w:t>Vedlegg, bare dersom det er nødvendig for å få saken tilstrekkelig belyst og dokumentert</w:t>
      </w:r>
      <w:r w:rsidR="00B84577">
        <w:rPr>
          <w:rFonts w:ascii="Calibri" w:hAnsi="Calibri" w:cs="Calibri"/>
          <w:sz w:val="24"/>
          <w:szCs w:val="24"/>
        </w:rPr>
        <w:t>. Vedlegg kan også være lenker</w:t>
      </w:r>
    </w:p>
    <w:p w:rsidR="00F951FB" w:rsidRPr="000638CB" w:rsidRDefault="00F951FB" w:rsidP="00091C56">
      <w:pPr>
        <w:pStyle w:val="Listeavsnitt"/>
        <w:numPr>
          <w:ilvl w:val="0"/>
          <w:numId w:val="3"/>
        </w:numPr>
        <w:spacing w:after="0" w:line="240" w:lineRule="auto"/>
        <w:rPr>
          <w:rFonts w:ascii="Calibri" w:hAnsi="Calibri" w:cs="Calibri"/>
          <w:sz w:val="24"/>
          <w:szCs w:val="24"/>
        </w:rPr>
      </w:pPr>
      <w:r w:rsidRPr="000638CB">
        <w:rPr>
          <w:rFonts w:ascii="Calibri" w:hAnsi="Calibri" w:cs="Calibri"/>
          <w:sz w:val="24"/>
          <w:szCs w:val="24"/>
        </w:rPr>
        <w:t xml:space="preserve">Andre saksdokumenter </w:t>
      </w:r>
      <w:r w:rsidR="00B84577">
        <w:rPr>
          <w:rFonts w:ascii="Calibri" w:hAnsi="Calibri" w:cs="Calibri"/>
          <w:sz w:val="24"/>
          <w:szCs w:val="24"/>
        </w:rPr>
        <w:t>(ikke vedlagt)</w:t>
      </w:r>
    </w:p>
    <w:p w:rsidR="00F951FB" w:rsidRPr="000638CB" w:rsidRDefault="00F951FB" w:rsidP="00091C56">
      <w:pPr>
        <w:pStyle w:val="Listeavsnitt"/>
        <w:numPr>
          <w:ilvl w:val="0"/>
          <w:numId w:val="3"/>
        </w:numPr>
        <w:spacing w:after="0" w:line="240" w:lineRule="auto"/>
        <w:rPr>
          <w:rFonts w:ascii="Calibri" w:hAnsi="Calibri" w:cs="Calibri"/>
          <w:sz w:val="24"/>
          <w:szCs w:val="24"/>
        </w:rPr>
      </w:pPr>
      <w:r w:rsidRPr="000638CB">
        <w:rPr>
          <w:rFonts w:ascii="Calibri" w:hAnsi="Calibri" w:cs="Calibri"/>
          <w:sz w:val="24"/>
          <w:szCs w:val="24"/>
        </w:rPr>
        <w:t>Sammendrag</w:t>
      </w:r>
    </w:p>
    <w:p w:rsidR="00F951FB" w:rsidRPr="000638CB" w:rsidRDefault="00F951FB" w:rsidP="00091C56">
      <w:pPr>
        <w:pStyle w:val="Listeavsnitt"/>
        <w:numPr>
          <w:ilvl w:val="0"/>
          <w:numId w:val="3"/>
        </w:numPr>
        <w:spacing w:after="0" w:line="240" w:lineRule="auto"/>
        <w:rPr>
          <w:rFonts w:ascii="Calibri" w:hAnsi="Calibri" w:cs="Calibri"/>
          <w:sz w:val="24"/>
          <w:szCs w:val="24"/>
        </w:rPr>
      </w:pPr>
      <w:r w:rsidRPr="000638CB">
        <w:rPr>
          <w:rFonts w:ascii="Calibri" w:hAnsi="Calibri" w:cs="Calibri"/>
          <w:sz w:val="24"/>
          <w:szCs w:val="24"/>
        </w:rPr>
        <w:t>Saks</w:t>
      </w:r>
      <w:r w:rsidR="00B84577">
        <w:rPr>
          <w:rFonts w:ascii="Calibri" w:hAnsi="Calibri" w:cs="Calibri"/>
          <w:sz w:val="24"/>
          <w:szCs w:val="24"/>
        </w:rPr>
        <w:t>utredning</w:t>
      </w:r>
    </w:p>
    <w:p w:rsidR="00F951FB" w:rsidRPr="000638CB" w:rsidRDefault="00F951FB" w:rsidP="00091C56">
      <w:pPr>
        <w:pStyle w:val="Listeavsnitt"/>
        <w:numPr>
          <w:ilvl w:val="1"/>
          <w:numId w:val="3"/>
        </w:numPr>
        <w:spacing w:after="0" w:line="240" w:lineRule="auto"/>
        <w:rPr>
          <w:rFonts w:ascii="Calibri" w:hAnsi="Calibri" w:cs="Calibri"/>
          <w:sz w:val="24"/>
          <w:szCs w:val="24"/>
        </w:rPr>
      </w:pPr>
      <w:r w:rsidRPr="000638CB">
        <w:rPr>
          <w:rFonts w:ascii="Calibri" w:hAnsi="Calibri" w:cs="Calibri"/>
          <w:sz w:val="24"/>
          <w:szCs w:val="24"/>
        </w:rPr>
        <w:t>Innledning</w:t>
      </w:r>
      <w:r w:rsidR="00B84577">
        <w:rPr>
          <w:rFonts w:ascii="Calibri" w:hAnsi="Calibri" w:cs="Calibri"/>
          <w:sz w:val="24"/>
          <w:szCs w:val="24"/>
        </w:rPr>
        <w:t>/</w:t>
      </w:r>
      <w:r w:rsidRPr="000638CB">
        <w:rPr>
          <w:rFonts w:ascii="Calibri" w:hAnsi="Calibri" w:cs="Calibri"/>
          <w:sz w:val="24"/>
          <w:szCs w:val="24"/>
        </w:rPr>
        <w:t>hensikt</w:t>
      </w:r>
    </w:p>
    <w:p w:rsidR="00F951FB" w:rsidRDefault="00F951FB" w:rsidP="00091C56">
      <w:pPr>
        <w:pStyle w:val="Listeavsnitt"/>
        <w:numPr>
          <w:ilvl w:val="1"/>
          <w:numId w:val="3"/>
        </w:numPr>
        <w:spacing w:after="0" w:line="240" w:lineRule="auto"/>
        <w:rPr>
          <w:rFonts w:ascii="Calibri" w:hAnsi="Calibri" w:cs="Calibri"/>
          <w:sz w:val="24"/>
          <w:szCs w:val="24"/>
        </w:rPr>
      </w:pPr>
      <w:r w:rsidRPr="000638CB">
        <w:rPr>
          <w:rFonts w:ascii="Calibri" w:hAnsi="Calibri" w:cs="Calibri"/>
          <w:sz w:val="24"/>
          <w:szCs w:val="24"/>
        </w:rPr>
        <w:t>Bakgrunn</w:t>
      </w:r>
    </w:p>
    <w:p w:rsidR="00F951FB" w:rsidRPr="00B84577" w:rsidRDefault="00B84577" w:rsidP="00091C56">
      <w:pPr>
        <w:pStyle w:val="Listeavsnitt"/>
        <w:numPr>
          <w:ilvl w:val="1"/>
          <w:numId w:val="3"/>
        </w:numPr>
        <w:spacing w:after="0" w:line="240" w:lineRule="auto"/>
        <w:rPr>
          <w:rFonts w:ascii="Calibri" w:hAnsi="Calibri" w:cs="Calibri"/>
          <w:sz w:val="24"/>
          <w:szCs w:val="24"/>
        </w:rPr>
      </w:pPr>
      <w:r>
        <w:rPr>
          <w:rFonts w:ascii="Calibri" w:hAnsi="Calibri" w:cs="Calibri"/>
          <w:sz w:val="24"/>
          <w:szCs w:val="24"/>
        </w:rPr>
        <w:t>Saksopplysninger</w:t>
      </w:r>
    </w:p>
    <w:p w:rsidR="00F951FB" w:rsidRPr="00B84577" w:rsidRDefault="00F951FB" w:rsidP="00091C56">
      <w:pPr>
        <w:pStyle w:val="Listeavsnitt"/>
        <w:numPr>
          <w:ilvl w:val="0"/>
          <w:numId w:val="3"/>
        </w:numPr>
        <w:spacing w:after="0" w:line="240" w:lineRule="auto"/>
        <w:rPr>
          <w:rFonts w:ascii="Calibri" w:hAnsi="Calibri" w:cs="Calibri"/>
          <w:sz w:val="24"/>
          <w:szCs w:val="24"/>
        </w:rPr>
      </w:pPr>
      <w:r w:rsidRPr="000638CB">
        <w:rPr>
          <w:rFonts w:ascii="Calibri" w:hAnsi="Calibri" w:cs="Calibri"/>
          <w:sz w:val="24"/>
          <w:szCs w:val="24"/>
        </w:rPr>
        <w:t>Vurdering</w:t>
      </w:r>
    </w:p>
    <w:p w:rsidR="00F951FB" w:rsidRPr="000638CB" w:rsidRDefault="00F951FB" w:rsidP="00091C56">
      <w:pPr>
        <w:pStyle w:val="Listeavsnitt"/>
        <w:numPr>
          <w:ilvl w:val="0"/>
          <w:numId w:val="3"/>
        </w:numPr>
        <w:spacing w:after="0" w:line="240" w:lineRule="auto"/>
        <w:rPr>
          <w:rFonts w:ascii="Calibri" w:hAnsi="Calibri" w:cs="Calibri"/>
          <w:sz w:val="24"/>
          <w:szCs w:val="24"/>
        </w:rPr>
      </w:pPr>
      <w:r w:rsidRPr="000638CB">
        <w:rPr>
          <w:rFonts w:ascii="Calibri" w:hAnsi="Calibri" w:cs="Calibri"/>
          <w:sz w:val="24"/>
          <w:szCs w:val="24"/>
        </w:rPr>
        <w:t>Forslag til innstilling/forslag til vedtak</w:t>
      </w:r>
    </w:p>
    <w:p w:rsidR="00F951FB" w:rsidRPr="000638CB" w:rsidRDefault="00F951FB" w:rsidP="000638CB">
      <w:pPr>
        <w:spacing w:line="240" w:lineRule="auto"/>
        <w:rPr>
          <w:rFonts w:ascii="Calibri" w:hAnsi="Calibri" w:cs="Calibri"/>
          <w:sz w:val="24"/>
          <w:szCs w:val="24"/>
        </w:rPr>
      </w:pPr>
    </w:p>
    <w:p w:rsidR="00B84577" w:rsidRDefault="00B84577" w:rsidP="00B84577">
      <w:pPr>
        <w:spacing w:after="0" w:line="240" w:lineRule="auto"/>
        <w:rPr>
          <w:rFonts w:ascii="Calibri" w:hAnsi="Calibri" w:cs="Calibri"/>
          <w:sz w:val="24"/>
          <w:szCs w:val="24"/>
        </w:rPr>
      </w:pPr>
      <w:r>
        <w:rPr>
          <w:rFonts w:ascii="Calibri" w:hAnsi="Calibri" w:cs="Calibri"/>
          <w:sz w:val="24"/>
          <w:szCs w:val="24"/>
        </w:rPr>
        <w:t xml:space="preserve">Se mer om saksbehandling for folkevalgte organ i </w:t>
      </w:r>
      <w:r w:rsidRPr="00AA4300">
        <w:rPr>
          <w:rFonts w:ascii="Calibri" w:hAnsi="Calibri" w:cs="Calibri"/>
          <w:sz w:val="24"/>
          <w:szCs w:val="24"/>
        </w:rPr>
        <w:t xml:space="preserve">dokumentet </w:t>
      </w:r>
      <w:hyperlink r:id="rId18" w:history="1">
        <w:r w:rsidRPr="00315017">
          <w:rPr>
            <w:rStyle w:val="Hyperkobling"/>
            <w:rFonts w:ascii="Calibri" w:hAnsi="Calibri" w:cs="Calibri"/>
            <w:i/>
            <w:sz w:val="24"/>
            <w:szCs w:val="24"/>
          </w:rPr>
          <w:t>Mål, prinsipper og retningslinjer for saksbehandlingen</w:t>
        </w:r>
      </w:hyperlink>
      <w:r>
        <w:rPr>
          <w:rFonts w:ascii="Calibri" w:hAnsi="Calibri" w:cs="Calibri"/>
          <w:i/>
          <w:sz w:val="24"/>
          <w:szCs w:val="24"/>
        </w:rPr>
        <w:t xml:space="preserve"> </w:t>
      </w:r>
    </w:p>
    <w:p w:rsidR="00B84577" w:rsidRDefault="00B84577" w:rsidP="000638CB">
      <w:pPr>
        <w:spacing w:line="240" w:lineRule="auto"/>
        <w:rPr>
          <w:rFonts w:ascii="Calibri" w:hAnsi="Calibri" w:cs="Calibri"/>
          <w:sz w:val="24"/>
          <w:szCs w:val="24"/>
        </w:rPr>
      </w:pPr>
    </w:p>
    <w:p w:rsidR="00F951FB" w:rsidRPr="000638CB" w:rsidRDefault="00F951FB" w:rsidP="000638CB">
      <w:pPr>
        <w:spacing w:line="240" w:lineRule="auto"/>
        <w:rPr>
          <w:rFonts w:ascii="Calibri" w:hAnsi="Calibri" w:cs="Calibri"/>
          <w:sz w:val="24"/>
          <w:szCs w:val="24"/>
        </w:rPr>
      </w:pPr>
      <w:r w:rsidRPr="000638CB">
        <w:rPr>
          <w:rFonts w:ascii="Calibri" w:hAnsi="Calibri" w:cs="Calibri"/>
          <w:sz w:val="24"/>
          <w:szCs w:val="24"/>
        </w:rPr>
        <w:t>De folkevalgte organene kan be administrasjonen om nye utredninger, tilleggsopplysninger mv. for saker de behandler eller ønsker å behandle.</w:t>
      </w:r>
    </w:p>
    <w:p w:rsidR="00F951FB" w:rsidRDefault="00F951FB" w:rsidP="000638CB">
      <w:pPr>
        <w:spacing w:line="240" w:lineRule="auto"/>
        <w:rPr>
          <w:rFonts w:ascii="Calibri" w:hAnsi="Calibri" w:cs="Calibri"/>
          <w:sz w:val="24"/>
          <w:szCs w:val="24"/>
        </w:rPr>
      </w:pPr>
      <w:r w:rsidRPr="000638CB">
        <w:rPr>
          <w:rFonts w:ascii="Calibri" w:hAnsi="Calibri" w:cs="Calibri"/>
          <w:sz w:val="24"/>
          <w:szCs w:val="24"/>
        </w:rPr>
        <w:lastRenderedPageBreak/>
        <w:t>De folkevalgte organene kan i løpet av utredningsprosessen arrangere høringer om saker de har til behandling, og innkalle eller invitere organisasjoner/</w:t>
      </w:r>
      <w:r w:rsidR="00B84577">
        <w:rPr>
          <w:rFonts w:ascii="Calibri" w:hAnsi="Calibri" w:cs="Calibri"/>
          <w:sz w:val="24"/>
          <w:szCs w:val="24"/>
        </w:rPr>
        <w:t>enkelt</w:t>
      </w:r>
      <w:r w:rsidRPr="000638CB">
        <w:rPr>
          <w:rFonts w:ascii="Calibri" w:hAnsi="Calibri" w:cs="Calibri"/>
          <w:sz w:val="24"/>
          <w:szCs w:val="24"/>
        </w:rPr>
        <w:t>personer.</w:t>
      </w:r>
    </w:p>
    <w:p w:rsidR="00F951FB" w:rsidRPr="00B84577" w:rsidRDefault="0044094E" w:rsidP="00B84577">
      <w:pPr>
        <w:pStyle w:val="Overskrift2"/>
        <w:spacing w:before="0" w:line="240" w:lineRule="auto"/>
      </w:pPr>
      <w:bookmarkStart w:id="60" w:name="_Toc23920388"/>
      <w:r>
        <w:t xml:space="preserve">6.7 </w:t>
      </w:r>
      <w:r w:rsidR="00B84577">
        <w:t>Forfall</w:t>
      </w:r>
      <w:r w:rsidR="0088774C">
        <w:t xml:space="preserve"> og innkalling av </w:t>
      </w:r>
      <w:r w:rsidR="00B84577">
        <w:t>varamedlemmer</w:t>
      </w:r>
      <w:bookmarkEnd w:id="60"/>
      <w:r w:rsidR="00B84577">
        <w:t xml:space="preserve"> </w:t>
      </w:r>
    </w:p>
    <w:p w:rsidR="003E691B" w:rsidRDefault="00F951FB" w:rsidP="00BA3994">
      <w:pPr>
        <w:spacing w:after="0" w:line="240" w:lineRule="auto"/>
        <w:rPr>
          <w:rFonts w:ascii="Calibri" w:hAnsi="Calibri" w:cs="Calibri"/>
          <w:sz w:val="24"/>
          <w:szCs w:val="24"/>
        </w:rPr>
      </w:pPr>
      <w:r w:rsidRPr="000638CB">
        <w:rPr>
          <w:rFonts w:ascii="Calibri" w:hAnsi="Calibri" w:cs="Calibri"/>
          <w:sz w:val="24"/>
          <w:szCs w:val="24"/>
        </w:rPr>
        <w:t>Et medlem som ikke kan møte på grunn av lovlig forfall, skal så snart som mulig melde dette med forfallsgrunn ti</w:t>
      </w:r>
      <w:r w:rsidR="000962CE">
        <w:rPr>
          <w:rFonts w:ascii="Calibri" w:hAnsi="Calibri" w:cs="Calibri"/>
          <w:sz w:val="24"/>
          <w:szCs w:val="24"/>
        </w:rPr>
        <w:t>l formannskapssekretæren</w:t>
      </w:r>
      <w:r w:rsidR="000962CE" w:rsidRPr="00D10E32">
        <w:rPr>
          <w:rFonts w:ascii="Calibri" w:hAnsi="Calibri" w:cs="Calibri"/>
          <w:sz w:val="24"/>
          <w:szCs w:val="24"/>
        </w:rPr>
        <w:t xml:space="preserve">. </w:t>
      </w:r>
      <w:r w:rsidR="00386131" w:rsidRPr="00D10E32">
        <w:rPr>
          <w:rFonts w:ascii="Calibri" w:hAnsi="Calibri" w:cs="Calibri"/>
          <w:sz w:val="24"/>
          <w:szCs w:val="24"/>
        </w:rPr>
        <w:t xml:space="preserve">Formannskapssekretæren sender forfallsgrunnen til ordfører for vurdering av om det foreligger gyldig forfall, før </w:t>
      </w:r>
      <w:r w:rsidR="00D22E71">
        <w:rPr>
          <w:rFonts w:ascii="Calibri" w:hAnsi="Calibri" w:cs="Calibri"/>
          <w:sz w:val="24"/>
          <w:szCs w:val="24"/>
        </w:rPr>
        <w:t>f</w:t>
      </w:r>
      <w:r w:rsidR="000962CE">
        <w:rPr>
          <w:rFonts w:ascii="Calibri" w:hAnsi="Calibri" w:cs="Calibri"/>
          <w:sz w:val="24"/>
          <w:szCs w:val="24"/>
        </w:rPr>
        <w:t xml:space="preserve">ormannskapssekretær </w:t>
      </w:r>
      <w:r w:rsidRPr="000638CB">
        <w:rPr>
          <w:rFonts w:ascii="Calibri" w:hAnsi="Calibri" w:cs="Calibri"/>
          <w:sz w:val="24"/>
          <w:szCs w:val="24"/>
        </w:rPr>
        <w:t>kaller inn vara</w:t>
      </w:r>
      <w:r w:rsidR="00B84577">
        <w:rPr>
          <w:rFonts w:ascii="Calibri" w:hAnsi="Calibri" w:cs="Calibri"/>
          <w:sz w:val="24"/>
          <w:szCs w:val="24"/>
        </w:rPr>
        <w:t>medlem</w:t>
      </w:r>
      <w:r w:rsidRPr="000638CB">
        <w:rPr>
          <w:rFonts w:ascii="Calibri" w:hAnsi="Calibri" w:cs="Calibri"/>
          <w:sz w:val="24"/>
          <w:szCs w:val="24"/>
        </w:rPr>
        <w:t xml:space="preserve">. </w:t>
      </w:r>
      <w:r w:rsidR="00D22E71">
        <w:rPr>
          <w:rFonts w:ascii="Calibri" w:hAnsi="Calibri" w:cs="Calibri"/>
          <w:sz w:val="24"/>
          <w:szCs w:val="24"/>
        </w:rPr>
        <w:t xml:space="preserve"> </w:t>
      </w:r>
    </w:p>
    <w:p w:rsidR="00BC24C1" w:rsidRDefault="00F951FB" w:rsidP="00BA3994">
      <w:pPr>
        <w:spacing w:after="0" w:line="240" w:lineRule="auto"/>
      </w:pPr>
      <w:r w:rsidRPr="000638CB">
        <w:rPr>
          <w:rFonts w:ascii="Calibri" w:hAnsi="Calibri" w:cs="Calibri"/>
          <w:sz w:val="24"/>
          <w:szCs w:val="24"/>
        </w:rPr>
        <w:t>Gyldig forfall er sykdom eller andre vektige personlige grunner.</w:t>
      </w:r>
      <w:hyperlink r:id="rId19" w:history="1">
        <w:r w:rsidR="00D6722A" w:rsidRPr="00BA31BA">
          <w:rPr>
            <w:rStyle w:val="Hyperkobling"/>
          </w:rPr>
          <w:t>https://kommunal-rapport.no/bernt-svarer-politikk-styring/2017/09/bernt-svarer-ikke-lov-presse-noen-til-melde-forfall</w:t>
        </w:r>
      </w:hyperlink>
    </w:p>
    <w:p w:rsidR="00BA3994" w:rsidRDefault="00BA3994" w:rsidP="00BA3994">
      <w:pPr>
        <w:spacing w:after="0" w:line="240" w:lineRule="auto"/>
        <w:rPr>
          <w:rFonts w:ascii="Calibri" w:hAnsi="Calibri" w:cs="Calibri"/>
          <w:color w:val="FF0000"/>
          <w:sz w:val="24"/>
          <w:szCs w:val="24"/>
        </w:rPr>
      </w:pPr>
    </w:p>
    <w:p w:rsidR="0088774C" w:rsidRDefault="0044094E" w:rsidP="0088774C">
      <w:pPr>
        <w:pStyle w:val="Overskrift2"/>
      </w:pPr>
      <w:bookmarkStart w:id="61" w:name="_Toc23920389"/>
      <w:r>
        <w:t xml:space="preserve">6.8 </w:t>
      </w:r>
      <w:r w:rsidR="0088774C">
        <w:t>Habilitet</w:t>
      </w:r>
      <w:bookmarkEnd w:id="61"/>
    </w:p>
    <w:p w:rsidR="007F75CB" w:rsidRPr="00C40865" w:rsidRDefault="00F951FB" w:rsidP="00C40865">
      <w:pPr>
        <w:spacing w:line="240" w:lineRule="auto"/>
        <w:rPr>
          <w:rFonts w:ascii="Calibri" w:hAnsi="Calibri" w:cs="Calibri"/>
          <w:sz w:val="24"/>
          <w:szCs w:val="24"/>
        </w:rPr>
      </w:pPr>
      <w:r w:rsidRPr="000638CB">
        <w:rPr>
          <w:rFonts w:ascii="Calibri" w:hAnsi="Calibri" w:cs="Calibri"/>
          <w:sz w:val="24"/>
          <w:szCs w:val="24"/>
        </w:rPr>
        <w:t>Et medlem skal i god tid før møtet ta opp spørsmål om egen habilitet med organets leder, leder kaller eventuelt inn varamedlem. Det er organet selv som avgjør spørsmålet om habilitet. Reglene om habilitet framgår av lov om behandlingsmåten i forvaltningssaker (forvaltningsloven) kapitel II</w:t>
      </w:r>
      <w:r w:rsidR="000962CE">
        <w:rPr>
          <w:rFonts w:ascii="Calibri" w:hAnsi="Calibri" w:cs="Calibri"/>
          <w:sz w:val="24"/>
          <w:szCs w:val="24"/>
        </w:rPr>
        <w:t>,</w:t>
      </w:r>
      <w:r w:rsidR="00155D45">
        <w:rPr>
          <w:rFonts w:ascii="Calibri" w:hAnsi="Calibri" w:cs="Calibri"/>
          <w:sz w:val="24"/>
          <w:szCs w:val="24"/>
        </w:rPr>
        <w:t xml:space="preserve"> med de særreglene som følger av kommunelovens § 11-10.</w:t>
      </w:r>
      <w:r w:rsidR="00C40865">
        <w:rPr>
          <w:rFonts w:ascii="Calibri" w:hAnsi="Calibri" w:cs="Calibri"/>
          <w:sz w:val="24"/>
          <w:szCs w:val="24"/>
        </w:rPr>
        <w:t xml:space="preserve"> </w:t>
      </w:r>
    </w:p>
    <w:p w:rsidR="007F75CB" w:rsidRDefault="007F75CB" w:rsidP="00C40865">
      <w:pPr>
        <w:spacing w:after="0" w:line="240" w:lineRule="auto"/>
        <w:rPr>
          <w:rFonts w:ascii="Calibri" w:hAnsi="Calibri"/>
          <w:sz w:val="24"/>
          <w:szCs w:val="24"/>
        </w:rPr>
      </w:pPr>
      <w:r w:rsidRPr="00D22E71">
        <w:rPr>
          <w:rFonts w:ascii="Calibri" w:hAnsi="Calibri"/>
          <w:sz w:val="24"/>
          <w:szCs w:val="24"/>
        </w:rPr>
        <w:t>En folkevalgt kan søke om å bli fritatt fra å delta i behandlingen av en sak hvis personlige grunner tilsier fritak. Det folkevalgte organet avgjør selv om han eller hun skal fritas, kommunelovens § 11.10.</w:t>
      </w:r>
    </w:p>
    <w:p w:rsidR="00C40865" w:rsidRPr="00C40865" w:rsidRDefault="00C40865" w:rsidP="00C40865">
      <w:pPr>
        <w:spacing w:after="0" w:line="240" w:lineRule="auto"/>
        <w:rPr>
          <w:rFonts w:ascii="Calibri" w:hAnsi="Calibri"/>
          <w:sz w:val="24"/>
          <w:szCs w:val="24"/>
        </w:rPr>
      </w:pPr>
    </w:p>
    <w:p w:rsidR="00F951FB" w:rsidRPr="00155D45" w:rsidRDefault="0044094E" w:rsidP="00155D45">
      <w:pPr>
        <w:pStyle w:val="Overskrift2"/>
      </w:pPr>
      <w:bookmarkStart w:id="62" w:name="_Toc23920390"/>
      <w:r>
        <w:t xml:space="preserve">6.9 </w:t>
      </w:r>
      <w:r w:rsidR="00155D45">
        <w:t>Møteoffentlighet</w:t>
      </w:r>
      <w:bookmarkEnd w:id="62"/>
    </w:p>
    <w:p w:rsidR="00F951FB" w:rsidRPr="000638CB" w:rsidRDefault="00F951FB" w:rsidP="00155D45">
      <w:pPr>
        <w:spacing w:after="0" w:line="240" w:lineRule="auto"/>
        <w:rPr>
          <w:rFonts w:ascii="Calibri" w:hAnsi="Calibri" w:cs="Calibri"/>
          <w:sz w:val="24"/>
          <w:szCs w:val="24"/>
        </w:rPr>
      </w:pPr>
      <w:r w:rsidRPr="000638CB">
        <w:rPr>
          <w:rFonts w:ascii="Calibri" w:hAnsi="Calibri" w:cs="Calibri"/>
          <w:sz w:val="24"/>
          <w:szCs w:val="24"/>
        </w:rPr>
        <w:t>Det vises til kommunelovens</w:t>
      </w:r>
      <w:r w:rsidR="00155D45">
        <w:rPr>
          <w:rFonts w:ascii="Calibri" w:hAnsi="Calibri" w:cs="Calibri"/>
          <w:sz w:val="24"/>
          <w:szCs w:val="24"/>
        </w:rPr>
        <w:t xml:space="preserve"> § 11-5</w:t>
      </w:r>
      <w:r w:rsidRPr="000638CB">
        <w:rPr>
          <w:rFonts w:ascii="Calibri" w:hAnsi="Calibri" w:cs="Calibri"/>
          <w:sz w:val="24"/>
          <w:szCs w:val="24"/>
        </w:rPr>
        <w:t xml:space="preserve">: </w:t>
      </w:r>
    </w:p>
    <w:p w:rsidR="00F951FB" w:rsidRPr="00155D45" w:rsidRDefault="00155D45" w:rsidP="00091C56">
      <w:pPr>
        <w:pStyle w:val="Listeavsnitt"/>
        <w:numPr>
          <w:ilvl w:val="0"/>
          <w:numId w:val="14"/>
        </w:numPr>
        <w:spacing w:after="0" w:line="240" w:lineRule="auto"/>
        <w:rPr>
          <w:rFonts w:ascii="Calibri" w:hAnsi="Calibri" w:cs="Calibri"/>
          <w:sz w:val="24"/>
          <w:szCs w:val="24"/>
        </w:rPr>
      </w:pPr>
      <w:r w:rsidRPr="00155D45">
        <w:rPr>
          <w:rFonts w:ascii="Calibri" w:hAnsi="Calibri" w:cs="Calibri"/>
          <w:sz w:val="24"/>
          <w:szCs w:val="24"/>
        </w:rPr>
        <w:t xml:space="preserve">Alle </w:t>
      </w:r>
      <w:r w:rsidR="00F951FB" w:rsidRPr="00155D45">
        <w:rPr>
          <w:rFonts w:ascii="Calibri" w:hAnsi="Calibri" w:cs="Calibri"/>
          <w:sz w:val="24"/>
          <w:szCs w:val="24"/>
        </w:rPr>
        <w:t xml:space="preserve">har </w:t>
      </w:r>
      <w:r w:rsidR="00F951FB" w:rsidRPr="000962CE">
        <w:rPr>
          <w:rFonts w:ascii="Calibri" w:hAnsi="Calibri" w:cs="Calibri"/>
          <w:sz w:val="24"/>
          <w:szCs w:val="24"/>
          <w:u w:val="single"/>
        </w:rPr>
        <w:t>rett til</w:t>
      </w:r>
      <w:r w:rsidR="00F951FB" w:rsidRPr="00155D45">
        <w:rPr>
          <w:rFonts w:ascii="Calibri" w:hAnsi="Calibri" w:cs="Calibri"/>
          <w:sz w:val="24"/>
          <w:szCs w:val="24"/>
        </w:rPr>
        <w:t xml:space="preserve"> å </w:t>
      </w:r>
      <w:r w:rsidRPr="00155D45">
        <w:rPr>
          <w:rFonts w:ascii="Calibri" w:hAnsi="Calibri" w:cs="Calibri"/>
          <w:sz w:val="24"/>
          <w:szCs w:val="24"/>
        </w:rPr>
        <w:t xml:space="preserve">være til stede i møter i folkevalgte organer dersom ikke noe annet følger av andre ledd i denne paragrafen </w:t>
      </w:r>
    </w:p>
    <w:p w:rsidR="00F951FB" w:rsidRPr="00155D45" w:rsidRDefault="00F951FB" w:rsidP="00091C56">
      <w:pPr>
        <w:pStyle w:val="Listeavsnitt"/>
        <w:numPr>
          <w:ilvl w:val="0"/>
          <w:numId w:val="14"/>
        </w:numPr>
        <w:spacing w:after="0" w:line="240" w:lineRule="auto"/>
        <w:rPr>
          <w:rFonts w:ascii="Calibri" w:hAnsi="Calibri" w:cs="Calibri"/>
          <w:sz w:val="24"/>
          <w:szCs w:val="24"/>
        </w:rPr>
      </w:pPr>
      <w:r w:rsidRPr="00155D45">
        <w:rPr>
          <w:rFonts w:ascii="Calibri" w:hAnsi="Calibri" w:cs="Calibri"/>
          <w:sz w:val="24"/>
          <w:szCs w:val="24"/>
        </w:rPr>
        <w:t xml:space="preserve">Et folkevalgt organ </w:t>
      </w:r>
      <w:r w:rsidRPr="00155D45">
        <w:rPr>
          <w:rFonts w:ascii="Calibri" w:hAnsi="Calibri" w:cs="Calibri"/>
          <w:sz w:val="24"/>
          <w:szCs w:val="24"/>
          <w:u w:val="single"/>
        </w:rPr>
        <w:t>skal</w:t>
      </w:r>
      <w:r w:rsidRPr="00155D45">
        <w:rPr>
          <w:rFonts w:ascii="Calibri" w:hAnsi="Calibri" w:cs="Calibri"/>
          <w:sz w:val="24"/>
          <w:szCs w:val="24"/>
        </w:rPr>
        <w:t xml:space="preserve"> vedta å lukke et møte når det skal behandle en sak som angår en arbeidstakers tjenstlige forhold.</w:t>
      </w:r>
    </w:p>
    <w:p w:rsidR="00155D45" w:rsidRPr="00155D45" w:rsidRDefault="00155D45" w:rsidP="00091C56">
      <w:pPr>
        <w:pStyle w:val="Listeavsnitt"/>
        <w:numPr>
          <w:ilvl w:val="0"/>
          <w:numId w:val="14"/>
        </w:numPr>
        <w:spacing w:after="0" w:line="240" w:lineRule="auto"/>
        <w:rPr>
          <w:rFonts w:ascii="Calibri" w:hAnsi="Calibri" w:cs="Calibri"/>
          <w:sz w:val="24"/>
          <w:szCs w:val="24"/>
        </w:rPr>
      </w:pPr>
      <w:r w:rsidRPr="00155D45">
        <w:rPr>
          <w:rFonts w:ascii="Calibri" w:hAnsi="Calibri" w:cs="Calibri"/>
          <w:sz w:val="24"/>
          <w:szCs w:val="24"/>
        </w:rPr>
        <w:t xml:space="preserve">Et folkevalgt organ </w:t>
      </w:r>
      <w:r w:rsidRPr="00155D45">
        <w:rPr>
          <w:rFonts w:ascii="Calibri" w:hAnsi="Calibri" w:cs="Calibri"/>
          <w:sz w:val="24"/>
          <w:szCs w:val="24"/>
          <w:u w:val="single"/>
        </w:rPr>
        <w:t>skal</w:t>
      </w:r>
      <w:r w:rsidRPr="00155D45">
        <w:rPr>
          <w:rFonts w:ascii="Calibri" w:hAnsi="Calibri" w:cs="Calibri"/>
          <w:sz w:val="24"/>
          <w:szCs w:val="24"/>
        </w:rPr>
        <w:t xml:space="preserve"> vedta å lukke et møte når det behandler en sak som inneholder opplysninger som er omfattet av lovbestemt taushetsplikt. </w:t>
      </w:r>
    </w:p>
    <w:p w:rsidR="00F951FB" w:rsidRPr="00155D45" w:rsidRDefault="00F951FB" w:rsidP="00091C56">
      <w:pPr>
        <w:pStyle w:val="Listeavsnitt"/>
        <w:numPr>
          <w:ilvl w:val="0"/>
          <w:numId w:val="14"/>
        </w:numPr>
        <w:spacing w:after="0" w:line="240" w:lineRule="auto"/>
        <w:rPr>
          <w:rFonts w:ascii="Calibri" w:hAnsi="Calibri" w:cs="Calibri"/>
          <w:sz w:val="24"/>
          <w:szCs w:val="24"/>
        </w:rPr>
      </w:pPr>
      <w:r w:rsidRPr="00155D45">
        <w:rPr>
          <w:rFonts w:ascii="Calibri" w:hAnsi="Calibri" w:cs="Calibri"/>
          <w:sz w:val="24"/>
          <w:szCs w:val="24"/>
        </w:rPr>
        <w:t xml:space="preserve">Et folkevalgt organ </w:t>
      </w:r>
      <w:r w:rsidRPr="00155D45">
        <w:rPr>
          <w:rFonts w:ascii="Calibri" w:hAnsi="Calibri" w:cs="Calibri"/>
          <w:sz w:val="24"/>
          <w:szCs w:val="24"/>
          <w:u w:val="single"/>
        </w:rPr>
        <w:t>kan</w:t>
      </w:r>
      <w:r w:rsidRPr="00155D45">
        <w:rPr>
          <w:rFonts w:ascii="Calibri" w:hAnsi="Calibri" w:cs="Calibri"/>
          <w:sz w:val="24"/>
          <w:szCs w:val="24"/>
        </w:rPr>
        <w:t xml:space="preserve"> vedta å lukke et møte når hensynet til personvern krever det.</w:t>
      </w:r>
    </w:p>
    <w:p w:rsidR="00F951FB" w:rsidRDefault="00F951FB" w:rsidP="00091C56">
      <w:pPr>
        <w:pStyle w:val="Listeavsnitt"/>
        <w:numPr>
          <w:ilvl w:val="0"/>
          <w:numId w:val="14"/>
        </w:numPr>
        <w:spacing w:after="0" w:line="240" w:lineRule="auto"/>
        <w:rPr>
          <w:rFonts w:ascii="Calibri" w:hAnsi="Calibri" w:cs="Calibri"/>
          <w:sz w:val="24"/>
          <w:szCs w:val="24"/>
        </w:rPr>
      </w:pPr>
      <w:r w:rsidRPr="00155D45">
        <w:rPr>
          <w:rFonts w:ascii="Calibri" w:hAnsi="Calibri" w:cs="Calibri"/>
          <w:sz w:val="24"/>
          <w:szCs w:val="24"/>
        </w:rPr>
        <w:t xml:space="preserve">Et folkevalgt organ </w:t>
      </w:r>
      <w:r w:rsidRPr="00155D45">
        <w:rPr>
          <w:rFonts w:ascii="Calibri" w:hAnsi="Calibri" w:cs="Calibri"/>
          <w:sz w:val="24"/>
          <w:szCs w:val="24"/>
          <w:u w:val="single"/>
        </w:rPr>
        <w:t>kan</w:t>
      </w:r>
      <w:r w:rsidRPr="00155D45">
        <w:rPr>
          <w:rFonts w:ascii="Calibri" w:hAnsi="Calibri" w:cs="Calibri"/>
          <w:sz w:val="24"/>
          <w:szCs w:val="24"/>
        </w:rPr>
        <w:t xml:space="preserve"> vedta å lukke et møte når hensynet til tungtveiende offentlige interesser tilsier det, og det vil komme fram opplysninger i møtet som kunne ha vært unntatt offentlig innsyn etter lov 19. mai 2006 nr. 16 (</w:t>
      </w:r>
      <w:proofErr w:type="spellStart"/>
      <w:r w:rsidRPr="00155D45">
        <w:rPr>
          <w:rFonts w:ascii="Calibri" w:hAnsi="Calibri" w:cs="Calibri"/>
          <w:sz w:val="24"/>
          <w:szCs w:val="24"/>
        </w:rPr>
        <w:t>offentleglova</w:t>
      </w:r>
      <w:proofErr w:type="spellEnd"/>
      <w:r w:rsidRPr="00155D45">
        <w:rPr>
          <w:rFonts w:ascii="Calibri" w:hAnsi="Calibri" w:cs="Calibri"/>
          <w:sz w:val="24"/>
          <w:szCs w:val="24"/>
        </w:rPr>
        <w:t xml:space="preserve">) </w:t>
      </w:r>
      <w:r w:rsidR="00155D45" w:rsidRPr="00155D45">
        <w:rPr>
          <w:rFonts w:ascii="Calibri" w:hAnsi="Calibri" w:cs="Calibri"/>
          <w:sz w:val="24"/>
          <w:szCs w:val="24"/>
        </w:rPr>
        <w:t>hvis</w:t>
      </w:r>
      <w:r w:rsidRPr="00155D45">
        <w:rPr>
          <w:rFonts w:ascii="Calibri" w:hAnsi="Calibri" w:cs="Calibri"/>
          <w:sz w:val="24"/>
          <w:szCs w:val="24"/>
        </w:rPr>
        <w:t xml:space="preserve"> de hadde stått i et dokument. </w:t>
      </w:r>
    </w:p>
    <w:p w:rsidR="00F951FB" w:rsidRPr="002737B4" w:rsidRDefault="0044094E" w:rsidP="002737B4">
      <w:pPr>
        <w:pStyle w:val="Overskrift2"/>
        <w:rPr>
          <w:color w:val="FF0000"/>
        </w:rPr>
      </w:pPr>
      <w:bookmarkStart w:id="63" w:name="_Toc23920391"/>
      <w:r>
        <w:t xml:space="preserve">6.10 </w:t>
      </w:r>
      <w:r w:rsidR="002737B4">
        <w:t>Taushetsplikt (Forvaltningslovens § 13)</w:t>
      </w:r>
      <w:bookmarkEnd w:id="63"/>
      <w:r w:rsidR="002737B4">
        <w:t xml:space="preserve"> </w:t>
      </w:r>
    </w:p>
    <w:p w:rsidR="00F951FB" w:rsidRPr="000638CB" w:rsidRDefault="00F951FB" w:rsidP="000638CB">
      <w:pPr>
        <w:spacing w:line="240" w:lineRule="auto"/>
        <w:rPr>
          <w:rFonts w:ascii="Calibri" w:hAnsi="Calibri" w:cs="Calibri"/>
          <w:sz w:val="24"/>
          <w:szCs w:val="24"/>
        </w:rPr>
      </w:pPr>
      <w:r w:rsidRPr="000638CB">
        <w:rPr>
          <w:rFonts w:ascii="Calibri" w:hAnsi="Calibri" w:cs="Calibri"/>
          <w:sz w:val="24"/>
          <w:szCs w:val="24"/>
        </w:rPr>
        <w:t xml:space="preserve">For alle saker som er unntatt offentlighet, gjelder taushetsplikt for </w:t>
      </w:r>
      <w:r w:rsidRPr="000638CB">
        <w:rPr>
          <w:rFonts w:ascii="Calibri" w:hAnsi="Calibri" w:cs="Calibri"/>
          <w:i/>
          <w:sz w:val="24"/>
          <w:szCs w:val="24"/>
        </w:rPr>
        <w:t xml:space="preserve">de taushetsbelagte </w:t>
      </w:r>
      <w:r w:rsidRPr="000638CB">
        <w:rPr>
          <w:rFonts w:ascii="Calibri" w:hAnsi="Calibri" w:cs="Calibri"/>
          <w:sz w:val="24"/>
          <w:szCs w:val="24"/>
        </w:rPr>
        <w:t>opplysningene. Taushetsbelagte opplysninger skal ikke formidles til uvedkommende.</w:t>
      </w:r>
    </w:p>
    <w:p w:rsidR="00F951FB" w:rsidRDefault="00F951FB" w:rsidP="000638CB">
      <w:pPr>
        <w:spacing w:line="240" w:lineRule="auto"/>
        <w:rPr>
          <w:rFonts w:ascii="Calibri" w:hAnsi="Calibri" w:cs="Calibri"/>
          <w:sz w:val="24"/>
          <w:szCs w:val="24"/>
        </w:rPr>
      </w:pPr>
      <w:r w:rsidRPr="000638CB">
        <w:rPr>
          <w:rFonts w:ascii="Calibri" w:hAnsi="Calibri" w:cs="Calibri"/>
          <w:sz w:val="24"/>
          <w:szCs w:val="24"/>
        </w:rPr>
        <w:t>Når saker behandles for lukkede dører i medhold av lovbestemt taushetsplikt, gjelder taushetsplikten bare for de opplysninger som omfattes av den lovbestemte taushetsplikten. Andre opplysninger fra behandlingen er ikke taushetsbelagte.</w:t>
      </w:r>
    </w:p>
    <w:p w:rsidR="00F951FB" w:rsidRPr="002737B4" w:rsidRDefault="0044094E" w:rsidP="002737B4">
      <w:pPr>
        <w:pStyle w:val="Overskrift2"/>
      </w:pPr>
      <w:bookmarkStart w:id="64" w:name="_Toc23920392"/>
      <w:r>
        <w:t xml:space="preserve">6.11 </w:t>
      </w:r>
      <w:r w:rsidR="002737B4">
        <w:t>Gjennomføring av møtene: Møteledelse mm</w:t>
      </w:r>
      <w:bookmarkEnd w:id="64"/>
    </w:p>
    <w:p w:rsidR="00F951FB" w:rsidRPr="000638CB" w:rsidRDefault="00F951FB" w:rsidP="000638CB">
      <w:pPr>
        <w:spacing w:line="240" w:lineRule="auto"/>
        <w:rPr>
          <w:rFonts w:ascii="Calibri" w:hAnsi="Calibri" w:cs="Calibri"/>
          <w:sz w:val="24"/>
          <w:szCs w:val="24"/>
        </w:rPr>
      </w:pPr>
      <w:r w:rsidRPr="000638CB">
        <w:rPr>
          <w:rFonts w:ascii="Calibri" w:hAnsi="Calibri" w:cs="Calibri"/>
          <w:sz w:val="24"/>
          <w:szCs w:val="24"/>
        </w:rPr>
        <w:t>Møtet ledes av organets leder. Møtet åpner med navneoppro</w:t>
      </w:r>
      <w:r w:rsidR="000962CE">
        <w:rPr>
          <w:rFonts w:ascii="Calibri" w:hAnsi="Calibri" w:cs="Calibri"/>
          <w:sz w:val="24"/>
          <w:szCs w:val="24"/>
        </w:rPr>
        <w:t>p. H</w:t>
      </w:r>
      <w:r w:rsidRPr="000638CB">
        <w:rPr>
          <w:rFonts w:ascii="Calibri" w:hAnsi="Calibri" w:cs="Calibri"/>
          <w:sz w:val="24"/>
          <w:szCs w:val="24"/>
        </w:rPr>
        <w:t xml:space="preserve">vis det lovlige minste antall medlemmer er til stede, erklærer møtelederen møtet for satt. Lovlig minste antall medlemmer er at minst halvparten er til stede under forhandlinger og stemmegivning. Møtelederen spør om det er merknader til innkalling og saksliste. Dersom det er </w:t>
      </w:r>
      <w:r w:rsidRPr="000638CB">
        <w:rPr>
          <w:rFonts w:ascii="Calibri" w:hAnsi="Calibri" w:cs="Calibri"/>
          <w:sz w:val="24"/>
          <w:szCs w:val="24"/>
        </w:rPr>
        <w:lastRenderedPageBreak/>
        <w:t>tilleggssaker, opplyser møtelederen om disse og spør om det er i orden at tilleggssakene blir behandlet.</w:t>
      </w:r>
    </w:p>
    <w:p w:rsidR="00F951FB" w:rsidRPr="000638CB" w:rsidRDefault="00F951FB" w:rsidP="002737B4">
      <w:pPr>
        <w:tabs>
          <w:tab w:val="left" w:pos="0"/>
          <w:tab w:val="right" w:pos="9804"/>
        </w:tabs>
        <w:spacing w:line="240" w:lineRule="auto"/>
        <w:rPr>
          <w:rFonts w:ascii="Calibri" w:hAnsi="Calibri" w:cs="Calibri"/>
          <w:sz w:val="24"/>
          <w:szCs w:val="24"/>
        </w:rPr>
      </w:pPr>
      <w:r w:rsidRPr="000638CB">
        <w:rPr>
          <w:rFonts w:ascii="Calibri" w:hAnsi="Calibri" w:cs="Calibri"/>
          <w:sz w:val="24"/>
          <w:szCs w:val="24"/>
        </w:rPr>
        <w:t xml:space="preserve">I saker der et </w:t>
      </w:r>
      <w:r w:rsidR="002737B4">
        <w:rPr>
          <w:rFonts w:ascii="Calibri" w:hAnsi="Calibri" w:cs="Calibri"/>
          <w:sz w:val="24"/>
          <w:szCs w:val="24"/>
        </w:rPr>
        <w:t>arbeids</w:t>
      </w:r>
      <w:r w:rsidRPr="000638CB">
        <w:rPr>
          <w:rFonts w:ascii="Calibri" w:hAnsi="Calibri" w:cs="Calibri"/>
          <w:sz w:val="24"/>
          <w:szCs w:val="24"/>
        </w:rPr>
        <w:t>utvalg innstiller overfor kommunestyret, formannskapet</w:t>
      </w:r>
      <w:r w:rsidR="002737B4">
        <w:rPr>
          <w:rFonts w:ascii="Calibri" w:hAnsi="Calibri" w:cs="Calibri"/>
          <w:sz w:val="24"/>
          <w:szCs w:val="24"/>
        </w:rPr>
        <w:t xml:space="preserve">, </w:t>
      </w:r>
      <w:r w:rsidRPr="000638CB">
        <w:rPr>
          <w:rFonts w:ascii="Calibri" w:hAnsi="Calibri" w:cs="Calibri"/>
          <w:sz w:val="24"/>
          <w:szCs w:val="24"/>
        </w:rPr>
        <w:t>plan</w:t>
      </w:r>
      <w:r w:rsidR="002737B4">
        <w:rPr>
          <w:rFonts w:ascii="Calibri" w:hAnsi="Calibri" w:cs="Calibri"/>
          <w:sz w:val="24"/>
          <w:szCs w:val="24"/>
        </w:rPr>
        <w:t>- og miljøutvalget</w:t>
      </w:r>
      <w:r w:rsidR="00761E72">
        <w:rPr>
          <w:rFonts w:ascii="Calibri" w:hAnsi="Calibri" w:cs="Calibri"/>
          <w:sz w:val="24"/>
          <w:szCs w:val="24"/>
        </w:rPr>
        <w:t xml:space="preserve"> </w:t>
      </w:r>
      <w:r w:rsidR="002737B4">
        <w:rPr>
          <w:rFonts w:ascii="Calibri" w:hAnsi="Calibri" w:cs="Calibri"/>
          <w:sz w:val="24"/>
          <w:szCs w:val="24"/>
        </w:rPr>
        <w:t>eller tjeneste</w:t>
      </w:r>
      <w:r w:rsidRPr="000638CB">
        <w:rPr>
          <w:rFonts w:ascii="Calibri" w:hAnsi="Calibri" w:cs="Calibri"/>
          <w:sz w:val="24"/>
          <w:szCs w:val="24"/>
        </w:rPr>
        <w:t xml:space="preserve">utvalget redegjør lederen av </w:t>
      </w:r>
      <w:r w:rsidR="002737B4">
        <w:rPr>
          <w:rFonts w:ascii="Calibri" w:hAnsi="Calibri" w:cs="Calibri"/>
          <w:sz w:val="24"/>
          <w:szCs w:val="24"/>
        </w:rPr>
        <w:t>arbeids</w:t>
      </w:r>
      <w:r w:rsidRPr="000638CB">
        <w:rPr>
          <w:rFonts w:ascii="Calibri" w:hAnsi="Calibri" w:cs="Calibri"/>
          <w:sz w:val="24"/>
          <w:szCs w:val="24"/>
        </w:rPr>
        <w:t xml:space="preserve">utvalget for innhold og innstilling i saken etter at møteleder har åpnet saksbehandlingen. For videre saksbehandling gjelder ordinære prosedyrer. </w:t>
      </w:r>
    </w:p>
    <w:p w:rsidR="00F951FB" w:rsidRPr="000638CB" w:rsidRDefault="00F951FB" w:rsidP="000638CB">
      <w:pPr>
        <w:spacing w:line="240" w:lineRule="auto"/>
        <w:rPr>
          <w:rFonts w:ascii="Calibri" w:hAnsi="Calibri" w:cs="Calibri"/>
          <w:sz w:val="24"/>
          <w:szCs w:val="24"/>
        </w:rPr>
      </w:pPr>
      <w:r w:rsidRPr="000638CB">
        <w:rPr>
          <w:rFonts w:ascii="Calibri" w:hAnsi="Calibri" w:cs="Calibri"/>
          <w:sz w:val="24"/>
          <w:szCs w:val="24"/>
        </w:rPr>
        <w:t>Fra møtet er satt til møtets slutt kan ikke noen av organets medlemmer forlate møtet uten å søke permisjon på forhånd.</w:t>
      </w:r>
    </w:p>
    <w:p w:rsidR="00F951FB" w:rsidRPr="000638CB" w:rsidRDefault="00F951FB" w:rsidP="000638CB">
      <w:pPr>
        <w:spacing w:line="240" w:lineRule="auto"/>
        <w:rPr>
          <w:rFonts w:ascii="Calibri" w:hAnsi="Calibri" w:cs="Calibri"/>
          <w:sz w:val="24"/>
          <w:szCs w:val="24"/>
        </w:rPr>
      </w:pPr>
      <w:r w:rsidRPr="000638CB">
        <w:rPr>
          <w:rFonts w:ascii="Calibri" w:hAnsi="Calibri" w:cs="Calibri"/>
          <w:sz w:val="24"/>
          <w:szCs w:val="24"/>
        </w:rPr>
        <w:t>Endringsforslag skal leveres skriftlig så tidlig som mulig etter at saken er tatt opp til behandling.</w:t>
      </w:r>
    </w:p>
    <w:p w:rsidR="00F951FB" w:rsidRPr="000638CB" w:rsidRDefault="00F951FB" w:rsidP="000638CB">
      <w:pPr>
        <w:spacing w:line="240" w:lineRule="auto"/>
        <w:rPr>
          <w:rFonts w:ascii="Calibri" w:hAnsi="Calibri" w:cs="Calibri"/>
          <w:sz w:val="24"/>
          <w:szCs w:val="24"/>
        </w:rPr>
      </w:pPr>
      <w:r w:rsidRPr="000638CB">
        <w:rPr>
          <w:rFonts w:ascii="Calibri" w:hAnsi="Calibri" w:cs="Calibri"/>
          <w:sz w:val="24"/>
          <w:szCs w:val="24"/>
        </w:rPr>
        <w:t xml:space="preserve">Når ordskiftet er slutt, sier møtelederen fra om at saken er tatt opp til votering. Fra da av og til avstemning er foretatt, må det ikke være ordskifte om saken eller leveres nye forslag til vedtak. Dersom det foreligger flere forslag til vedtak, avklarer møtelederen voteringsrekkefølgen. </w:t>
      </w:r>
    </w:p>
    <w:p w:rsidR="00F951FB" w:rsidRPr="002737B4" w:rsidRDefault="00F951FB" w:rsidP="000638CB">
      <w:pPr>
        <w:spacing w:line="240" w:lineRule="auto"/>
        <w:rPr>
          <w:rFonts w:ascii="Calibri" w:hAnsi="Calibri" w:cs="Calibri"/>
          <w:color w:val="FF0000"/>
          <w:sz w:val="24"/>
          <w:szCs w:val="24"/>
        </w:rPr>
      </w:pPr>
      <w:r w:rsidRPr="000638CB">
        <w:rPr>
          <w:rFonts w:ascii="Calibri" w:hAnsi="Calibri" w:cs="Calibri"/>
          <w:sz w:val="24"/>
          <w:szCs w:val="24"/>
        </w:rPr>
        <w:t xml:space="preserve">Før det gjennomføres endelig avstemning i en </w:t>
      </w:r>
      <w:r w:rsidRPr="007F41F7">
        <w:rPr>
          <w:rFonts w:ascii="Calibri" w:hAnsi="Calibri" w:cs="Calibri"/>
          <w:sz w:val="24"/>
          <w:szCs w:val="24"/>
        </w:rPr>
        <w:t xml:space="preserve">sak, kan </w:t>
      </w:r>
      <w:r w:rsidRPr="000638CB">
        <w:rPr>
          <w:rFonts w:ascii="Calibri" w:hAnsi="Calibri" w:cs="Calibri"/>
          <w:sz w:val="24"/>
          <w:szCs w:val="24"/>
        </w:rPr>
        <w:t xml:space="preserve">det holdes prøveavstemning. Resultatet av prøveavstemningen skal føres inn i protokollen. </w:t>
      </w:r>
    </w:p>
    <w:p w:rsidR="00F951FB" w:rsidRPr="000638CB" w:rsidRDefault="00F951FB" w:rsidP="000638CB">
      <w:pPr>
        <w:spacing w:line="240" w:lineRule="auto"/>
        <w:rPr>
          <w:rFonts w:ascii="Calibri" w:hAnsi="Calibri" w:cs="Calibri"/>
          <w:sz w:val="24"/>
          <w:szCs w:val="24"/>
        </w:rPr>
      </w:pPr>
      <w:r w:rsidRPr="000638CB">
        <w:rPr>
          <w:rFonts w:ascii="Calibri" w:hAnsi="Calibri" w:cs="Calibri"/>
          <w:sz w:val="24"/>
          <w:szCs w:val="24"/>
        </w:rPr>
        <w:t xml:space="preserve">Avstemninger foregår i henhold til kommunelovens § </w:t>
      </w:r>
      <w:r w:rsidR="002737B4">
        <w:rPr>
          <w:rFonts w:ascii="Calibri" w:hAnsi="Calibri" w:cs="Calibri"/>
          <w:sz w:val="24"/>
          <w:szCs w:val="24"/>
        </w:rPr>
        <w:t>11-9</w:t>
      </w:r>
      <w:r w:rsidRPr="000638CB">
        <w:rPr>
          <w:rFonts w:ascii="Calibri" w:hAnsi="Calibri" w:cs="Calibri"/>
          <w:sz w:val="24"/>
          <w:szCs w:val="24"/>
        </w:rPr>
        <w:t>. Alle avklaringer som gjelder gjennomføring av møtet vedtas av organet selv med alminnelig flertall, hvis ikke annet følger av lov.</w:t>
      </w:r>
    </w:p>
    <w:p w:rsidR="00F951FB" w:rsidRDefault="00F951FB" w:rsidP="000638CB">
      <w:pPr>
        <w:spacing w:line="240" w:lineRule="auto"/>
        <w:rPr>
          <w:rFonts w:ascii="Calibri" w:hAnsi="Calibri" w:cs="Calibri"/>
          <w:sz w:val="24"/>
          <w:szCs w:val="24"/>
        </w:rPr>
      </w:pPr>
      <w:r w:rsidRPr="000638CB">
        <w:rPr>
          <w:rFonts w:ascii="Calibri" w:hAnsi="Calibri" w:cs="Calibri"/>
          <w:sz w:val="24"/>
          <w:szCs w:val="24"/>
        </w:rPr>
        <w:t xml:space="preserve">Når medlemmene ved tegn har hatt mulighet til å stemme over et forslag, skal det holdes kontraavstemning dersom møtelederen eller en av medlemmene ber om det. </w:t>
      </w:r>
    </w:p>
    <w:p w:rsidR="00F951FB" w:rsidRPr="002737B4" w:rsidRDefault="0044094E" w:rsidP="002737B4">
      <w:pPr>
        <w:pStyle w:val="Overskrift2"/>
      </w:pPr>
      <w:bookmarkStart w:id="65" w:name="_Toc23920393"/>
      <w:r>
        <w:t xml:space="preserve">6.12 </w:t>
      </w:r>
      <w:r w:rsidR="002737B4">
        <w:t>Spørsmål og interpellasjoner</w:t>
      </w:r>
      <w:bookmarkEnd w:id="65"/>
    </w:p>
    <w:p w:rsidR="00F951FB" w:rsidRPr="000638CB" w:rsidRDefault="00F951FB" w:rsidP="000638CB">
      <w:pPr>
        <w:spacing w:line="240" w:lineRule="auto"/>
        <w:rPr>
          <w:rFonts w:ascii="Calibri" w:hAnsi="Calibri" w:cs="Calibri"/>
          <w:sz w:val="24"/>
          <w:szCs w:val="24"/>
        </w:rPr>
      </w:pPr>
      <w:r w:rsidRPr="000638CB">
        <w:rPr>
          <w:rFonts w:ascii="Calibri" w:hAnsi="Calibri" w:cs="Calibri"/>
          <w:sz w:val="24"/>
          <w:szCs w:val="24"/>
        </w:rPr>
        <w:t xml:space="preserve">Ethvert medlem kan </w:t>
      </w:r>
      <w:r w:rsidR="003A3C67">
        <w:rPr>
          <w:rFonts w:ascii="Calibri" w:hAnsi="Calibri" w:cs="Calibri"/>
          <w:sz w:val="24"/>
          <w:szCs w:val="24"/>
        </w:rPr>
        <w:t>stille</w:t>
      </w:r>
      <w:r w:rsidRPr="000638CB">
        <w:rPr>
          <w:rFonts w:ascii="Calibri" w:hAnsi="Calibri" w:cs="Calibri"/>
          <w:sz w:val="24"/>
          <w:szCs w:val="24"/>
        </w:rPr>
        <w:t xml:space="preserve"> spørsmål</w:t>
      </w:r>
      <w:r w:rsidR="003A3C67">
        <w:rPr>
          <w:rFonts w:ascii="Calibri" w:hAnsi="Calibri" w:cs="Calibri"/>
          <w:sz w:val="24"/>
          <w:szCs w:val="24"/>
        </w:rPr>
        <w:t xml:space="preserve"> til lederen, også om saker som ikke står på sakslisten. </w:t>
      </w:r>
      <w:r w:rsidRPr="000638CB">
        <w:rPr>
          <w:rFonts w:ascii="Calibri" w:hAnsi="Calibri" w:cs="Calibri"/>
          <w:sz w:val="24"/>
          <w:szCs w:val="24"/>
        </w:rPr>
        <w:t xml:space="preserve"> </w:t>
      </w:r>
      <w:r w:rsidR="0075385E" w:rsidRPr="007F41F7">
        <w:rPr>
          <w:rFonts w:ascii="Calibri" w:hAnsi="Calibri" w:cs="Calibri"/>
          <w:sz w:val="24"/>
          <w:szCs w:val="24"/>
        </w:rPr>
        <w:t xml:space="preserve">Alle har rett til å spørre, men ikke få svar i samme møte. </w:t>
      </w:r>
      <w:r w:rsidRPr="000638CB">
        <w:rPr>
          <w:rFonts w:ascii="Calibri" w:hAnsi="Calibri" w:cs="Calibri"/>
          <w:sz w:val="24"/>
          <w:szCs w:val="24"/>
        </w:rPr>
        <w:t>Ordfører/leder svarer så langt vedkommende er i stand til det</w:t>
      </w:r>
      <w:r w:rsidR="00E30D7B">
        <w:rPr>
          <w:rFonts w:ascii="Calibri" w:hAnsi="Calibri" w:cs="Calibri"/>
          <w:sz w:val="24"/>
          <w:szCs w:val="24"/>
        </w:rPr>
        <w:t xml:space="preserve">, ellers svarer vedkommende i organets neste møte. </w:t>
      </w:r>
      <w:r w:rsidRPr="000638CB">
        <w:rPr>
          <w:rFonts w:ascii="Calibri" w:hAnsi="Calibri" w:cs="Calibri"/>
          <w:sz w:val="24"/>
          <w:szCs w:val="24"/>
        </w:rPr>
        <w:t xml:space="preserve"> </w:t>
      </w:r>
    </w:p>
    <w:p w:rsidR="00F951FB" w:rsidRPr="000638CB" w:rsidRDefault="00F951FB" w:rsidP="000638CB">
      <w:pPr>
        <w:spacing w:line="240" w:lineRule="auto"/>
        <w:rPr>
          <w:rFonts w:ascii="Calibri" w:hAnsi="Calibri" w:cs="Calibri"/>
          <w:sz w:val="24"/>
          <w:szCs w:val="24"/>
        </w:rPr>
      </w:pPr>
      <w:r w:rsidRPr="000638CB">
        <w:rPr>
          <w:rFonts w:ascii="Calibri" w:hAnsi="Calibri" w:cs="Calibri"/>
          <w:sz w:val="24"/>
          <w:szCs w:val="24"/>
        </w:rPr>
        <w:t>Ethvert medlem kan i tillegg rette skriftlige forespørsler om prinsipielle spørsmål – interpellasjoner - til ordfører/leder i forkant av møtet. Interpellasjoner må være meldt skriftlig i god tid til møtelederen, vanligvis 7 dager før møtet.</w:t>
      </w:r>
    </w:p>
    <w:p w:rsidR="00F951FB" w:rsidRPr="000638CB" w:rsidRDefault="00F951FB" w:rsidP="000638CB">
      <w:pPr>
        <w:spacing w:line="240" w:lineRule="auto"/>
        <w:rPr>
          <w:rFonts w:ascii="Calibri" w:hAnsi="Calibri" w:cs="Calibri"/>
          <w:sz w:val="24"/>
          <w:szCs w:val="24"/>
        </w:rPr>
      </w:pPr>
      <w:r w:rsidRPr="000638CB">
        <w:rPr>
          <w:rFonts w:ascii="Calibri" w:hAnsi="Calibri" w:cs="Calibri"/>
          <w:sz w:val="24"/>
          <w:szCs w:val="24"/>
        </w:rPr>
        <w:t xml:space="preserve">Organet kan med alminnelig flertall utsette svaret på en interpellasjon til et senere møte. </w:t>
      </w:r>
    </w:p>
    <w:p w:rsidR="002737B4" w:rsidRDefault="00F951FB" w:rsidP="0088774C">
      <w:pPr>
        <w:pStyle w:val="Overskrift3"/>
      </w:pPr>
      <w:r w:rsidRPr="000638CB">
        <w:t>Behandlingsregler:</w:t>
      </w:r>
    </w:p>
    <w:p w:rsidR="00F951FB" w:rsidRPr="002737B4" w:rsidRDefault="00F951FB" w:rsidP="000638CB">
      <w:pPr>
        <w:spacing w:line="240" w:lineRule="auto"/>
        <w:rPr>
          <w:rFonts w:ascii="Calibri" w:hAnsi="Calibri" w:cs="Calibri"/>
          <w:sz w:val="24"/>
          <w:szCs w:val="24"/>
          <w:u w:val="single"/>
        </w:rPr>
      </w:pPr>
      <w:r w:rsidRPr="000638CB">
        <w:rPr>
          <w:rFonts w:ascii="Calibri" w:hAnsi="Calibri" w:cs="Calibri"/>
          <w:b/>
          <w:sz w:val="24"/>
          <w:szCs w:val="24"/>
        </w:rPr>
        <w:t>Spørsmål:</w:t>
      </w:r>
      <w:r w:rsidRPr="000638CB">
        <w:rPr>
          <w:rFonts w:ascii="Calibri" w:hAnsi="Calibri" w:cs="Calibri"/>
          <w:sz w:val="24"/>
          <w:szCs w:val="24"/>
        </w:rPr>
        <w:t xml:space="preserve"> Forespørsler som gjelder konkrete forhold behandles som spørsmål. Spørreren og den som svarer kan ha ett innlegg hver som begrenses til fem minutter. De kan dessuten ha ordet ytterligere en gang hver til konkrete merknader, å stille tilleggsspørsmål eller gi svar. Ingen andre skal ha ordet.</w:t>
      </w:r>
    </w:p>
    <w:p w:rsidR="00F951FB" w:rsidRDefault="00F951FB" w:rsidP="000638CB">
      <w:pPr>
        <w:spacing w:line="240" w:lineRule="auto"/>
        <w:rPr>
          <w:rFonts w:ascii="Calibri" w:hAnsi="Calibri" w:cs="Calibri"/>
          <w:sz w:val="24"/>
          <w:szCs w:val="24"/>
        </w:rPr>
      </w:pPr>
      <w:r w:rsidRPr="000638CB">
        <w:rPr>
          <w:rFonts w:ascii="Calibri" w:hAnsi="Calibri" w:cs="Calibri"/>
          <w:b/>
          <w:sz w:val="24"/>
          <w:szCs w:val="24"/>
        </w:rPr>
        <w:t>Interpellasjoner:</w:t>
      </w:r>
      <w:r w:rsidRPr="000638CB">
        <w:rPr>
          <w:rFonts w:ascii="Calibri" w:hAnsi="Calibri" w:cs="Calibri"/>
          <w:sz w:val="24"/>
          <w:szCs w:val="24"/>
        </w:rPr>
        <w:t xml:space="preserve"> Forespørsler om prinsipielle spørsmål behandles som interpellasjoner. Interpellanten, møtelederen og den som svarer på spørsmålet dersom det er en annen enn møtelederen, kan få ordet to ganger. Svaret leveres skriftlig til alle medlemmene.</w:t>
      </w:r>
      <w:r w:rsidRPr="000638CB">
        <w:rPr>
          <w:rFonts w:ascii="Calibri" w:hAnsi="Calibri" w:cs="Calibri"/>
          <w:color w:val="FF0000"/>
          <w:sz w:val="24"/>
          <w:szCs w:val="24"/>
        </w:rPr>
        <w:t xml:space="preserve"> </w:t>
      </w:r>
      <w:r w:rsidRPr="000638CB">
        <w:rPr>
          <w:rFonts w:ascii="Calibri" w:hAnsi="Calibri" w:cs="Calibri"/>
          <w:sz w:val="24"/>
          <w:szCs w:val="24"/>
        </w:rPr>
        <w:t>Andre skal ikke ha ordet mer enn en gang. Taletida settes vanligvis til fire minutter for første innlegg både for interpellanten og den som svarer. For øvrige medlemmer settes taletida inntil tre minutter. Samlet behandling bør ikke vare mer enn 20 minutter.</w:t>
      </w:r>
    </w:p>
    <w:p w:rsidR="00F951FB" w:rsidRPr="000247D4" w:rsidRDefault="00107415" w:rsidP="000247D4">
      <w:pPr>
        <w:pStyle w:val="Overskrift2"/>
      </w:pPr>
      <w:bookmarkStart w:id="66" w:name="_Toc23920394"/>
      <w:r>
        <w:lastRenderedPageBreak/>
        <w:t xml:space="preserve">6.13 </w:t>
      </w:r>
      <w:r w:rsidR="000247D4">
        <w:t>Møtebok, protokoller</w:t>
      </w:r>
      <w:bookmarkEnd w:id="66"/>
    </w:p>
    <w:p w:rsidR="00F951FB" w:rsidRPr="000638CB" w:rsidRDefault="00F951FB" w:rsidP="000638CB">
      <w:pPr>
        <w:tabs>
          <w:tab w:val="left" w:pos="0"/>
          <w:tab w:val="left" w:pos="709"/>
          <w:tab w:val="right" w:pos="9545"/>
        </w:tabs>
        <w:spacing w:line="240" w:lineRule="auto"/>
        <w:rPr>
          <w:rFonts w:ascii="Calibri" w:hAnsi="Calibri" w:cs="Calibri"/>
          <w:sz w:val="24"/>
          <w:szCs w:val="24"/>
        </w:rPr>
      </w:pPr>
      <w:r w:rsidRPr="000638CB">
        <w:rPr>
          <w:rFonts w:ascii="Calibri" w:hAnsi="Calibri" w:cs="Calibri"/>
          <w:sz w:val="24"/>
          <w:szCs w:val="24"/>
        </w:rPr>
        <w:t>Det skal føres</w:t>
      </w:r>
      <w:r w:rsidRPr="000638CB">
        <w:rPr>
          <w:rFonts w:ascii="Calibri" w:hAnsi="Calibri" w:cs="Calibri"/>
          <w:b/>
          <w:bCs/>
          <w:sz w:val="24"/>
          <w:szCs w:val="24"/>
        </w:rPr>
        <w:t xml:space="preserve"> </w:t>
      </w:r>
      <w:r w:rsidRPr="000638CB">
        <w:rPr>
          <w:rFonts w:ascii="Calibri" w:hAnsi="Calibri" w:cs="Calibri"/>
          <w:sz w:val="24"/>
          <w:szCs w:val="24"/>
        </w:rPr>
        <w:t>møtebok for</w:t>
      </w:r>
      <w:r w:rsidR="000247D4">
        <w:rPr>
          <w:rFonts w:ascii="Calibri" w:hAnsi="Calibri" w:cs="Calibri"/>
          <w:sz w:val="24"/>
          <w:szCs w:val="24"/>
        </w:rPr>
        <w:t xml:space="preserve"> møter i alle folkevalgte </w:t>
      </w:r>
      <w:r w:rsidRPr="000638CB">
        <w:rPr>
          <w:rFonts w:ascii="Calibri" w:hAnsi="Calibri" w:cs="Calibri"/>
          <w:sz w:val="24"/>
          <w:szCs w:val="24"/>
        </w:rPr>
        <w:t>organ</w:t>
      </w:r>
      <w:r w:rsidR="00E30D7B">
        <w:rPr>
          <w:rFonts w:ascii="Calibri" w:hAnsi="Calibri" w:cs="Calibri"/>
          <w:sz w:val="24"/>
          <w:szCs w:val="24"/>
        </w:rPr>
        <w:t>er</w:t>
      </w:r>
      <w:r w:rsidRPr="000638CB">
        <w:rPr>
          <w:rFonts w:ascii="Calibri" w:hAnsi="Calibri" w:cs="Calibri"/>
          <w:sz w:val="24"/>
          <w:szCs w:val="24"/>
        </w:rPr>
        <w:t xml:space="preserve">, utpekt sekretær er ansvarlig. </w:t>
      </w:r>
    </w:p>
    <w:p w:rsidR="00F951FB" w:rsidRDefault="00F951FB" w:rsidP="000638CB">
      <w:pPr>
        <w:tabs>
          <w:tab w:val="left" w:pos="0"/>
          <w:tab w:val="left" w:pos="709"/>
          <w:tab w:val="right" w:pos="10175"/>
        </w:tabs>
        <w:spacing w:line="240" w:lineRule="auto"/>
        <w:rPr>
          <w:rFonts w:ascii="Calibri" w:hAnsi="Calibri" w:cs="Calibri"/>
          <w:sz w:val="24"/>
          <w:szCs w:val="24"/>
        </w:rPr>
      </w:pPr>
      <w:r w:rsidRPr="000638CB">
        <w:rPr>
          <w:rFonts w:ascii="Calibri" w:hAnsi="Calibri" w:cs="Calibri"/>
          <w:sz w:val="24"/>
          <w:szCs w:val="24"/>
        </w:rPr>
        <w:t xml:space="preserve">I møteboka skal det føres inn for hvert møte </w:t>
      </w:r>
      <w:r w:rsidR="000247D4">
        <w:rPr>
          <w:rFonts w:ascii="Calibri" w:hAnsi="Calibri" w:cs="Calibri"/>
          <w:sz w:val="24"/>
          <w:szCs w:val="24"/>
        </w:rPr>
        <w:t xml:space="preserve">tid og </w:t>
      </w:r>
      <w:r w:rsidRPr="000638CB">
        <w:rPr>
          <w:rFonts w:ascii="Calibri" w:hAnsi="Calibri" w:cs="Calibri"/>
          <w:sz w:val="24"/>
          <w:szCs w:val="24"/>
        </w:rPr>
        <w:t>sted</w:t>
      </w:r>
      <w:r w:rsidR="000247D4">
        <w:rPr>
          <w:rFonts w:ascii="Calibri" w:hAnsi="Calibri" w:cs="Calibri"/>
          <w:sz w:val="24"/>
          <w:szCs w:val="24"/>
        </w:rPr>
        <w:t xml:space="preserve"> for møtet, </w:t>
      </w:r>
      <w:r w:rsidR="005D18C7">
        <w:rPr>
          <w:rFonts w:ascii="Calibri" w:hAnsi="Calibri" w:cs="Calibri"/>
          <w:sz w:val="24"/>
          <w:szCs w:val="24"/>
        </w:rPr>
        <w:t>hvem som møtte</w:t>
      </w:r>
      <w:r w:rsidRPr="000638CB">
        <w:rPr>
          <w:rFonts w:ascii="Calibri" w:hAnsi="Calibri" w:cs="Calibri"/>
          <w:sz w:val="24"/>
          <w:szCs w:val="24"/>
        </w:rPr>
        <w:t xml:space="preserve"> og</w:t>
      </w:r>
      <w:r w:rsidR="005D18C7">
        <w:rPr>
          <w:rFonts w:ascii="Calibri" w:hAnsi="Calibri" w:cs="Calibri"/>
          <w:sz w:val="24"/>
          <w:szCs w:val="24"/>
        </w:rPr>
        <w:t xml:space="preserve"> hvem som var fraværende, hvilke saker som ble behandlet, hvilke vedtak som ble truffet og </w:t>
      </w:r>
      <w:r w:rsidR="005D18C7" w:rsidRPr="00DC12B4">
        <w:rPr>
          <w:rFonts w:ascii="Calibri" w:hAnsi="Calibri" w:cs="Calibri"/>
          <w:sz w:val="24"/>
          <w:szCs w:val="24"/>
        </w:rPr>
        <w:t>avstemningsresultat</w:t>
      </w:r>
      <w:r w:rsidR="0075385E" w:rsidRPr="00DC12B4">
        <w:rPr>
          <w:rFonts w:ascii="Calibri" w:hAnsi="Calibri" w:cs="Calibri"/>
          <w:sz w:val="24"/>
          <w:szCs w:val="24"/>
        </w:rPr>
        <w:t xml:space="preserve"> der </w:t>
      </w:r>
      <w:proofErr w:type="gramStart"/>
      <w:r w:rsidR="0075385E" w:rsidRPr="00DC12B4">
        <w:rPr>
          <w:rFonts w:ascii="Calibri" w:hAnsi="Calibri" w:cs="Calibri"/>
          <w:sz w:val="24"/>
          <w:szCs w:val="24"/>
        </w:rPr>
        <w:t>hvert parti sin stemmegivning</w:t>
      </w:r>
      <w:proofErr w:type="gramEnd"/>
      <w:r w:rsidR="0075385E" w:rsidRPr="00DC12B4">
        <w:rPr>
          <w:rFonts w:ascii="Calibri" w:hAnsi="Calibri" w:cs="Calibri"/>
          <w:sz w:val="24"/>
          <w:szCs w:val="24"/>
        </w:rPr>
        <w:t xml:space="preserve"> skal fremkomme. </w:t>
      </w:r>
      <w:r w:rsidRPr="000638CB">
        <w:rPr>
          <w:rFonts w:ascii="Calibri" w:hAnsi="Calibri" w:cs="Calibri"/>
          <w:sz w:val="24"/>
          <w:szCs w:val="24"/>
        </w:rPr>
        <w:t>Kommer noen til eller går noen fra møtet mens det varer, skal dette føres inn slik at møteboka viser hvem som har deltatt i hver sak.</w:t>
      </w:r>
      <w:r w:rsidR="00DC12B4">
        <w:rPr>
          <w:rFonts w:ascii="Calibri" w:hAnsi="Calibri" w:cs="Calibri"/>
          <w:sz w:val="24"/>
          <w:szCs w:val="24"/>
        </w:rPr>
        <w:t xml:space="preserve"> Avklaring av habilitetsspørsmål føres i møteboka, det samme gjelder fritak av personlige årsaker. </w:t>
      </w:r>
    </w:p>
    <w:p w:rsidR="005D18C7" w:rsidRPr="000638CB" w:rsidRDefault="005D18C7" w:rsidP="000638CB">
      <w:pPr>
        <w:tabs>
          <w:tab w:val="left" w:pos="0"/>
          <w:tab w:val="left" w:pos="709"/>
          <w:tab w:val="right" w:pos="10175"/>
        </w:tabs>
        <w:spacing w:line="240" w:lineRule="auto"/>
        <w:rPr>
          <w:rFonts w:ascii="Calibri" w:hAnsi="Calibri" w:cs="Calibri"/>
          <w:sz w:val="24"/>
          <w:szCs w:val="24"/>
        </w:rPr>
      </w:pPr>
      <w:r>
        <w:rPr>
          <w:rFonts w:ascii="Calibri" w:hAnsi="Calibri" w:cs="Calibri"/>
          <w:sz w:val="24"/>
          <w:szCs w:val="24"/>
        </w:rPr>
        <w:t xml:space="preserve">Hvis det blir vedtatt at et møte skal lukkes, skal hjemmelen for vedtaket tas inn i møteboken. Det samme gjelder for vedtak om at et medlem av organet er inhabilt eller får fritak av personlige årsaker. </w:t>
      </w:r>
    </w:p>
    <w:p w:rsidR="00F951FB" w:rsidRDefault="00F951FB" w:rsidP="000638CB">
      <w:pPr>
        <w:tabs>
          <w:tab w:val="left" w:pos="0"/>
          <w:tab w:val="left" w:pos="709"/>
          <w:tab w:val="right" w:pos="8115"/>
        </w:tabs>
        <w:spacing w:line="240" w:lineRule="auto"/>
        <w:rPr>
          <w:rFonts w:ascii="Calibri" w:hAnsi="Calibri" w:cs="Calibri"/>
          <w:sz w:val="24"/>
          <w:szCs w:val="24"/>
        </w:rPr>
      </w:pPr>
      <w:r w:rsidRPr="000638CB">
        <w:rPr>
          <w:rFonts w:ascii="Calibri" w:hAnsi="Calibri" w:cs="Calibri"/>
          <w:sz w:val="24"/>
          <w:szCs w:val="24"/>
        </w:rPr>
        <w:t>Innstillinger, forslag, vedtak og protokolltilførsler skal føres inn i møteboka. Ordskiftet blir ikke protokollført, bortsett fra når e</w:t>
      </w:r>
      <w:r w:rsidR="005D18C7">
        <w:rPr>
          <w:rFonts w:ascii="Calibri" w:hAnsi="Calibri" w:cs="Calibri"/>
          <w:sz w:val="24"/>
          <w:szCs w:val="24"/>
        </w:rPr>
        <w:t xml:space="preserve">t medlem </w:t>
      </w:r>
      <w:r w:rsidRPr="000638CB">
        <w:rPr>
          <w:rFonts w:ascii="Calibri" w:hAnsi="Calibri" w:cs="Calibri"/>
          <w:sz w:val="24"/>
          <w:szCs w:val="24"/>
        </w:rPr>
        <w:t>krever å få tilførsel i protokollen.</w:t>
      </w:r>
    </w:p>
    <w:p w:rsidR="00DB5089" w:rsidRPr="000638CB" w:rsidRDefault="00DB5089" w:rsidP="000638CB">
      <w:pPr>
        <w:tabs>
          <w:tab w:val="left" w:pos="0"/>
          <w:tab w:val="left" w:pos="709"/>
          <w:tab w:val="right" w:pos="8115"/>
        </w:tabs>
        <w:spacing w:line="240" w:lineRule="auto"/>
        <w:rPr>
          <w:rFonts w:ascii="Calibri" w:hAnsi="Calibri" w:cs="Calibri"/>
          <w:sz w:val="24"/>
          <w:szCs w:val="24"/>
        </w:rPr>
      </w:pPr>
      <w:r>
        <w:rPr>
          <w:rFonts w:ascii="Calibri" w:hAnsi="Calibri" w:cs="Calibri"/>
          <w:sz w:val="24"/>
          <w:szCs w:val="24"/>
        </w:rPr>
        <w:t xml:space="preserve">En representant eller et mindretall kan kreve at det i </w:t>
      </w:r>
      <w:r w:rsidR="00BE4070">
        <w:rPr>
          <w:rFonts w:ascii="Calibri" w:hAnsi="Calibri" w:cs="Calibri"/>
          <w:sz w:val="24"/>
          <w:szCs w:val="24"/>
        </w:rPr>
        <w:t xml:space="preserve">møteprotokollen tas inn en kort begrunnelse for egen stemmegivning. Dersom en er grunnleggende uenig med noe som er vedtatt, eller med måten man har gått fram på i en sak, kan en representant eller mindretall be om en protokolltilførsel. Protokolltilførsler skal signaliseres i det aktuelle møtet og reflektere de argumentene som benyttes. Protokolltilførselene bør være korte og poengterte og skal leveres skriftlig. En slik protokolltilførsel kan bare nektes dersom det foreligger særlige hensyn, for eksempel hvis protokolltilførselen har en sjikanerende form eller er </w:t>
      </w:r>
      <w:r w:rsidR="00322FC9">
        <w:rPr>
          <w:rFonts w:ascii="Calibri" w:hAnsi="Calibri" w:cs="Calibri"/>
          <w:sz w:val="24"/>
          <w:szCs w:val="24"/>
        </w:rPr>
        <w:t>u</w:t>
      </w:r>
      <w:r w:rsidR="00BE4070">
        <w:rPr>
          <w:rFonts w:ascii="Calibri" w:hAnsi="Calibri" w:cs="Calibri"/>
          <w:sz w:val="24"/>
          <w:szCs w:val="24"/>
        </w:rPr>
        <w:t>nødig omfattende. Protokolltilførselen må fremsettes skriftlig.</w:t>
      </w:r>
    </w:p>
    <w:p w:rsidR="00F951FB" w:rsidRDefault="00F951FB" w:rsidP="000638CB">
      <w:pPr>
        <w:tabs>
          <w:tab w:val="left" w:pos="0"/>
          <w:tab w:val="left" w:pos="709"/>
          <w:tab w:val="right" w:pos="9545"/>
        </w:tabs>
        <w:spacing w:line="240" w:lineRule="auto"/>
        <w:rPr>
          <w:rFonts w:ascii="Calibri" w:hAnsi="Calibri" w:cs="Calibri"/>
          <w:sz w:val="24"/>
          <w:szCs w:val="24"/>
        </w:rPr>
      </w:pPr>
      <w:r w:rsidRPr="000638CB">
        <w:rPr>
          <w:rFonts w:ascii="Calibri" w:hAnsi="Calibri" w:cs="Calibri"/>
          <w:sz w:val="24"/>
          <w:szCs w:val="24"/>
        </w:rPr>
        <w:t>Møteprotokoll</w:t>
      </w:r>
      <w:r w:rsidR="005D18C7">
        <w:rPr>
          <w:rFonts w:ascii="Calibri" w:hAnsi="Calibri" w:cs="Calibri"/>
          <w:sz w:val="24"/>
          <w:szCs w:val="24"/>
        </w:rPr>
        <w:t xml:space="preserve">en </w:t>
      </w:r>
      <w:r w:rsidRPr="000638CB">
        <w:rPr>
          <w:rFonts w:ascii="Calibri" w:hAnsi="Calibri" w:cs="Calibri"/>
          <w:sz w:val="24"/>
          <w:szCs w:val="24"/>
        </w:rPr>
        <w:t xml:space="preserve">distribueres elektronisk </w:t>
      </w:r>
      <w:r w:rsidR="00E30D7B" w:rsidRPr="000638CB">
        <w:rPr>
          <w:rFonts w:ascii="Calibri" w:hAnsi="Calibri" w:cs="Calibri"/>
          <w:sz w:val="24"/>
          <w:szCs w:val="24"/>
        </w:rPr>
        <w:t>på kommunens hjemmeside og politikerportal</w:t>
      </w:r>
      <w:r w:rsidR="00E30D7B">
        <w:rPr>
          <w:rFonts w:ascii="Calibri" w:hAnsi="Calibri" w:cs="Calibri"/>
          <w:sz w:val="24"/>
          <w:szCs w:val="24"/>
        </w:rPr>
        <w:t xml:space="preserve"> </w:t>
      </w:r>
      <w:r w:rsidRPr="000638CB">
        <w:rPr>
          <w:rFonts w:ascii="Calibri" w:hAnsi="Calibri" w:cs="Calibri"/>
          <w:sz w:val="24"/>
          <w:szCs w:val="24"/>
        </w:rPr>
        <w:t>så snart den er ferdig</w:t>
      </w:r>
      <w:bookmarkStart w:id="67" w:name="_Toc247363419"/>
      <w:bookmarkStart w:id="68" w:name="_Toc250470446"/>
      <w:bookmarkStart w:id="69" w:name="_Toc250535635"/>
      <w:r w:rsidR="00E30D7B">
        <w:rPr>
          <w:rFonts w:ascii="Calibri" w:hAnsi="Calibri" w:cs="Calibri"/>
          <w:sz w:val="24"/>
          <w:szCs w:val="24"/>
        </w:rPr>
        <w:t xml:space="preserve">. </w:t>
      </w:r>
      <w:r w:rsidRPr="000638CB">
        <w:rPr>
          <w:rFonts w:ascii="Calibri" w:hAnsi="Calibri" w:cs="Calibri"/>
          <w:sz w:val="24"/>
          <w:szCs w:val="24"/>
        </w:rPr>
        <w:t>Møteprotokolle</w:t>
      </w:r>
      <w:r w:rsidR="00E30D7B">
        <w:rPr>
          <w:rFonts w:ascii="Calibri" w:hAnsi="Calibri" w:cs="Calibri"/>
          <w:sz w:val="24"/>
          <w:szCs w:val="24"/>
        </w:rPr>
        <w:t>n</w:t>
      </w:r>
      <w:r w:rsidRPr="000638CB">
        <w:rPr>
          <w:rFonts w:ascii="Calibri" w:hAnsi="Calibri" w:cs="Calibri"/>
          <w:sz w:val="24"/>
          <w:szCs w:val="24"/>
        </w:rPr>
        <w:t xml:space="preserve"> godkjennes i etterfølgende møte. </w:t>
      </w:r>
    </w:p>
    <w:p w:rsidR="00F951FB" w:rsidRPr="005D18C7" w:rsidRDefault="00107415" w:rsidP="005D18C7">
      <w:pPr>
        <w:pStyle w:val="Overskrift2"/>
      </w:pPr>
      <w:bookmarkStart w:id="70" w:name="_Toc23920395"/>
      <w:r>
        <w:t xml:space="preserve">6.14 </w:t>
      </w:r>
      <w:r w:rsidR="005D18C7">
        <w:t>Dokumentin</w:t>
      </w:r>
      <w:bookmarkEnd w:id="67"/>
      <w:bookmarkEnd w:id="68"/>
      <w:bookmarkEnd w:id="69"/>
      <w:r w:rsidR="005D18C7">
        <w:t>nsyn</w:t>
      </w:r>
      <w:bookmarkEnd w:id="70"/>
    </w:p>
    <w:p w:rsidR="00F951FB" w:rsidRDefault="005D18C7" w:rsidP="000638CB">
      <w:pPr>
        <w:tabs>
          <w:tab w:val="left" w:pos="0"/>
          <w:tab w:val="right" w:pos="717"/>
        </w:tabs>
        <w:spacing w:line="240" w:lineRule="auto"/>
        <w:rPr>
          <w:rFonts w:ascii="Calibri" w:hAnsi="Calibri" w:cs="Calibri"/>
          <w:sz w:val="24"/>
          <w:szCs w:val="24"/>
        </w:rPr>
      </w:pPr>
      <w:r>
        <w:rPr>
          <w:rFonts w:ascii="Calibri" w:hAnsi="Calibri" w:cs="Calibri"/>
          <w:sz w:val="24"/>
          <w:szCs w:val="24"/>
        </w:rPr>
        <w:t xml:space="preserve">Kommunelovens § 11-13 omhandler utvidet innsynsrett for folkevalgte organer. </w:t>
      </w:r>
      <w:r w:rsidR="00F951FB" w:rsidRPr="000638CB">
        <w:rPr>
          <w:rFonts w:ascii="Calibri" w:hAnsi="Calibri" w:cs="Calibri"/>
          <w:sz w:val="24"/>
          <w:szCs w:val="24"/>
        </w:rPr>
        <w:t>Folkevalgte har tilgang til dokumenter i den kommunale forvaltning etter prinsippet om meroffentlighet (</w:t>
      </w:r>
      <w:proofErr w:type="spellStart"/>
      <w:r w:rsidR="00F951FB" w:rsidRPr="000638CB">
        <w:rPr>
          <w:rFonts w:ascii="Calibri" w:hAnsi="Calibri" w:cs="Calibri"/>
          <w:sz w:val="24"/>
          <w:szCs w:val="24"/>
        </w:rPr>
        <w:t>offentleglova</w:t>
      </w:r>
      <w:proofErr w:type="spellEnd"/>
      <w:r w:rsidR="00F951FB" w:rsidRPr="000638CB">
        <w:rPr>
          <w:rFonts w:ascii="Calibri" w:hAnsi="Calibri" w:cs="Calibri"/>
          <w:sz w:val="24"/>
          <w:szCs w:val="24"/>
        </w:rPr>
        <w:t xml:space="preserve"> § 11). </w:t>
      </w:r>
      <w:r w:rsidR="00027560">
        <w:rPr>
          <w:rFonts w:ascii="Calibri" w:hAnsi="Calibri" w:cs="Calibri"/>
          <w:sz w:val="24"/>
          <w:szCs w:val="24"/>
        </w:rPr>
        <w:t>Kommunelovens § 11-13, 1. – 3. ledd og 4. ledd siteres:</w:t>
      </w:r>
    </w:p>
    <w:p w:rsidR="00CE4275" w:rsidRPr="00027560" w:rsidRDefault="0075385E" w:rsidP="000638CB">
      <w:pPr>
        <w:tabs>
          <w:tab w:val="left" w:pos="0"/>
          <w:tab w:val="right" w:pos="717"/>
        </w:tabs>
        <w:spacing w:line="240" w:lineRule="auto"/>
        <w:rPr>
          <w:rFonts w:cstheme="minorHAnsi"/>
          <w:i/>
          <w:sz w:val="24"/>
          <w:szCs w:val="24"/>
          <w:shd w:val="clear" w:color="auto" w:fill="FFFFFF"/>
        </w:rPr>
      </w:pPr>
      <w:r w:rsidRPr="00027560">
        <w:rPr>
          <w:rFonts w:cstheme="minorHAnsi"/>
          <w:i/>
          <w:sz w:val="24"/>
          <w:szCs w:val="24"/>
          <w:shd w:val="clear" w:color="auto" w:fill="FFFFFF"/>
        </w:rPr>
        <w:t>Kommunestyret og fylkestinget har rett til innsyn i alle kommunale og fylkeskommunale saksdokumenter, med de begrensningene som følger av denne paragrafen. Andre folkevalgte organer har, med de samme begrensningene, rett til innsyn i alle saksdokumenter som omhandler de delene av kommunens eller fylkeskommunens virksomhet som ligger innenfor organets virkeområde.</w:t>
      </w:r>
    </w:p>
    <w:p w:rsidR="00CE4275" w:rsidRPr="00027560" w:rsidRDefault="00027560" w:rsidP="000638CB">
      <w:pPr>
        <w:tabs>
          <w:tab w:val="left" w:pos="0"/>
          <w:tab w:val="right" w:pos="717"/>
        </w:tabs>
        <w:spacing w:line="240" w:lineRule="auto"/>
        <w:rPr>
          <w:rFonts w:cstheme="minorHAnsi"/>
          <w:i/>
          <w:sz w:val="24"/>
          <w:szCs w:val="24"/>
          <w:shd w:val="clear" w:color="auto" w:fill="FFFFFF"/>
        </w:rPr>
      </w:pPr>
      <w:r w:rsidRPr="00027560">
        <w:rPr>
          <w:rFonts w:cstheme="minorHAnsi"/>
          <w:i/>
          <w:sz w:val="24"/>
          <w:szCs w:val="24"/>
          <w:shd w:val="clear" w:color="auto" w:fill="FFFFFF"/>
        </w:rPr>
        <w:t>Et folkevalgt organ kan bare få innsyn i saksdokumenter som gir kunnskap om taushetsbelagte opplysninger når det er nødvendig for behandlingen av en konkret sak, og forvaltningsloven § 13 b første ledd hjemler unntak fra taushetsplikten.</w:t>
      </w:r>
    </w:p>
    <w:p w:rsidR="00027560" w:rsidRPr="00027560" w:rsidRDefault="0075385E" w:rsidP="000638CB">
      <w:pPr>
        <w:tabs>
          <w:tab w:val="left" w:pos="0"/>
          <w:tab w:val="right" w:pos="717"/>
        </w:tabs>
        <w:spacing w:line="240" w:lineRule="auto"/>
        <w:rPr>
          <w:rFonts w:cstheme="minorHAnsi"/>
          <w:i/>
          <w:sz w:val="24"/>
          <w:szCs w:val="24"/>
          <w:shd w:val="clear" w:color="auto" w:fill="FFFFFF"/>
        </w:rPr>
      </w:pPr>
      <w:r w:rsidRPr="00027560">
        <w:rPr>
          <w:rFonts w:cstheme="minorHAnsi"/>
          <w:i/>
          <w:sz w:val="24"/>
          <w:szCs w:val="24"/>
          <w:shd w:val="clear" w:color="auto" w:fill="FFFFFF"/>
        </w:rPr>
        <w:t>Hvis et folkevalgt organ ønsker å kreve innsyn i saksdokumenter etter første ledd, må et vedtak om å kreve innsyn treffes med minst tre stemmer eller med flertallet av de avgitte stemmene i organet. Hvis et folkevalgt organ ønsker å kreve innsyn i saksdokumenter etter andre ledd, må et vedtak om å kreve innsyn treffes med flertallet av de avgitte stemmene i organet.</w:t>
      </w:r>
    </w:p>
    <w:p w:rsidR="0075385E" w:rsidRPr="00243D15" w:rsidRDefault="0075385E" w:rsidP="000638CB">
      <w:pPr>
        <w:tabs>
          <w:tab w:val="left" w:pos="0"/>
          <w:tab w:val="right" w:pos="717"/>
        </w:tabs>
        <w:spacing w:line="240" w:lineRule="auto"/>
        <w:rPr>
          <w:rFonts w:cstheme="minorHAnsi"/>
          <w:i/>
          <w:color w:val="FF0000"/>
          <w:sz w:val="24"/>
          <w:szCs w:val="24"/>
        </w:rPr>
      </w:pPr>
      <w:r w:rsidRPr="00243D15">
        <w:rPr>
          <w:rFonts w:cstheme="minorHAnsi"/>
          <w:i/>
          <w:color w:val="333333"/>
          <w:sz w:val="24"/>
          <w:szCs w:val="24"/>
          <w:shd w:val="clear" w:color="auto" w:fill="FFFFFF"/>
        </w:rPr>
        <w:lastRenderedPageBreak/>
        <w:t>Innsynsrett etter denne paragrafen gjelder fra det tidspunktet saken som saksdokumentene tilhører, er sendt til behandling i det folkevalgte organet. For saker som blir avgjort av administrasjonen, kommunerådet eller fylkesrådet, gjelder innsynsretten fra det tidspunktet sakene er ferdigbehandlet.</w:t>
      </w:r>
    </w:p>
    <w:p w:rsidR="00696297" w:rsidRPr="0075385E" w:rsidRDefault="00696297" w:rsidP="00696297">
      <w:pPr>
        <w:pStyle w:val="Listeavsnitt"/>
        <w:spacing w:after="0" w:line="240" w:lineRule="auto"/>
        <w:ind w:left="0"/>
        <w:rPr>
          <w:strike/>
        </w:rPr>
      </w:pPr>
    </w:p>
    <w:p w:rsidR="00B80762" w:rsidRDefault="00B80762">
      <w:pPr>
        <w:rPr>
          <w:rFonts w:asciiTheme="majorHAnsi" w:eastAsiaTheme="majorEastAsia" w:hAnsiTheme="majorHAnsi" w:cstheme="majorBidi"/>
          <w:color w:val="2F5496" w:themeColor="accent1" w:themeShade="BF"/>
          <w:sz w:val="32"/>
          <w:szCs w:val="32"/>
        </w:rPr>
      </w:pPr>
      <w:r>
        <w:br w:type="page"/>
      </w:r>
    </w:p>
    <w:p w:rsidR="00343E0F" w:rsidRPr="00B802B7" w:rsidRDefault="00343E0F" w:rsidP="009F154C">
      <w:pPr>
        <w:pStyle w:val="Overskrift1"/>
        <w:numPr>
          <w:ilvl w:val="0"/>
          <w:numId w:val="33"/>
        </w:numPr>
        <w:rPr>
          <w:b/>
        </w:rPr>
      </w:pPr>
      <w:bookmarkStart w:id="71" w:name="_Toc23920396"/>
      <w:r w:rsidRPr="00B802B7">
        <w:rPr>
          <w:b/>
        </w:rPr>
        <w:lastRenderedPageBreak/>
        <w:t>Folkevalgtopplæringen</w:t>
      </w:r>
      <w:bookmarkEnd w:id="71"/>
    </w:p>
    <w:p w:rsidR="00BA3994" w:rsidRDefault="00BA3994" w:rsidP="00BA3994">
      <w:r>
        <w:t xml:space="preserve">Folkevalgtopplæringen gjennomføres etter valget, fra høsten 2019 til </w:t>
      </w:r>
      <w:proofErr w:type="spellStart"/>
      <w:r w:rsidR="0088774C">
        <w:t>janaur</w:t>
      </w:r>
      <w:proofErr w:type="spellEnd"/>
      <w:r w:rsidR="0088774C">
        <w:t xml:space="preserve"> 2021.</w:t>
      </w:r>
      <w:r>
        <w:t xml:space="preserve"> </w:t>
      </w:r>
    </w:p>
    <w:p w:rsidR="00BA3994" w:rsidRPr="00BA3994" w:rsidRDefault="00BA3994" w:rsidP="0086530D">
      <w:r w:rsidRPr="00566F26">
        <w:t>Dag 1:</w:t>
      </w:r>
      <w:r w:rsidR="007C6048">
        <w:t xml:space="preserve"> </w:t>
      </w:r>
      <w:r w:rsidRPr="00BA3994">
        <w:t>Om folkevalgtrollen og rammer for den</w:t>
      </w:r>
    </w:p>
    <w:p w:rsidR="00BA3994" w:rsidRPr="00566F26" w:rsidRDefault="00BA3994" w:rsidP="0086530D">
      <w:r w:rsidRPr="00566F26">
        <w:t>Dag 2</w:t>
      </w:r>
      <w:r w:rsidR="009F2909">
        <w:t>:</w:t>
      </w:r>
      <w:r w:rsidRPr="00566F26">
        <w:t xml:space="preserve"> Økonomi </w:t>
      </w:r>
    </w:p>
    <w:p w:rsidR="00BA3994" w:rsidRPr="00566F26" w:rsidRDefault="00BA3994" w:rsidP="0086530D">
      <w:r w:rsidRPr="00566F26">
        <w:t>Dag 3</w:t>
      </w:r>
      <w:r w:rsidR="00923E61">
        <w:t xml:space="preserve">, 4, 5 og </w:t>
      </w:r>
      <w:r w:rsidR="0086530D">
        <w:t>6</w:t>
      </w:r>
      <w:r w:rsidR="009F2909">
        <w:t xml:space="preserve">: </w:t>
      </w:r>
      <w:r w:rsidRPr="00566F26">
        <w:t>Interkommunalt samarbeid</w:t>
      </w:r>
      <w:r w:rsidR="00ED3D54">
        <w:t xml:space="preserve"> med Lillehammer og Gausdal:</w:t>
      </w:r>
    </w:p>
    <w:p w:rsidR="009F2909" w:rsidRDefault="00BA3994" w:rsidP="0086530D">
      <w:pPr>
        <w:rPr>
          <w:rFonts w:cstheme="minorHAnsi"/>
          <w:color w:val="833C0B" w:themeColor="accent2" w:themeShade="80"/>
          <w:sz w:val="28"/>
          <w:szCs w:val="28"/>
        </w:rPr>
      </w:pPr>
      <w:r w:rsidRPr="00BA3994">
        <w:rPr>
          <w:rFonts w:cstheme="minorHAnsi"/>
          <w:color w:val="000000" w:themeColor="text1"/>
          <w:szCs w:val="28"/>
        </w:rPr>
        <w:t>Januar 2020</w:t>
      </w:r>
      <w:r w:rsidR="00923E61">
        <w:rPr>
          <w:rFonts w:cstheme="minorHAnsi"/>
          <w:color w:val="000000" w:themeColor="text1"/>
          <w:szCs w:val="28"/>
        </w:rPr>
        <w:t>:</w:t>
      </w:r>
      <w:r w:rsidRPr="00BA3994">
        <w:rPr>
          <w:rFonts w:cstheme="minorHAnsi"/>
          <w:color w:val="000000" w:themeColor="text1"/>
          <w:szCs w:val="28"/>
        </w:rPr>
        <w:t xml:space="preserve"> Om interkommunalt samarbeid</w:t>
      </w:r>
    </w:p>
    <w:p w:rsidR="00BA3994" w:rsidRPr="00BA3994" w:rsidRDefault="00BA3994" w:rsidP="0086530D">
      <w:pPr>
        <w:rPr>
          <w:rFonts w:cstheme="minorHAnsi"/>
          <w:color w:val="000000" w:themeColor="text1"/>
          <w:sz w:val="28"/>
          <w:szCs w:val="28"/>
        </w:rPr>
      </w:pPr>
      <w:r w:rsidRPr="009F2909">
        <w:rPr>
          <w:rFonts w:cstheme="minorHAnsi"/>
          <w:color w:val="000000" w:themeColor="text1"/>
          <w:szCs w:val="28"/>
        </w:rPr>
        <w:t>Februar 2020</w:t>
      </w:r>
      <w:r w:rsidR="00923E61">
        <w:rPr>
          <w:rFonts w:cstheme="minorHAnsi"/>
          <w:color w:val="000000" w:themeColor="text1"/>
          <w:szCs w:val="28"/>
        </w:rPr>
        <w:t>:</w:t>
      </w:r>
      <w:r w:rsidRPr="009F2909">
        <w:rPr>
          <w:rFonts w:cstheme="minorHAnsi"/>
          <w:color w:val="000000" w:themeColor="text1"/>
          <w:szCs w:val="28"/>
        </w:rPr>
        <w:t xml:space="preserve"> </w:t>
      </w:r>
      <w:r w:rsidRPr="00BA3994">
        <w:rPr>
          <w:rFonts w:cstheme="minorHAnsi"/>
          <w:color w:val="000000" w:themeColor="text1"/>
          <w:szCs w:val="28"/>
        </w:rPr>
        <w:t>Om arealplanlegging, næringsutvikling og miljø- og ressurspolitikk</w:t>
      </w:r>
    </w:p>
    <w:p w:rsidR="00BA3994" w:rsidRPr="00BA3994" w:rsidRDefault="000E2476" w:rsidP="0086530D">
      <w:pPr>
        <w:rPr>
          <w:color w:val="000000" w:themeColor="text1"/>
          <w:szCs w:val="28"/>
        </w:rPr>
      </w:pPr>
      <w:r>
        <w:rPr>
          <w:color w:val="000000" w:themeColor="text1"/>
          <w:szCs w:val="28"/>
        </w:rPr>
        <w:t>September 2020: O</w:t>
      </w:r>
      <w:r w:rsidR="00BA3994" w:rsidRPr="00BA3994">
        <w:rPr>
          <w:color w:val="000000" w:themeColor="text1"/>
          <w:szCs w:val="28"/>
        </w:rPr>
        <w:t>m helsesamarbeidet</w:t>
      </w:r>
    </w:p>
    <w:p w:rsidR="00BA3994" w:rsidRPr="00BA3994" w:rsidRDefault="00BA3994" w:rsidP="0086530D">
      <w:pPr>
        <w:rPr>
          <w:color w:val="000000" w:themeColor="text1"/>
        </w:rPr>
      </w:pPr>
      <w:r w:rsidRPr="00566F26">
        <w:t>Januar 2021</w:t>
      </w:r>
      <w:r w:rsidR="0086530D">
        <w:t xml:space="preserve">: </w:t>
      </w:r>
      <w:r w:rsidRPr="00BA3994">
        <w:rPr>
          <w:color w:val="000000" w:themeColor="text1"/>
          <w:szCs w:val="28"/>
        </w:rPr>
        <w:t>Om aktivt eierskap</w:t>
      </w:r>
      <w:r w:rsidR="00ED3D54">
        <w:rPr>
          <w:color w:val="000000" w:themeColor="text1"/>
          <w:szCs w:val="28"/>
        </w:rPr>
        <w:t>.</w:t>
      </w:r>
    </w:p>
    <w:p w:rsidR="000144AD" w:rsidRDefault="00BA3994" w:rsidP="00A160B8">
      <w:pPr>
        <w:pStyle w:val="Overskrift1"/>
      </w:pPr>
      <w:r w:rsidRPr="00BA3994">
        <w:rPr>
          <w:szCs w:val="24"/>
        </w:rPr>
        <w:br/>
      </w:r>
      <w:bookmarkStart w:id="72" w:name="_Toc23920397"/>
      <w:r w:rsidR="00A160B8">
        <w:t xml:space="preserve">8. </w:t>
      </w:r>
      <w:r w:rsidR="004F4343" w:rsidRPr="00B802B7">
        <w:rPr>
          <w:b/>
        </w:rPr>
        <w:t>Elektronisk møtegjennomføring</w:t>
      </w:r>
      <w:r w:rsidR="00650028" w:rsidRPr="00B802B7">
        <w:rPr>
          <w:b/>
        </w:rPr>
        <w:t xml:space="preserve"> </w:t>
      </w:r>
      <w:r w:rsidR="004F4343" w:rsidRPr="00B802B7">
        <w:rPr>
          <w:b/>
        </w:rPr>
        <w:t>- IPAD til politikere</w:t>
      </w:r>
      <w:bookmarkEnd w:id="72"/>
    </w:p>
    <w:p w:rsidR="00B5392F" w:rsidRPr="00B5392F" w:rsidRDefault="0088774C" w:rsidP="0088774C">
      <w:pPr>
        <w:rPr>
          <w:sz w:val="24"/>
          <w:szCs w:val="24"/>
        </w:rPr>
      </w:pPr>
      <w:r w:rsidRPr="00B5392F">
        <w:rPr>
          <w:sz w:val="24"/>
          <w:szCs w:val="24"/>
        </w:rPr>
        <w:t>I Øyer kommune er det innført en ordning med</w:t>
      </w:r>
      <w:r w:rsidR="004A0EDE" w:rsidRPr="00B5392F">
        <w:rPr>
          <w:sz w:val="24"/>
          <w:szCs w:val="24"/>
        </w:rPr>
        <w:t xml:space="preserve"> elektronisk </w:t>
      </w:r>
      <w:r w:rsidR="00ED1ED7" w:rsidRPr="00B5392F">
        <w:rPr>
          <w:sz w:val="24"/>
          <w:szCs w:val="24"/>
        </w:rPr>
        <w:t>tilgang til møte</w:t>
      </w:r>
      <w:r w:rsidR="00B5392F" w:rsidRPr="00B5392F">
        <w:rPr>
          <w:sz w:val="24"/>
          <w:szCs w:val="24"/>
        </w:rPr>
        <w:t>innkalling og saks</w:t>
      </w:r>
      <w:r w:rsidR="00ED1ED7" w:rsidRPr="00B5392F">
        <w:rPr>
          <w:sz w:val="24"/>
          <w:szCs w:val="24"/>
        </w:rPr>
        <w:t>dokumenter.</w:t>
      </w:r>
      <w:r w:rsidR="00B5392F">
        <w:rPr>
          <w:sz w:val="24"/>
          <w:szCs w:val="24"/>
        </w:rPr>
        <w:t xml:space="preserve"> </w:t>
      </w:r>
      <w:r w:rsidR="00B5392F" w:rsidRPr="00B5392F">
        <w:rPr>
          <w:sz w:val="24"/>
          <w:szCs w:val="24"/>
        </w:rPr>
        <w:t>Innkallinger,</w:t>
      </w:r>
      <w:r w:rsidR="00B5392F">
        <w:rPr>
          <w:sz w:val="24"/>
          <w:szCs w:val="24"/>
        </w:rPr>
        <w:t xml:space="preserve"> </w:t>
      </w:r>
      <w:r w:rsidR="00B5392F" w:rsidRPr="00B5392F">
        <w:rPr>
          <w:sz w:val="24"/>
          <w:szCs w:val="24"/>
        </w:rPr>
        <w:t>meldinger og saksdokumenter formidles gjennom politikerportalen (</w:t>
      </w:r>
      <w:proofErr w:type="spellStart"/>
      <w:r w:rsidR="00B5392F" w:rsidRPr="00B5392F">
        <w:rPr>
          <w:sz w:val="24"/>
          <w:szCs w:val="24"/>
        </w:rPr>
        <w:t>Prepare</w:t>
      </w:r>
      <w:proofErr w:type="spellEnd"/>
      <w:r w:rsidR="005535D5">
        <w:rPr>
          <w:sz w:val="24"/>
          <w:szCs w:val="24"/>
        </w:rPr>
        <w:t>- First Agenda</w:t>
      </w:r>
      <w:r w:rsidR="00B5392F" w:rsidRPr="00B5392F">
        <w:rPr>
          <w:sz w:val="24"/>
          <w:szCs w:val="24"/>
        </w:rPr>
        <w:t xml:space="preserve">). Det forventes at politikere i Øyer kommune bruker utstyr som er utlevert og regelmessig sjekker e-postadresse som opprettes for politikerrollen. </w:t>
      </w:r>
    </w:p>
    <w:p w:rsidR="00974FC0" w:rsidRPr="00974FC0" w:rsidRDefault="00974FC0" w:rsidP="00974FC0">
      <w:pPr>
        <w:spacing w:after="0"/>
        <w:rPr>
          <w:rFonts w:ascii="Calibri" w:hAnsi="Calibri"/>
          <w:bCs/>
          <w:sz w:val="24"/>
          <w:szCs w:val="24"/>
        </w:rPr>
      </w:pPr>
      <w:r>
        <w:rPr>
          <w:rFonts w:ascii="Calibri" w:hAnsi="Calibri"/>
          <w:bCs/>
          <w:sz w:val="24"/>
          <w:szCs w:val="24"/>
        </w:rPr>
        <w:t>Den elektroniske møtegjennomføringen foregår på denne måten:</w:t>
      </w:r>
    </w:p>
    <w:p w:rsidR="00974FC0" w:rsidRDefault="005535D5" w:rsidP="00A80451">
      <w:pPr>
        <w:pStyle w:val="Listeavsnitt"/>
        <w:numPr>
          <w:ilvl w:val="0"/>
          <w:numId w:val="17"/>
        </w:numPr>
        <w:spacing w:after="0" w:line="240" w:lineRule="auto"/>
        <w:contextualSpacing w:val="0"/>
        <w:rPr>
          <w:rFonts w:ascii="Calibri" w:eastAsia="Times New Roman" w:hAnsi="Calibri"/>
          <w:sz w:val="24"/>
          <w:szCs w:val="24"/>
        </w:rPr>
      </w:pPr>
      <w:r>
        <w:rPr>
          <w:rFonts w:ascii="Calibri" w:eastAsia="Times New Roman" w:hAnsi="Calibri"/>
          <w:sz w:val="24"/>
          <w:szCs w:val="24"/>
        </w:rPr>
        <w:t>A</w:t>
      </w:r>
      <w:r w:rsidR="00B5392F" w:rsidRPr="005535D5">
        <w:rPr>
          <w:rFonts w:ascii="Calibri" w:eastAsia="Times New Roman" w:hAnsi="Calibri"/>
          <w:sz w:val="24"/>
          <w:szCs w:val="24"/>
        </w:rPr>
        <w:t xml:space="preserve">dministrasjon: </w:t>
      </w:r>
      <w:r w:rsidR="00974FC0" w:rsidRPr="005535D5">
        <w:rPr>
          <w:rFonts w:ascii="Calibri" w:eastAsia="Times New Roman" w:hAnsi="Calibri"/>
          <w:sz w:val="24"/>
          <w:szCs w:val="24"/>
        </w:rPr>
        <w:t>Saksforberedelse</w:t>
      </w:r>
      <w:r w:rsidRPr="005535D5">
        <w:rPr>
          <w:rFonts w:ascii="Calibri" w:eastAsia="Times New Roman" w:hAnsi="Calibri"/>
          <w:sz w:val="24"/>
          <w:szCs w:val="24"/>
        </w:rPr>
        <w:t>, a</w:t>
      </w:r>
      <w:r w:rsidR="00974FC0" w:rsidRPr="005535D5">
        <w:rPr>
          <w:rFonts w:ascii="Calibri" w:eastAsia="Times New Roman" w:hAnsi="Calibri"/>
          <w:sz w:val="24"/>
          <w:szCs w:val="24"/>
        </w:rPr>
        <w:t>rbeidsflyt med elektronisk godkjenning</w:t>
      </w:r>
      <w:r w:rsidRPr="005535D5">
        <w:rPr>
          <w:rFonts w:ascii="Calibri" w:eastAsia="Times New Roman" w:hAnsi="Calibri"/>
          <w:sz w:val="24"/>
          <w:szCs w:val="24"/>
        </w:rPr>
        <w:t xml:space="preserve">, </w:t>
      </w:r>
      <w:r>
        <w:rPr>
          <w:rFonts w:ascii="Calibri" w:eastAsia="Times New Roman" w:hAnsi="Calibri"/>
          <w:sz w:val="24"/>
          <w:szCs w:val="24"/>
        </w:rPr>
        <w:t>f</w:t>
      </w:r>
      <w:r w:rsidR="00974FC0" w:rsidRPr="005535D5">
        <w:rPr>
          <w:rFonts w:ascii="Calibri" w:eastAsia="Times New Roman" w:hAnsi="Calibri"/>
          <w:sz w:val="24"/>
          <w:szCs w:val="24"/>
        </w:rPr>
        <w:t>erdigstill</w:t>
      </w:r>
      <w:r w:rsidR="00650028" w:rsidRPr="005535D5">
        <w:rPr>
          <w:rFonts w:ascii="Calibri" w:eastAsia="Times New Roman" w:hAnsi="Calibri"/>
          <w:sz w:val="24"/>
          <w:szCs w:val="24"/>
        </w:rPr>
        <w:t>ing</w:t>
      </w:r>
      <w:r w:rsidR="00974FC0" w:rsidRPr="005535D5">
        <w:rPr>
          <w:rFonts w:ascii="Calibri" w:eastAsia="Times New Roman" w:hAnsi="Calibri"/>
          <w:sz w:val="24"/>
          <w:szCs w:val="24"/>
        </w:rPr>
        <w:t xml:space="preserve"> av saksfremlegg</w:t>
      </w:r>
      <w:r w:rsidR="00D41729">
        <w:rPr>
          <w:rFonts w:ascii="Calibri" w:eastAsia="Times New Roman" w:hAnsi="Calibri"/>
          <w:sz w:val="24"/>
          <w:szCs w:val="24"/>
        </w:rPr>
        <w:t>ene til møtene</w:t>
      </w:r>
    </w:p>
    <w:p w:rsidR="00D41729" w:rsidRPr="005535D5" w:rsidRDefault="00D41729" w:rsidP="00A80451">
      <w:pPr>
        <w:pStyle w:val="Listeavsnitt"/>
        <w:numPr>
          <w:ilvl w:val="0"/>
          <w:numId w:val="17"/>
        </w:numPr>
        <w:spacing w:after="0" w:line="240" w:lineRule="auto"/>
        <w:contextualSpacing w:val="0"/>
        <w:rPr>
          <w:rFonts w:ascii="Calibri" w:eastAsia="Times New Roman" w:hAnsi="Calibri"/>
          <w:sz w:val="24"/>
          <w:szCs w:val="24"/>
        </w:rPr>
      </w:pPr>
      <w:r>
        <w:rPr>
          <w:rFonts w:ascii="Calibri" w:eastAsia="Times New Roman" w:hAnsi="Calibri"/>
          <w:sz w:val="24"/>
          <w:szCs w:val="24"/>
        </w:rPr>
        <w:t xml:space="preserve">Saksliste utarbeides av </w:t>
      </w:r>
      <w:r w:rsidR="008E087E">
        <w:rPr>
          <w:rFonts w:ascii="Calibri" w:eastAsia="Times New Roman" w:hAnsi="Calibri"/>
          <w:sz w:val="24"/>
          <w:szCs w:val="24"/>
        </w:rPr>
        <w:t>leder av det folkevalgte organet som skal ha møtet</w:t>
      </w:r>
    </w:p>
    <w:p w:rsidR="00974FC0" w:rsidRPr="00974FC0" w:rsidRDefault="00974FC0" w:rsidP="00091C56">
      <w:pPr>
        <w:pStyle w:val="Listeavsnitt"/>
        <w:numPr>
          <w:ilvl w:val="0"/>
          <w:numId w:val="17"/>
        </w:numPr>
        <w:spacing w:after="0" w:line="240" w:lineRule="auto"/>
        <w:contextualSpacing w:val="0"/>
        <w:rPr>
          <w:rFonts w:ascii="Calibri" w:eastAsia="Times New Roman" w:hAnsi="Calibri"/>
          <w:sz w:val="24"/>
          <w:szCs w:val="24"/>
        </w:rPr>
      </w:pPr>
      <w:r w:rsidRPr="00974FC0">
        <w:rPr>
          <w:rFonts w:ascii="Calibri" w:eastAsia="Times New Roman" w:hAnsi="Calibri"/>
          <w:sz w:val="24"/>
          <w:szCs w:val="24"/>
        </w:rPr>
        <w:t>Møtedokumentene publiseres (kommunens hjemmeside minst 7 dager før møtet))</w:t>
      </w:r>
    </w:p>
    <w:p w:rsidR="00974FC0" w:rsidRPr="00974FC0" w:rsidRDefault="00974FC0" w:rsidP="00091C56">
      <w:pPr>
        <w:pStyle w:val="Listeavsnitt"/>
        <w:numPr>
          <w:ilvl w:val="0"/>
          <w:numId w:val="17"/>
        </w:numPr>
        <w:spacing w:after="0" w:line="240" w:lineRule="auto"/>
        <w:contextualSpacing w:val="0"/>
        <w:rPr>
          <w:rFonts w:ascii="Calibri" w:eastAsia="Times New Roman" w:hAnsi="Calibri"/>
          <w:sz w:val="24"/>
          <w:szCs w:val="24"/>
        </w:rPr>
      </w:pPr>
      <w:r w:rsidRPr="00974FC0">
        <w:rPr>
          <w:rFonts w:ascii="Calibri" w:eastAsia="Times New Roman" w:hAnsi="Calibri"/>
          <w:sz w:val="24"/>
          <w:szCs w:val="24"/>
        </w:rPr>
        <w:t>Møtedokumentene lastes ned</w:t>
      </w:r>
      <w:r>
        <w:rPr>
          <w:rFonts w:ascii="Calibri" w:eastAsia="Times New Roman" w:hAnsi="Calibri"/>
          <w:sz w:val="24"/>
          <w:szCs w:val="24"/>
        </w:rPr>
        <w:t xml:space="preserve">, tilgjengelig på politikernes IPAD, </w:t>
      </w:r>
      <w:proofErr w:type="spellStart"/>
      <w:r w:rsidRPr="00974FC0">
        <w:rPr>
          <w:rFonts w:ascii="Calibri" w:eastAsia="Times New Roman" w:hAnsi="Calibri"/>
          <w:sz w:val="24"/>
          <w:szCs w:val="24"/>
        </w:rPr>
        <w:t>Prepare</w:t>
      </w:r>
      <w:proofErr w:type="spellEnd"/>
      <w:r w:rsidRPr="00974FC0">
        <w:rPr>
          <w:rFonts w:ascii="Calibri" w:eastAsia="Times New Roman" w:hAnsi="Calibri"/>
          <w:sz w:val="24"/>
          <w:szCs w:val="24"/>
        </w:rPr>
        <w:t xml:space="preserve"> - </w:t>
      </w:r>
      <w:proofErr w:type="spellStart"/>
      <w:r w:rsidRPr="00974FC0">
        <w:rPr>
          <w:rFonts w:ascii="Calibri" w:eastAsia="Times New Roman" w:hAnsi="Calibri"/>
          <w:sz w:val="24"/>
          <w:szCs w:val="24"/>
        </w:rPr>
        <w:t>FirstAgenda</w:t>
      </w:r>
      <w:proofErr w:type="spellEnd"/>
      <w:r w:rsidRPr="00974FC0">
        <w:rPr>
          <w:rFonts w:ascii="Calibri" w:eastAsia="Times New Roman" w:hAnsi="Calibri"/>
          <w:sz w:val="24"/>
          <w:szCs w:val="24"/>
        </w:rPr>
        <w:t xml:space="preserve"> </w:t>
      </w:r>
      <w:r>
        <w:rPr>
          <w:rFonts w:ascii="Calibri" w:eastAsia="Times New Roman" w:hAnsi="Calibri"/>
          <w:sz w:val="24"/>
          <w:szCs w:val="24"/>
        </w:rPr>
        <w:t>min</w:t>
      </w:r>
      <w:r w:rsidRPr="00974FC0">
        <w:rPr>
          <w:rFonts w:ascii="Calibri" w:eastAsia="Times New Roman" w:hAnsi="Calibri"/>
          <w:sz w:val="24"/>
          <w:szCs w:val="24"/>
        </w:rPr>
        <w:t>st</w:t>
      </w:r>
      <w:r>
        <w:rPr>
          <w:rFonts w:ascii="Calibri" w:eastAsia="Times New Roman" w:hAnsi="Calibri"/>
          <w:sz w:val="24"/>
          <w:szCs w:val="24"/>
        </w:rPr>
        <w:t xml:space="preserve"> </w:t>
      </w:r>
      <w:r w:rsidRPr="00974FC0">
        <w:rPr>
          <w:rFonts w:ascii="Calibri" w:eastAsia="Times New Roman" w:hAnsi="Calibri"/>
          <w:sz w:val="24"/>
          <w:szCs w:val="24"/>
        </w:rPr>
        <w:t>7 dager før møtet</w:t>
      </w:r>
    </w:p>
    <w:p w:rsidR="00974FC0" w:rsidRPr="00974FC0" w:rsidRDefault="00974FC0" w:rsidP="00091C56">
      <w:pPr>
        <w:pStyle w:val="Listeavsnitt"/>
        <w:numPr>
          <w:ilvl w:val="0"/>
          <w:numId w:val="17"/>
        </w:numPr>
        <w:spacing w:after="0" w:line="240" w:lineRule="auto"/>
        <w:contextualSpacing w:val="0"/>
        <w:rPr>
          <w:rFonts w:ascii="Calibri" w:eastAsia="Times New Roman" w:hAnsi="Calibri"/>
          <w:sz w:val="24"/>
          <w:szCs w:val="24"/>
        </w:rPr>
      </w:pPr>
      <w:r w:rsidRPr="00974FC0">
        <w:rPr>
          <w:rFonts w:ascii="Calibri" w:eastAsia="Times New Roman" w:hAnsi="Calibri"/>
          <w:sz w:val="24"/>
          <w:szCs w:val="24"/>
        </w:rPr>
        <w:t>Møte</w:t>
      </w:r>
      <w:r>
        <w:rPr>
          <w:rFonts w:ascii="Calibri" w:eastAsia="Times New Roman" w:hAnsi="Calibri"/>
          <w:sz w:val="24"/>
          <w:szCs w:val="24"/>
        </w:rPr>
        <w:t xml:space="preserve">, </w:t>
      </w:r>
      <w:r w:rsidRPr="00974FC0">
        <w:rPr>
          <w:rFonts w:ascii="Calibri" w:eastAsia="Times New Roman" w:hAnsi="Calibri"/>
          <w:sz w:val="24"/>
          <w:szCs w:val="24"/>
        </w:rPr>
        <w:t xml:space="preserve">behandling av saker – </w:t>
      </w:r>
      <w:r>
        <w:rPr>
          <w:rFonts w:ascii="Calibri" w:eastAsia="Times New Roman" w:hAnsi="Calibri"/>
          <w:sz w:val="24"/>
          <w:szCs w:val="24"/>
        </w:rPr>
        <w:t xml:space="preserve">innstilling eller </w:t>
      </w:r>
      <w:r w:rsidRPr="00974FC0">
        <w:rPr>
          <w:rFonts w:ascii="Calibri" w:eastAsia="Times New Roman" w:hAnsi="Calibri"/>
          <w:sz w:val="24"/>
          <w:szCs w:val="24"/>
        </w:rPr>
        <w:t>vedtak</w:t>
      </w:r>
    </w:p>
    <w:p w:rsidR="00974FC0" w:rsidRPr="00974FC0" w:rsidRDefault="00974FC0" w:rsidP="00091C56">
      <w:pPr>
        <w:pStyle w:val="Listeavsnitt"/>
        <w:numPr>
          <w:ilvl w:val="0"/>
          <w:numId w:val="17"/>
        </w:numPr>
        <w:spacing w:after="0" w:line="240" w:lineRule="auto"/>
        <w:contextualSpacing w:val="0"/>
        <w:rPr>
          <w:rFonts w:ascii="Calibri" w:eastAsia="Times New Roman" w:hAnsi="Calibri"/>
          <w:sz w:val="24"/>
          <w:szCs w:val="24"/>
        </w:rPr>
      </w:pPr>
      <w:r w:rsidRPr="00974FC0">
        <w:rPr>
          <w:rFonts w:ascii="Calibri" w:eastAsia="Times New Roman" w:hAnsi="Calibri"/>
          <w:sz w:val="24"/>
          <w:szCs w:val="24"/>
        </w:rPr>
        <w:t>Møteprotokoll</w:t>
      </w:r>
    </w:p>
    <w:p w:rsidR="00974FC0" w:rsidRPr="00974FC0" w:rsidRDefault="00974FC0" w:rsidP="00091C56">
      <w:pPr>
        <w:pStyle w:val="Listeavsnitt"/>
        <w:numPr>
          <w:ilvl w:val="0"/>
          <w:numId w:val="17"/>
        </w:numPr>
        <w:spacing w:after="0" w:line="240" w:lineRule="auto"/>
        <w:contextualSpacing w:val="0"/>
        <w:rPr>
          <w:rFonts w:ascii="Calibri" w:eastAsia="Times New Roman" w:hAnsi="Calibri"/>
          <w:sz w:val="24"/>
          <w:szCs w:val="24"/>
        </w:rPr>
      </w:pPr>
      <w:r w:rsidRPr="00974FC0">
        <w:rPr>
          <w:rFonts w:ascii="Calibri" w:eastAsia="Times New Roman" w:hAnsi="Calibri"/>
          <w:sz w:val="24"/>
          <w:szCs w:val="24"/>
        </w:rPr>
        <w:t>Saksprotokoller og særutskrifter lages</w:t>
      </w:r>
    </w:p>
    <w:p w:rsidR="00974FC0" w:rsidRPr="00974FC0" w:rsidRDefault="00974FC0" w:rsidP="00091C56">
      <w:pPr>
        <w:pStyle w:val="Listeavsnitt"/>
        <w:numPr>
          <w:ilvl w:val="0"/>
          <w:numId w:val="17"/>
        </w:numPr>
        <w:spacing w:after="0" w:line="240" w:lineRule="auto"/>
        <w:contextualSpacing w:val="0"/>
        <w:rPr>
          <w:rFonts w:ascii="Calibri" w:eastAsia="Times New Roman" w:hAnsi="Calibri"/>
          <w:sz w:val="24"/>
          <w:szCs w:val="24"/>
        </w:rPr>
      </w:pPr>
      <w:r w:rsidRPr="00974FC0">
        <w:rPr>
          <w:rFonts w:ascii="Calibri" w:eastAsia="Times New Roman" w:hAnsi="Calibri"/>
          <w:sz w:val="24"/>
          <w:szCs w:val="24"/>
        </w:rPr>
        <w:t>Publisering av protokoll og saksprotokoller (kommunens hjemmeside)</w:t>
      </w:r>
      <w:r w:rsidR="005535D5">
        <w:rPr>
          <w:rFonts w:ascii="Calibri" w:eastAsia="Times New Roman" w:hAnsi="Calibri"/>
          <w:sz w:val="24"/>
          <w:szCs w:val="24"/>
        </w:rPr>
        <w:t xml:space="preserve"> </w:t>
      </w:r>
    </w:p>
    <w:p w:rsidR="000144AD" w:rsidRPr="00127A55" w:rsidRDefault="00974FC0" w:rsidP="00091C56">
      <w:pPr>
        <w:pStyle w:val="Listeavsnitt"/>
        <w:numPr>
          <w:ilvl w:val="0"/>
          <w:numId w:val="17"/>
        </w:numPr>
        <w:spacing w:after="0" w:line="240" w:lineRule="auto"/>
        <w:contextualSpacing w:val="0"/>
        <w:rPr>
          <w:rFonts w:ascii="Calibri" w:eastAsia="Times New Roman" w:hAnsi="Calibri"/>
          <w:sz w:val="24"/>
          <w:szCs w:val="24"/>
        </w:rPr>
      </w:pPr>
      <w:r w:rsidRPr="00974FC0">
        <w:rPr>
          <w:rFonts w:ascii="Calibri" w:eastAsia="Times New Roman" w:hAnsi="Calibri"/>
          <w:sz w:val="24"/>
          <w:szCs w:val="24"/>
        </w:rPr>
        <w:t>Publisering av protokoll og saksprotokoller til medlemmer og varamedlemmer (</w:t>
      </w:r>
      <w:proofErr w:type="spellStart"/>
      <w:r w:rsidRPr="00974FC0">
        <w:rPr>
          <w:rFonts w:ascii="Calibri" w:eastAsia="Times New Roman" w:hAnsi="Calibri"/>
          <w:sz w:val="24"/>
          <w:szCs w:val="24"/>
        </w:rPr>
        <w:t>Prepare</w:t>
      </w:r>
      <w:proofErr w:type="spellEnd"/>
      <w:r w:rsidRPr="00974FC0">
        <w:rPr>
          <w:rFonts w:ascii="Calibri" w:eastAsia="Times New Roman" w:hAnsi="Calibri"/>
          <w:sz w:val="24"/>
          <w:szCs w:val="24"/>
        </w:rPr>
        <w:t xml:space="preserve"> - </w:t>
      </w:r>
      <w:proofErr w:type="spellStart"/>
      <w:r w:rsidRPr="00974FC0">
        <w:rPr>
          <w:rFonts w:ascii="Calibri" w:eastAsia="Times New Roman" w:hAnsi="Calibri"/>
          <w:sz w:val="24"/>
          <w:szCs w:val="24"/>
        </w:rPr>
        <w:t>FirstAgenda</w:t>
      </w:r>
      <w:proofErr w:type="spellEnd"/>
      <w:r w:rsidRPr="00974FC0">
        <w:rPr>
          <w:rFonts w:ascii="Calibri" w:eastAsia="Times New Roman" w:hAnsi="Calibri"/>
          <w:sz w:val="24"/>
          <w:szCs w:val="24"/>
        </w:rPr>
        <w:t>)</w:t>
      </w:r>
    </w:p>
    <w:p w:rsidR="00343E0F" w:rsidRPr="00B802B7" w:rsidRDefault="00343E0F" w:rsidP="00516592">
      <w:pPr>
        <w:pStyle w:val="Overskrift1"/>
        <w:numPr>
          <w:ilvl w:val="0"/>
          <w:numId w:val="42"/>
        </w:numPr>
        <w:rPr>
          <w:b/>
        </w:rPr>
      </w:pPr>
      <w:bookmarkStart w:id="73" w:name="_Toc23920398"/>
      <w:r w:rsidRPr="00B802B7">
        <w:rPr>
          <w:b/>
        </w:rPr>
        <w:t>Forskrift om godtgjøring</w:t>
      </w:r>
      <w:r w:rsidR="00650028" w:rsidRPr="00B802B7">
        <w:rPr>
          <w:b/>
        </w:rPr>
        <w:t>, utgiftsdekning mm for f</w:t>
      </w:r>
      <w:r w:rsidRPr="00B802B7">
        <w:rPr>
          <w:b/>
        </w:rPr>
        <w:t>olkevalgte</w:t>
      </w:r>
      <w:r w:rsidR="00650028" w:rsidRPr="00B802B7">
        <w:rPr>
          <w:b/>
        </w:rPr>
        <w:t xml:space="preserve"> i Øyer kommune</w:t>
      </w:r>
      <w:bookmarkEnd w:id="73"/>
    </w:p>
    <w:p w:rsidR="00343E0F" w:rsidRPr="00390341" w:rsidRDefault="006B597E" w:rsidP="00390341">
      <w:pPr>
        <w:rPr>
          <w:rFonts w:ascii="Calibri" w:hAnsi="Calibri"/>
          <w:sz w:val="24"/>
          <w:szCs w:val="24"/>
        </w:rPr>
      </w:pPr>
      <w:hyperlink r:id="rId20" w:history="1">
        <w:r w:rsidR="00803B65" w:rsidRPr="00803B65">
          <w:rPr>
            <w:rStyle w:val="Hyperkobling"/>
            <w:rFonts w:ascii="Calibri" w:hAnsi="Calibri"/>
            <w:sz w:val="24"/>
            <w:szCs w:val="24"/>
          </w:rPr>
          <w:t>Forskrift om godtgjøring, utgiftsdekning mm for folkevalgte i Øyer kommune</w:t>
        </w:r>
      </w:hyperlink>
      <w:r w:rsidR="00803B65">
        <w:rPr>
          <w:rFonts w:ascii="Calibri" w:hAnsi="Calibri"/>
          <w:sz w:val="24"/>
          <w:szCs w:val="24"/>
        </w:rPr>
        <w:t xml:space="preserve"> ble b</w:t>
      </w:r>
      <w:r w:rsidR="000144AD" w:rsidRPr="000144AD">
        <w:rPr>
          <w:rFonts w:ascii="Calibri" w:hAnsi="Calibri"/>
          <w:sz w:val="24"/>
          <w:szCs w:val="24"/>
        </w:rPr>
        <w:t>ehandle</w:t>
      </w:r>
      <w:r w:rsidR="00140131">
        <w:rPr>
          <w:rFonts w:ascii="Calibri" w:hAnsi="Calibri"/>
          <w:sz w:val="24"/>
          <w:szCs w:val="24"/>
        </w:rPr>
        <w:t>t</w:t>
      </w:r>
      <w:r w:rsidR="000144AD" w:rsidRPr="000144AD">
        <w:rPr>
          <w:rFonts w:ascii="Calibri" w:hAnsi="Calibri"/>
          <w:sz w:val="24"/>
          <w:szCs w:val="24"/>
        </w:rPr>
        <w:t xml:space="preserve"> i </w:t>
      </w:r>
      <w:r w:rsidR="000144AD" w:rsidRPr="00E268C6">
        <w:rPr>
          <w:rFonts w:ascii="Calibri" w:hAnsi="Calibri"/>
          <w:sz w:val="24"/>
          <w:szCs w:val="24"/>
        </w:rPr>
        <w:t>kommunestyret 24.</w:t>
      </w:r>
      <w:r w:rsidR="00390341" w:rsidRPr="00E268C6">
        <w:rPr>
          <w:rFonts w:ascii="Calibri" w:hAnsi="Calibri"/>
          <w:sz w:val="24"/>
          <w:szCs w:val="24"/>
        </w:rPr>
        <w:t>10.</w:t>
      </w:r>
      <w:r w:rsidR="003310F7" w:rsidRPr="00E268C6">
        <w:rPr>
          <w:rFonts w:ascii="Calibri" w:hAnsi="Calibri"/>
          <w:sz w:val="24"/>
          <w:szCs w:val="24"/>
        </w:rPr>
        <w:t>19.</w:t>
      </w:r>
      <w:r w:rsidR="00390341">
        <w:rPr>
          <w:rFonts w:ascii="Calibri" w:hAnsi="Calibri"/>
          <w:sz w:val="24"/>
          <w:szCs w:val="24"/>
        </w:rPr>
        <w:t xml:space="preserve"> Legges ut på </w:t>
      </w:r>
      <w:r w:rsidR="003310F7">
        <w:rPr>
          <w:rFonts w:ascii="Calibri" w:hAnsi="Calibri"/>
          <w:sz w:val="24"/>
          <w:szCs w:val="24"/>
        </w:rPr>
        <w:t>of</w:t>
      </w:r>
      <w:r w:rsidR="00C53742">
        <w:rPr>
          <w:rFonts w:ascii="Calibri" w:hAnsi="Calibri"/>
          <w:sz w:val="24"/>
          <w:szCs w:val="24"/>
        </w:rPr>
        <w:t xml:space="preserve">fentlig </w:t>
      </w:r>
      <w:r w:rsidR="00390341">
        <w:rPr>
          <w:rFonts w:ascii="Calibri" w:hAnsi="Calibri"/>
          <w:sz w:val="24"/>
          <w:szCs w:val="24"/>
        </w:rPr>
        <w:t xml:space="preserve">høring og vedtas i november-møtet. </w:t>
      </w:r>
    </w:p>
    <w:p w:rsidR="00343E0F" w:rsidRPr="00F22997" w:rsidRDefault="00516592" w:rsidP="00516592">
      <w:pPr>
        <w:pStyle w:val="Overskrift1"/>
        <w:numPr>
          <w:ilvl w:val="0"/>
          <w:numId w:val="42"/>
        </w:numPr>
        <w:spacing w:before="0" w:line="240" w:lineRule="auto"/>
        <w:rPr>
          <w:b/>
        </w:rPr>
      </w:pPr>
      <w:bookmarkStart w:id="74" w:name="_Toc23920399"/>
      <w:r w:rsidRPr="00F22997">
        <w:rPr>
          <w:b/>
        </w:rPr>
        <w:t>E</w:t>
      </w:r>
      <w:r w:rsidR="00343E0F" w:rsidRPr="00F22997">
        <w:rPr>
          <w:b/>
        </w:rPr>
        <w:t>tiske retningslinjer for folkevalgte</w:t>
      </w:r>
      <w:r w:rsidR="00650028" w:rsidRPr="00F22997">
        <w:rPr>
          <w:b/>
        </w:rPr>
        <w:t xml:space="preserve"> og tilsatte</w:t>
      </w:r>
      <w:r w:rsidR="00343E0F" w:rsidRPr="00F22997">
        <w:rPr>
          <w:b/>
        </w:rPr>
        <w:t xml:space="preserve"> i Øyer kommune</w:t>
      </w:r>
      <w:bookmarkEnd w:id="74"/>
      <w:r w:rsidR="00093F4D" w:rsidRPr="00F22997">
        <w:rPr>
          <w:b/>
        </w:rPr>
        <w:t xml:space="preserve"> </w:t>
      </w:r>
    </w:p>
    <w:p w:rsidR="00390341" w:rsidRPr="00650028" w:rsidRDefault="006B597E" w:rsidP="00390341">
      <w:pPr>
        <w:rPr>
          <w:rFonts w:ascii="Calibri" w:hAnsi="Calibri"/>
          <w:sz w:val="24"/>
          <w:szCs w:val="24"/>
        </w:rPr>
      </w:pPr>
      <w:hyperlink r:id="rId21" w:history="1">
        <w:r w:rsidR="00380DDB" w:rsidRPr="00380DDB">
          <w:rPr>
            <w:rStyle w:val="Hyperkobling"/>
            <w:rFonts w:ascii="Calibri" w:hAnsi="Calibri"/>
            <w:sz w:val="24"/>
            <w:szCs w:val="24"/>
          </w:rPr>
          <w:t>Etiske retningslinjer for folkevalgte og tilsatte i Øyer kommune</w:t>
        </w:r>
      </w:hyperlink>
      <w:r w:rsidR="00380DDB">
        <w:rPr>
          <w:rFonts w:ascii="Calibri" w:hAnsi="Calibri"/>
          <w:sz w:val="24"/>
          <w:szCs w:val="24"/>
        </w:rPr>
        <w:t xml:space="preserve"> </w:t>
      </w:r>
      <w:r w:rsidR="00390341" w:rsidRPr="00E268C6">
        <w:rPr>
          <w:rFonts w:ascii="Calibri" w:hAnsi="Calibri"/>
          <w:sz w:val="24"/>
          <w:szCs w:val="24"/>
        </w:rPr>
        <w:t xml:space="preserve">K-sak </w:t>
      </w:r>
      <w:r w:rsidR="00650028" w:rsidRPr="00E268C6">
        <w:rPr>
          <w:rFonts w:ascii="Calibri" w:hAnsi="Calibri"/>
          <w:sz w:val="24"/>
          <w:szCs w:val="24"/>
        </w:rPr>
        <w:t>70/19</w:t>
      </w:r>
      <w:r w:rsidR="00390341" w:rsidRPr="00E268C6">
        <w:rPr>
          <w:rFonts w:ascii="Calibri" w:hAnsi="Calibri"/>
          <w:sz w:val="24"/>
          <w:szCs w:val="24"/>
        </w:rPr>
        <w:t xml:space="preserve">, møte </w:t>
      </w:r>
      <w:r w:rsidR="00650028" w:rsidRPr="00E268C6">
        <w:rPr>
          <w:rFonts w:ascii="Calibri" w:hAnsi="Calibri"/>
          <w:sz w:val="24"/>
          <w:szCs w:val="24"/>
        </w:rPr>
        <w:t>20.06.2019</w:t>
      </w:r>
      <w:r w:rsidR="00390341" w:rsidRPr="00E268C6">
        <w:rPr>
          <w:rFonts w:ascii="Calibri" w:hAnsi="Calibri"/>
          <w:sz w:val="24"/>
          <w:szCs w:val="24"/>
        </w:rPr>
        <w:t>.</w:t>
      </w:r>
      <w:r w:rsidR="00390341" w:rsidRPr="00650028">
        <w:rPr>
          <w:rFonts w:ascii="Calibri" w:hAnsi="Calibri"/>
          <w:sz w:val="24"/>
          <w:szCs w:val="24"/>
        </w:rPr>
        <w:t xml:space="preserve"> </w:t>
      </w:r>
    </w:p>
    <w:p w:rsidR="00343E0F" w:rsidRPr="00F22997" w:rsidRDefault="00343E0F" w:rsidP="00516592">
      <w:pPr>
        <w:pStyle w:val="Overskrift1"/>
        <w:numPr>
          <w:ilvl w:val="0"/>
          <w:numId w:val="42"/>
        </w:numPr>
        <w:spacing w:before="0" w:line="240" w:lineRule="auto"/>
        <w:rPr>
          <w:b/>
        </w:rPr>
      </w:pPr>
      <w:bookmarkStart w:id="75" w:name="_Toc23920400"/>
      <w:r w:rsidRPr="00F22997">
        <w:rPr>
          <w:b/>
        </w:rPr>
        <w:lastRenderedPageBreak/>
        <w:t xml:space="preserve">Retningslinjer for forebygging og håndtering av </w:t>
      </w:r>
      <w:bookmarkStart w:id="76" w:name="_Hlk8633020"/>
      <w:r w:rsidRPr="00F22997">
        <w:rPr>
          <w:b/>
        </w:rPr>
        <w:t xml:space="preserve">sjikane, hatytringer, trusler, hærverk og vold </w:t>
      </w:r>
      <w:bookmarkEnd w:id="76"/>
      <w:r w:rsidRPr="00F22997">
        <w:rPr>
          <w:b/>
        </w:rPr>
        <w:t>mot politikere i Øyer kommune</w:t>
      </w:r>
      <w:bookmarkEnd w:id="75"/>
      <w:r w:rsidR="00400E16" w:rsidRPr="00F22997">
        <w:rPr>
          <w:b/>
        </w:rPr>
        <w:t xml:space="preserve"> </w:t>
      </w:r>
    </w:p>
    <w:p w:rsidR="00390341" w:rsidRPr="00D61939" w:rsidRDefault="006B597E" w:rsidP="00127A55">
      <w:pPr>
        <w:spacing w:line="240" w:lineRule="auto"/>
        <w:rPr>
          <w:rFonts w:ascii="Calibri" w:hAnsi="Calibri"/>
          <w:sz w:val="24"/>
          <w:szCs w:val="24"/>
        </w:rPr>
      </w:pPr>
      <w:hyperlink r:id="rId22" w:history="1">
        <w:r w:rsidR="009C6DE8" w:rsidRPr="00055506">
          <w:rPr>
            <w:rStyle w:val="Hyperkobling"/>
            <w:rFonts w:ascii="Calibri" w:hAnsi="Calibri"/>
            <w:sz w:val="24"/>
            <w:szCs w:val="24"/>
          </w:rPr>
          <w:t>Retningslinjer for forebygging og håndtering av sjikane, hatytringer</w:t>
        </w:r>
        <w:r w:rsidR="00055506" w:rsidRPr="00055506">
          <w:rPr>
            <w:rStyle w:val="Hyperkobling"/>
            <w:rFonts w:ascii="Calibri" w:hAnsi="Calibri"/>
            <w:sz w:val="24"/>
            <w:szCs w:val="24"/>
          </w:rPr>
          <w:t>, trusler, hærverk og vold mot politikere i Øyer kommune</w:t>
        </w:r>
      </w:hyperlink>
      <w:r w:rsidR="00055506">
        <w:rPr>
          <w:rFonts w:ascii="Calibri" w:hAnsi="Calibri"/>
          <w:sz w:val="24"/>
          <w:szCs w:val="24"/>
        </w:rPr>
        <w:t xml:space="preserve"> </w:t>
      </w:r>
      <w:r w:rsidR="00390341" w:rsidRPr="00D61939">
        <w:rPr>
          <w:rFonts w:ascii="Calibri" w:hAnsi="Calibri"/>
          <w:sz w:val="24"/>
          <w:szCs w:val="24"/>
        </w:rPr>
        <w:t xml:space="preserve">K-sak </w:t>
      </w:r>
      <w:r w:rsidR="00D12D3D">
        <w:rPr>
          <w:rFonts w:ascii="Calibri" w:hAnsi="Calibri"/>
          <w:sz w:val="24"/>
          <w:szCs w:val="24"/>
        </w:rPr>
        <w:t>81/19,</w:t>
      </w:r>
      <w:r w:rsidR="00390341" w:rsidRPr="00D61939">
        <w:rPr>
          <w:rFonts w:ascii="Calibri" w:hAnsi="Calibri"/>
          <w:sz w:val="24"/>
          <w:szCs w:val="24"/>
        </w:rPr>
        <w:t xml:space="preserve"> møte </w:t>
      </w:r>
      <w:r w:rsidR="00D12D3D">
        <w:rPr>
          <w:rFonts w:ascii="Calibri" w:hAnsi="Calibri"/>
          <w:sz w:val="24"/>
          <w:szCs w:val="24"/>
        </w:rPr>
        <w:t>29.08.2019</w:t>
      </w:r>
      <w:r w:rsidR="00390341" w:rsidRPr="00D61939">
        <w:rPr>
          <w:rFonts w:ascii="Calibri" w:hAnsi="Calibri"/>
          <w:sz w:val="24"/>
          <w:szCs w:val="24"/>
        </w:rPr>
        <w:t xml:space="preserve">. </w:t>
      </w:r>
    </w:p>
    <w:p w:rsidR="00E86130" w:rsidRPr="000B3140" w:rsidRDefault="00343E0F" w:rsidP="00516592">
      <w:pPr>
        <w:pStyle w:val="Overskrift1"/>
        <w:numPr>
          <w:ilvl w:val="0"/>
          <w:numId w:val="42"/>
        </w:numPr>
        <w:rPr>
          <w:b/>
        </w:rPr>
      </w:pPr>
      <w:bookmarkStart w:id="77" w:name="_Toc23920401"/>
      <w:r w:rsidRPr="000B3140">
        <w:rPr>
          <w:b/>
        </w:rPr>
        <w:t>Delegeringsreglem</w:t>
      </w:r>
      <w:r w:rsidR="00390341" w:rsidRPr="000B3140">
        <w:rPr>
          <w:b/>
        </w:rPr>
        <w:t>ent</w:t>
      </w:r>
      <w:bookmarkEnd w:id="77"/>
    </w:p>
    <w:p w:rsidR="00E86130" w:rsidRDefault="00E86130" w:rsidP="00E86130">
      <w:pPr>
        <w:pStyle w:val="Overskrift3"/>
        <w:rPr>
          <w:rFonts w:ascii="Calibri" w:hAnsi="Calibri" w:cs="Calibri"/>
        </w:rPr>
      </w:pPr>
      <w:bookmarkStart w:id="78" w:name="_Toc247363422"/>
      <w:bookmarkStart w:id="79" w:name="_Toc250470449"/>
      <w:bookmarkStart w:id="80" w:name="_Toc250535638"/>
      <w:bookmarkStart w:id="81" w:name="_Toc418596459"/>
      <w:r w:rsidRPr="00A72DA0">
        <w:rPr>
          <w:rFonts w:ascii="Calibri" w:hAnsi="Calibri" w:cs="Calibri"/>
        </w:rPr>
        <w:t>Generelt om myndighet, formål m.m.</w:t>
      </w:r>
      <w:bookmarkEnd w:id="78"/>
      <w:bookmarkEnd w:id="79"/>
      <w:bookmarkEnd w:id="80"/>
      <w:bookmarkEnd w:id="81"/>
      <w:r w:rsidRPr="00A72DA0">
        <w:rPr>
          <w:rFonts w:ascii="Calibri" w:hAnsi="Calibri" w:cs="Calibri"/>
        </w:rPr>
        <w:t xml:space="preserve"> </w:t>
      </w:r>
    </w:p>
    <w:p w:rsidR="00A927BB" w:rsidRDefault="00A927BB" w:rsidP="00A927BB">
      <w:pPr>
        <w:rPr>
          <w:rFonts w:cstheme="minorHAnsi"/>
          <w:color w:val="000000" w:themeColor="text1"/>
          <w:sz w:val="24"/>
          <w:szCs w:val="24"/>
        </w:rPr>
      </w:pPr>
      <w:r w:rsidRPr="006A3F51">
        <w:rPr>
          <w:rFonts w:cstheme="minorHAnsi"/>
          <w:color w:val="000000" w:themeColor="text1"/>
          <w:sz w:val="24"/>
          <w:szCs w:val="24"/>
        </w:rPr>
        <w:t xml:space="preserve">Kommunestyret fastsetter selv reglementet for hvordan vedtaksmyndighet, innstillingsrett og uttalerett skal delegeres, jf. </w:t>
      </w:r>
      <w:r w:rsidR="00A85F3C" w:rsidRPr="006A3F51">
        <w:rPr>
          <w:rFonts w:cstheme="minorHAnsi"/>
          <w:color w:val="000000" w:themeColor="text1"/>
          <w:sz w:val="24"/>
          <w:szCs w:val="24"/>
        </w:rPr>
        <w:t>K</w:t>
      </w:r>
      <w:r w:rsidRPr="006A3F51">
        <w:rPr>
          <w:rFonts w:cstheme="minorHAnsi"/>
          <w:color w:val="000000" w:themeColor="text1"/>
          <w:sz w:val="24"/>
          <w:szCs w:val="24"/>
        </w:rPr>
        <w:t>ommuneloven</w:t>
      </w:r>
      <w:r w:rsidR="00A85F3C">
        <w:rPr>
          <w:rFonts w:cstheme="minorHAnsi"/>
          <w:color w:val="000000" w:themeColor="text1"/>
          <w:sz w:val="24"/>
          <w:szCs w:val="24"/>
        </w:rPr>
        <w:t xml:space="preserve"> </w:t>
      </w:r>
      <w:r w:rsidRPr="006A3F51">
        <w:rPr>
          <w:rFonts w:cstheme="minorHAnsi"/>
          <w:color w:val="000000" w:themeColor="text1"/>
          <w:sz w:val="24"/>
          <w:szCs w:val="24"/>
        </w:rPr>
        <w:t xml:space="preserve">(1992) § 39 nr. 2 og </w:t>
      </w:r>
      <w:proofErr w:type="gramStart"/>
      <w:r w:rsidRPr="006A3F51">
        <w:rPr>
          <w:rFonts w:cstheme="minorHAnsi"/>
          <w:color w:val="000000" w:themeColor="text1"/>
          <w:sz w:val="24"/>
          <w:szCs w:val="24"/>
        </w:rPr>
        <w:t>kommuneloven(</w:t>
      </w:r>
      <w:proofErr w:type="gramEnd"/>
      <w:r w:rsidRPr="006A3F51">
        <w:rPr>
          <w:rFonts w:cstheme="minorHAnsi"/>
          <w:color w:val="000000" w:themeColor="text1"/>
          <w:sz w:val="24"/>
          <w:szCs w:val="24"/>
        </w:rPr>
        <w:t xml:space="preserve">2018) § 5-14. </w:t>
      </w:r>
      <w:r w:rsidR="000E517D" w:rsidRPr="006A3F51">
        <w:rPr>
          <w:rFonts w:cstheme="minorHAnsi"/>
          <w:color w:val="000000" w:themeColor="text1"/>
          <w:sz w:val="24"/>
          <w:szCs w:val="24"/>
        </w:rPr>
        <w:t>Delegeringsr</w:t>
      </w:r>
      <w:r w:rsidRPr="006A3F51">
        <w:rPr>
          <w:rFonts w:cstheme="minorHAnsi"/>
          <w:color w:val="000000" w:themeColor="text1"/>
          <w:sz w:val="24"/>
          <w:szCs w:val="24"/>
        </w:rPr>
        <w:t>eglementet skal vedtas innen 31. desember året etter at kommunestyret er konstituert. Det sist vedtatte reglement og andre eventuelle vedtak om delegering og innstillingsrett gjelder inntil nytt reglement er fastsatt.</w:t>
      </w:r>
    </w:p>
    <w:p w:rsidR="00A85F3C" w:rsidRPr="005251F9" w:rsidRDefault="00A85F3C" w:rsidP="00A85F3C">
      <w:pPr>
        <w:spacing w:after="0" w:line="240" w:lineRule="auto"/>
        <w:rPr>
          <w:rFonts w:ascii="Calibri" w:hAnsi="Calibri" w:cs="Calibri"/>
          <w:sz w:val="24"/>
          <w:szCs w:val="24"/>
        </w:rPr>
      </w:pPr>
      <w:r w:rsidRPr="005251F9">
        <w:rPr>
          <w:rFonts w:ascii="Calibri" w:hAnsi="Calibri" w:cs="Calibri"/>
          <w:sz w:val="24"/>
          <w:szCs w:val="24"/>
        </w:rPr>
        <w:t>Kommunestyret delegerer myndighet for å få en effektiv organisasjon. Hensyn som må avveies i forbindelse med delegering av myndighet er:</w:t>
      </w:r>
    </w:p>
    <w:p w:rsidR="00A85F3C" w:rsidRPr="005251F9" w:rsidRDefault="00A85F3C" w:rsidP="00A85F3C">
      <w:pPr>
        <w:numPr>
          <w:ilvl w:val="0"/>
          <w:numId w:val="24"/>
        </w:numPr>
        <w:spacing w:after="0" w:line="240" w:lineRule="auto"/>
        <w:rPr>
          <w:rFonts w:ascii="Calibri" w:hAnsi="Calibri" w:cs="Calibri"/>
          <w:sz w:val="24"/>
          <w:szCs w:val="24"/>
        </w:rPr>
      </w:pPr>
      <w:r w:rsidRPr="005251F9">
        <w:rPr>
          <w:rFonts w:ascii="Calibri" w:hAnsi="Calibri" w:cs="Calibri"/>
          <w:sz w:val="24"/>
          <w:szCs w:val="24"/>
        </w:rPr>
        <w:t>Rettssikkerhet for innbyggere</w:t>
      </w:r>
    </w:p>
    <w:p w:rsidR="00A85F3C" w:rsidRPr="005251F9" w:rsidRDefault="00A85F3C" w:rsidP="00A85F3C">
      <w:pPr>
        <w:numPr>
          <w:ilvl w:val="0"/>
          <w:numId w:val="24"/>
        </w:numPr>
        <w:spacing w:after="0" w:line="240" w:lineRule="auto"/>
        <w:rPr>
          <w:rFonts w:ascii="Calibri" w:hAnsi="Calibri" w:cs="Calibri"/>
          <w:sz w:val="24"/>
          <w:szCs w:val="24"/>
        </w:rPr>
      </w:pPr>
      <w:r w:rsidRPr="005251F9">
        <w:rPr>
          <w:rFonts w:ascii="Calibri" w:hAnsi="Calibri" w:cs="Calibri"/>
          <w:sz w:val="24"/>
          <w:szCs w:val="24"/>
        </w:rPr>
        <w:t>Effektiv ressursbruk</w:t>
      </w:r>
    </w:p>
    <w:p w:rsidR="00A85F3C" w:rsidRPr="005251F9" w:rsidRDefault="00A85F3C" w:rsidP="00A85F3C">
      <w:pPr>
        <w:numPr>
          <w:ilvl w:val="0"/>
          <w:numId w:val="24"/>
        </w:numPr>
        <w:spacing w:after="0" w:line="240" w:lineRule="auto"/>
        <w:rPr>
          <w:rFonts w:ascii="Calibri" w:hAnsi="Calibri" w:cs="Calibri"/>
          <w:sz w:val="24"/>
          <w:szCs w:val="24"/>
        </w:rPr>
      </w:pPr>
      <w:r w:rsidRPr="005251F9">
        <w:rPr>
          <w:rFonts w:ascii="Calibri" w:hAnsi="Calibri" w:cs="Calibri"/>
          <w:sz w:val="24"/>
          <w:szCs w:val="24"/>
        </w:rPr>
        <w:t>Service og saksbehandlingstid</w:t>
      </w:r>
    </w:p>
    <w:p w:rsidR="00A85F3C" w:rsidRPr="005251F9" w:rsidRDefault="00A85F3C" w:rsidP="00A85F3C">
      <w:pPr>
        <w:numPr>
          <w:ilvl w:val="0"/>
          <w:numId w:val="24"/>
        </w:numPr>
        <w:spacing w:after="0" w:line="240" w:lineRule="auto"/>
        <w:rPr>
          <w:rFonts w:ascii="Calibri" w:hAnsi="Calibri" w:cs="Calibri"/>
          <w:sz w:val="24"/>
          <w:szCs w:val="24"/>
        </w:rPr>
      </w:pPr>
      <w:r w:rsidRPr="005251F9">
        <w:rPr>
          <w:rFonts w:ascii="Calibri" w:hAnsi="Calibri" w:cs="Calibri"/>
          <w:sz w:val="24"/>
          <w:szCs w:val="24"/>
        </w:rPr>
        <w:t>Sammenheng mellom politiske mål og retningslinjer og vedtak i enkeltsaker</w:t>
      </w:r>
      <w:r>
        <w:rPr>
          <w:rFonts w:ascii="Calibri" w:hAnsi="Calibri" w:cs="Calibri"/>
          <w:sz w:val="24"/>
          <w:szCs w:val="24"/>
        </w:rPr>
        <w:t>.</w:t>
      </w:r>
    </w:p>
    <w:p w:rsidR="00CA3402" w:rsidRDefault="00CA3402" w:rsidP="005251F9">
      <w:pPr>
        <w:spacing w:after="0" w:line="240" w:lineRule="auto"/>
        <w:rPr>
          <w:rFonts w:cstheme="minorHAnsi"/>
          <w:color w:val="000000" w:themeColor="text1"/>
          <w:sz w:val="24"/>
          <w:szCs w:val="24"/>
        </w:rPr>
      </w:pPr>
    </w:p>
    <w:p w:rsidR="005251F9" w:rsidRPr="006A3F51" w:rsidRDefault="005251F9" w:rsidP="005251F9">
      <w:pPr>
        <w:spacing w:after="0" w:line="240" w:lineRule="auto"/>
        <w:rPr>
          <w:rFonts w:cstheme="minorHAnsi"/>
          <w:color w:val="000000" w:themeColor="text1"/>
          <w:sz w:val="24"/>
          <w:szCs w:val="24"/>
        </w:rPr>
      </w:pPr>
      <w:r w:rsidRPr="006A3F51">
        <w:rPr>
          <w:rFonts w:cstheme="minorHAnsi"/>
          <w:color w:val="000000" w:themeColor="text1"/>
          <w:sz w:val="24"/>
          <w:szCs w:val="24"/>
        </w:rPr>
        <w:t>All avgjørelsesmyndighet med virkning utad er lagt til kommunestyret, som kan delegere videre til andre folkevalgte organ, ordfører</w:t>
      </w:r>
      <w:r w:rsidR="00A42899" w:rsidRPr="006A3F51">
        <w:rPr>
          <w:rFonts w:cstheme="minorHAnsi"/>
          <w:color w:val="000000" w:themeColor="text1"/>
          <w:sz w:val="24"/>
          <w:szCs w:val="24"/>
        </w:rPr>
        <w:t>, leder av folkevalgte organer</w:t>
      </w:r>
      <w:r w:rsidRPr="006A3F51">
        <w:rPr>
          <w:rFonts w:cstheme="minorHAnsi"/>
          <w:color w:val="000000" w:themeColor="text1"/>
          <w:sz w:val="24"/>
          <w:szCs w:val="24"/>
        </w:rPr>
        <w:t xml:space="preserve"> og til administrasjonen ved kommunedirektøren</w:t>
      </w:r>
      <w:r w:rsidR="00B85B69" w:rsidRPr="006A3F51">
        <w:rPr>
          <w:rFonts w:cstheme="minorHAnsi"/>
          <w:color w:val="000000" w:themeColor="text1"/>
          <w:sz w:val="24"/>
          <w:szCs w:val="24"/>
        </w:rPr>
        <w:t xml:space="preserve"> med unntak av</w:t>
      </w:r>
      <w:r w:rsidR="00845BE5">
        <w:rPr>
          <w:rFonts w:cstheme="minorHAnsi"/>
          <w:color w:val="000000" w:themeColor="text1"/>
          <w:sz w:val="24"/>
          <w:szCs w:val="24"/>
        </w:rPr>
        <w:t xml:space="preserve"> prinsipielle saker og </w:t>
      </w:r>
      <w:r w:rsidR="000B6F76" w:rsidRPr="006A3F51">
        <w:rPr>
          <w:rFonts w:cstheme="minorHAnsi"/>
          <w:color w:val="000000" w:themeColor="text1"/>
          <w:sz w:val="24"/>
          <w:szCs w:val="24"/>
        </w:rPr>
        <w:t xml:space="preserve">saker </w:t>
      </w:r>
      <w:r w:rsidR="00A42899" w:rsidRPr="006A3F51">
        <w:rPr>
          <w:rFonts w:cstheme="minorHAnsi"/>
          <w:color w:val="000000" w:themeColor="text1"/>
          <w:sz w:val="24"/>
          <w:szCs w:val="24"/>
        </w:rPr>
        <w:t>der kommunestyret selv må fatte vedtak</w:t>
      </w:r>
      <w:r w:rsidR="000B6F76" w:rsidRPr="006A3F51">
        <w:rPr>
          <w:rFonts w:cstheme="minorHAnsi"/>
          <w:color w:val="000000" w:themeColor="text1"/>
          <w:sz w:val="24"/>
          <w:szCs w:val="24"/>
        </w:rPr>
        <w:t xml:space="preserve">. </w:t>
      </w:r>
      <w:r w:rsidRPr="006A3F51">
        <w:rPr>
          <w:rFonts w:cstheme="minorHAnsi"/>
          <w:color w:val="000000" w:themeColor="text1"/>
          <w:sz w:val="24"/>
          <w:szCs w:val="24"/>
        </w:rPr>
        <w:t>Bare kommunedirektøren kan delegere videre internt i administrasjonen.</w:t>
      </w:r>
    </w:p>
    <w:p w:rsidR="00140CB7" w:rsidRPr="006A3F51" w:rsidRDefault="00140CB7" w:rsidP="005251F9">
      <w:pPr>
        <w:spacing w:after="0" w:line="240" w:lineRule="auto"/>
        <w:rPr>
          <w:rFonts w:cstheme="minorHAnsi"/>
          <w:color w:val="000000" w:themeColor="text1"/>
          <w:sz w:val="24"/>
          <w:szCs w:val="24"/>
        </w:rPr>
      </w:pPr>
    </w:p>
    <w:p w:rsidR="00140CB7" w:rsidRPr="006A3F51" w:rsidRDefault="00140CB7" w:rsidP="005251F9">
      <w:pPr>
        <w:spacing w:after="0" w:line="240" w:lineRule="auto"/>
        <w:rPr>
          <w:rFonts w:cstheme="minorHAnsi"/>
          <w:color w:val="000000" w:themeColor="text1"/>
          <w:sz w:val="24"/>
          <w:szCs w:val="24"/>
        </w:rPr>
      </w:pPr>
      <w:r w:rsidRPr="006A3F51">
        <w:rPr>
          <w:rFonts w:cstheme="minorHAnsi"/>
          <w:color w:val="000000" w:themeColor="text1"/>
          <w:sz w:val="24"/>
          <w:szCs w:val="24"/>
        </w:rPr>
        <w:t xml:space="preserve">Kommuneloven skiller mellom hvilken myndighet som kan delegeres til kollegiale folkevalgte organ og hvilken myndighet som kan delegeres til enkeltpersoner (ordfører, lederen av utvalg og rådmannen). </w:t>
      </w:r>
      <w:r w:rsidRPr="00CA3402">
        <w:rPr>
          <w:rFonts w:cstheme="minorHAnsi"/>
          <w:color w:val="000000" w:themeColor="text1"/>
          <w:sz w:val="24"/>
          <w:szCs w:val="24"/>
          <w:u w:val="single"/>
        </w:rPr>
        <w:t>Det er ikke adgang til å delegere myndighet til enkeltpersoner</w:t>
      </w:r>
      <w:r w:rsidRPr="006A3F51">
        <w:rPr>
          <w:rFonts w:cstheme="minorHAnsi"/>
          <w:color w:val="000000" w:themeColor="text1"/>
          <w:sz w:val="24"/>
          <w:szCs w:val="24"/>
        </w:rPr>
        <w:t xml:space="preserve"> til å treffe vedtak i saker som har prinsipiell betydning. Det er bare folkevalgte organ som skal behandle og treffe vedtak i prinsipielle saker.</w:t>
      </w:r>
    </w:p>
    <w:p w:rsidR="006A3F51" w:rsidRPr="006A3F51" w:rsidRDefault="006A3F51" w:rsidP="005251F9">
      <w:pPr>
        <w:spacing w:after="0" w:line="240" w:lineRule="auto"/>
        <w:rPr>
          <w:rFonts w:cstheme="minorHAnsi"/>
          <w:color w:val="000000" w:themeColor="text1"/>
          <w:sz w:val="24"/>
          <w:szCs w:val="24"/>
        </w:rPr>
      </w:pPr>
    </w:p>
    <w:p w:rsidR="006A3F51" w:rsidRDefault="006A3F51" w:rsidP="005251F9">
      <w:pPr>
        <w:spacing w:after="0" w:line="240" w:lineRule="auto"/>
        <w:rPr>
          <w:rFonts w:cstheme="minorHAnsi"/>
          <w:color w:val="000000"/>
          <w:sz w:val="24"/>
          <w:szCs w:val="24"/>
          <w:shd w:val="clear" w:color="auto" w:fill="FFFFFF"/>
        </w:rPr>
      </w:pPr>
      <w:r w:rsidRPr="006A3F51">
        <w:rPr>
          <w:rFonts w:cstheme="minorHAnsi"/>
          <w:color w:val="000000"/>
          <w:sz w:val="24"/>
          <w:szCs w:val="24"/>
          <w:shd w:val="clear" w:color="auto" w:fill="FFFFFF"/>
        </w:rPr>
        <w:t>Delegasjon innebærer overføring av forvaltningsrettslig myndighet. Det vil si myndighet/kompetanse til å t</w:t>
      </w:r>
      <w:r w:rsidR="007B6CEF">
        <w:rPr>
          <w:rFonts w:cstheme="minorHAnsi"/>
          <w:color w:val="000000"/>
          <w:sz w:val="24"/>
          <w:szCs w:val="24"/>
          <w:shd w:val="clear" w:color="auto" w:fill="FFFFFF"/>
        </w:rPr>
        <w:t>reffe</w:t>
      </w:r>
      <w:r w:rsidRPr="006A3F51">
        <w:rPr>
          <w:rFonts w:cstheme="minorHAnsi"/>
          <w:color w:val="000000"/>
          <w:sz w:val="24"/>
          <w:szCs w:val="24"/>
          <w:shd w:val="clear" w:color="auto" w:fill="FFFFFF"/>
        </w:rPr>
        <w:t xml:space="preserve"> beslutninger </w:t>
      </w:r>
      <w:r w:rsidR="007B6CEF">
        <w:rPr>
          <w:rFonts w:cstheme="minorHAnsi"/>
          <w:color w:val="000000"/>
          <w:sz w:val="24"/>
          <w:szCs w:val="24"/>
          <w:shd w:val="clear" w:color="auto" w:fill="FFFFFF"/>
        </w:rPr>
        <w:t xml:space="preserve">med rettsvirkning </w:t>
      </w:r>
      <w:r w:rsidRPr="006A3F51">
        <w:rPr>
          <w:rFonts w:cstheme="minorHAnsi"/>
          <w:color w:val="000000"/>
          <w:sz w:val="24"/>
          <w:szCs w:val="24"/>
          <w:shd w:val="clear" w:color="auto" w:fill="FFFFFF"/>
        </w:rPr>
        <w:t>om rettigheter og plikter innenfor et nærmere angitt område. Om det foreligger delegasjonsadgang vil alltid bero på en tolkning av hjemmelsgrunnlaget for den respektive myndighetsutøvelse. Det er et grunnvilkår for all delegasjon at den lar seg gjennomføre på en betryggende og forsvarlig måte.</w:t>
      </w:r>
    </w:p>
    <w:p w:rsidR="008B555B" w:rsidRPr="006A3F51" w:rsidRDefault="008B555B" w:rsidP="005251F9">
      <w:pPr>
        <w:spacing w:after="0" w:line="240" w:lineRule="auto"/>
        <w:rPr>
          <w:rFonts w:cstheme="minorHAnsi"/>
          <w:color w:val="000000" w:themeColor="text1"/>
          <w:sz w:val="24"/>
          <w:szCs w:val="24"/>
        </w:rPr>
      </w:pPr>
    </w:p>
    <w:p w:rsidR="00BD2B22" w:rsidRPr="006A3F51" w:rsidRDefault="008456E1" w:rsidP="005251F9">
      <w:pPr>
        <w:spacing w:after="0" w:line="240" w:lineRule="auto"/>
        <w:rPr>
          <w:rFonts w:cstheme="minorHAnsi"/>
          <w:color w:val="000000" w:themeColor="text1"/>
          <w:sz w:val="24"/>
          <w:szCs w:val="24"/>
        </w:rPr>
      </w:pPr>
      <w:r w:rsidRPr="006A3F51">
        <w:rPr>
          <w:rFonts w:cstheme="minorHAnsi"/>
          <w:color w:val="000000" w:themeColor="text1"/>
          <w:sz w:val="24"/>
          <w:szCs w:val="24"/>
        </w:rPr>
        <w:t>All myndighet skal utøves i henhold til gjeldene lover og forskrifter, samt være i samsvar med politiske vedtak og øvrige administrative retningslinjer og instrukser. All delegering av myndighet skal være skriftlig. Den som delegerer myndighet har ansvar for hvordan den man gir fullmakten til</w:t>
      </w:r>
      <w:r w:rsidR="007B6CEF">
        <w:rPr>
          <w:rFonts w:cstheme="minorHAnsi"/>
          <w:color w:val="000000" w:themeColor="text1"/>
          <w:sz w:val="24"/>
          <w:szCs w:val="24"/>
        </w:rPr>
        <w:t>,</w:t>
      </w:r>
      <w:r w:rsidRPr="006A3F51">
        <w:rPr>
          <w:rFonts w:cstheme="minorHAnsi"/>
          <w:color w:val="000000" w:themeColor="text1"/>
          <w:sz w:val="24"/>
          <w:szCs w:val="24"/>
        </w:rPr>
        <w:t xml:space="preserve"> anvender den delegerte myndigheten. Den som delegerer har derfor </w:t>
      </w:r>
      <w:r w:rsidRPr="006A3F51">
        <w:rPr>
          <w:rFonts w:cstheme="minorHAnsi"/>
          <w:color w:val="000000" w:themeColor="text1"/>
          <w:sz w:val="24"/>
          <w:szCs w:val="24"/>
        </w:rPr>
        <w:lastRenderedPageBreak/>
        <w:t xml:space="preserve">tilsyns - og kontrollansvar, og kan gi instruksjoner med hensyn til utøvelsen av den delegerte myndigheten. </w:t>
      </w:r>
    </w:p>
    <w:p w:rsidR="00053EDD" w:rsidRDefault="00053EDD" w:rsidP="005251F9">
      <w:pPr>
        <w:spacing w:after="0" w:line="240" w:lineRule="auto"/>
        <w:rPr>
          <w:rFonts w:ascii="Calibri" w:hAnsi="Calibri" w:cs="Calibri"/>
          <w:color w:val="FF0000"/>
          <w:sz w:val="24"/>
          <w:szCs w:val="24"/>
        </w:rPr>
      </w:pPr>
    </w:p>
    <w:p w:rsidR="00053EDD" w:rsidRPr="00A85F3C" w:rsidRDefault="00053EDD" w:rsidP="005251F9">
      <w:pPr>
        <w:spacing w:after="0" w:line="240" w:lineRule="auto"/>
        <w:rPr>
          <w:rFonts w:ascii="Calibri" w:hAnsi="Calibri" w:cs="Calibri"/>
          <w:color w:val="000000" w:themeColor="text1"/>
          <w:sz w:val="24"/>
          <w:szCs w:val="24"/>
        </w:rPr>
      </w:pPr>
      <w:r w:rsidRPr="00A85F3C">
        <w:rPr>
          <w:color w:val="000000" w:themeColor="text1"/>
          <w:sz w:val="24"/>
          <w:szCs w:val="24"/>
        </w:rPr>
        <w:t>Delegering av myndighet innebærer ikke frasigelse av myndighet. Det organ / den som har delegert myndighet, kan trekke fullmakten tilbake. Dette gjelder også for enkeltsaker. Det organ / den som har delegert myndighet, kan av eget tiltak omgjøre vedtak fattet av den som har fått fullmakt til å utøve myndigheten, men kun innenfor de rammer som gis i forvaltningsloven § 35.</w:t>
      </w:r>
    </w:p>
    <w:p w:rsidR="005251F9" w:rsidRPr="005251F9" w:rsidRDefault="005251F9" w:rsidP="005251F9">
      <w:pPr>
        <w:spacing w:after="0" w:line="240" w:lineRule="auto"/>
        <w:rPr>
          <w:rFonts w:ascii="Calibri" w:hAnsi="Calibri" w:cs="Calibri"/>
          <w:sz w:val="24"/>
          <w:szCs w:val="24"/>
        </w:rPr>
      </w:pPr>
    </w:p>
    <w:p w:rsidR="00E86130" w:rsidRDefault="00E86130" w:rsidP="005251F9">
      <w:pPr>
        <w:spacing w:after="0" w:line="240" w:lineRule="auto"/>
        <w:rPr>
          <w:rFonts w:ascii="Calibri" w:hAnsi="Calibri" w:cs="Calibri"/>
          <w:sz w:val="24"/>
          <w:szCs w:val="24"/>
        </w:rPr>
      </w:pPr>
      <w:r w:rsidRPr="005251F9">
        <w:rPr>
          <w:rFonts w:ascii="Calibri" w:hAnsi="Calibri" w:cs="Calibri"/>
          <w:sz w:val="24"/>
          <w:szCs w:val="24"/>
        </w:rPr>
        <w:t xml:space="preserve">Delegert myndighet utøves i henhold til lover, forskrifter, retningslinjer og planer vedtatt av overordnet organ, og innenfor budsjettets rammer og forutsetninger. </w:t>
      </w:r>
    </w:p>
    <w:p w:rsidR="005251F9" w:rsidRPr="005251F9" w:rsidRDefault="005251F9" w:rsidP="005251F9">
      <w:pPr>
        <w:spacing w:after="0" w:line="240" w:lineRule="auto"/>
        <w:rPr>
          <w:rFonts w:ascii="Calibri" w:hAnsi="Calibri" w:cs="Calibri"/>
          <w:sz w:val="24"/>
          <w:szCs w:val="24"/>
        </w:rPr>
      </w:pPr>
    </w:p>
    <w:p w:rsidR="00CC088A" w:rsidRDefault="00E86130" w:rsidP="005251F9">
      <w:pPr>
        <w:spacing w:after="0" w:line="240" w:lineRule="auto"/>
        <w:rPr>
          <w:rFonts w:ascii="Calibri" w:hAnsi="Calibri" w:cs="Calibri"/>
          <w:sz w:val="24"/>
          <w:szCs w:val="24"/>
        </w:rPr>
      </w:pPr>
      <w:r w:rsidRPr="00CC088A">
        <w:rPr>
          <w:rFonts w:ascii="Calibri" w:hAnsi="Calibri" w:cs="Calibri"/>
          <w:sz w:val="24"/>
          <w:szCs w:val="24"/>
        </w:rPr>
        <w:t xml:space="preserve">Kommunelovens § </w:t>
      </w:r>
      <w:r w:rsidR="005251F9" w:rsidRPr="00CC088A">
        <w:rPr>
          <w:rFonts w:ascii="Calibri" w:hAnsi="Calibri" w:cs="Calibri"/>
          <w:sz w:val="24"/>
          <w:szCs w:val="24"/>
        </w:rPr>
        <w:t>5-3, 3. ledd</w:t>
      </w:r>
      <w:r w:rsidRPr="00CC088A">
        <w:rPr>
          <w:rFonts w:ascii="Calibri" w:hAnsi="Calibri" w:cs="Calibri"/>
          <w:sz w:val="24"/>
          <w:szCs w:val="24"/>
        </w:rPr>
        <w:t xml:space="preserve"> gir hjemmel for delegering </w:t>
      </w:r>
      <w:r w:rsidR="005251F9" w:rsidRPr="00CC088A">
        <w:rPr>
          <w:rFonts w:ascii="Calibri" w:hAnsi="Calibri" w:cs="Calibri"/>
          <w:sz w:val="24"/>
          <w:szCs w:val="24"/>
        </w:rPr>
        <w:t xml:space="preserve">av kommunestyrets myndighet til andre folkevalgte organ, ordføreren </w:t>
      </w:r>
      <w:r w:rsidR="00CC088A" w:rsidRPr="00CC088A">
        <w:rPr>
          <w:rFonts w:ascii="Calibri" w:hAnsi="Calibri" w:cs="Calibri"/>
          <w:sz w:val="24"/>
          <w:szCs w:val="24"/>
        </w:rPr>
        <w:t xml:space="preserve">eller kommunedirektøren innenfor rammene av kommuneloven eller annen lov. </w:t>
      </w:r>
    </w:p>
    <w:p w:rsidR="00E86130" w:rsidRPr="00CC088A" w:rsidRDefault="00E86130" w:rsidP="005251F9">
      <w:pPr>
        <w:spacing w:after="0" w:line="240" w:lineRule="auto"/>
        <w:rPr>
          <w:rFonts w:ascii="Calibri" w:hAnsi="Calibri" w:cs="Calibri"/>
          <w:sz w:val="24"/>
          <w:szCs w:val="24"/>
        </w:rPr>
      </w:pPr>
      <w:r w:rsidRPr="00CC088A">
        <w:rPr>
          <w:rFonts w:ascii="Calibri" w:hAnsi="Calibri" w:cs="Calibri"/>
          <w:sz w:val="24"/>
          <w:szCs w:val="24"/>
        </w:rPr>
        <w:t xml:space="preserve"> </w:t>
      </w:r>
    </w:p>
    <w:p w:rsidR="00C94697" w:rsidRDefault="00141282" w:rsidP="00935D6D">
      <w:pPr>
        <w:pStyle w:val="Overskrift2"/>
        <w:spacing w:before="0" w:line="240" w:lineRule="auto"/>
      </w:pPr>
      <w:bookmarkStart w:id="82" w:name="_Toc23920402"/>
      <w:bookmarkStart w:id="83" w:name="_Toc247363425"/>
      <w:bookmarkStart w:id="84" w:name="_Toc250470452"/>
      <w:bookmarkStart w:id="85" w:name="_Toc250535641"/>
      <w:bookmarkStart w:id="86" w:name="_Toc418596460"/>
      <w:r>
        <w:t xml:space="preserve">12.1 </w:t>
      </w:r>
      <w:r w:rsidR="00E86130" w:rsidRPr="005251F9">
        <w:t>Prinsipper for delegering</w:t>
      </w:r>
      <w:bookmarkEnd w:id="82"/>
      <w:r w:rsidR="00E86130" w:rsidRPr="005251F9">
        <w:t xml:space="preserve"> </w:t>
      </w:r>
      <w:bookmarkEnd w:id="83"/>
      <w:bookmarkEnd w:id="84"/>
      <w:bookmarkEnd w:id="85"/>
      <w:bookmarkEnd w:id="86"/>
    </w:p>
    <w:p w:rsidR="00820714" w:rsidRPr="00A1220F" w:rsidRDefault="00820714" w:rsidP="005251F9">
      <w:pPr>
        <w:tabs>
          <w:tab w:val="left" w:pos="0"/>
          <w:tab w:val="right" w:pos="9969"/>
        </w:tabs>
        <w:spacing w:after="0" w:line="240" w:lineRule="auto"/>
        <w:rPr>
          <w:rFonts w:ascii="Calibri" w:hAnsi="Calibri" w:cs="Calibri"/>
          <w:color w:val="000000" w:themeColor="text1"/>
          <w:sz w:val="24"/>
          <w:szCs w:val="24"/>
        </w:rPr>
      </w:pPr>
      <w:r w:rsidRPr="00776D3F">
        <w:rPr>
          <w:rFonts w:ascii="Calibri" w:hAnsi="Calibri" w:cs="Calibri"/>
          <w:color w:val="000000" w:themeColor="text1"/>
          <w:sz w:val="24"/>
          <w:szCs w:val="24"/>
        </w:rPr>
        <w:t>Delegeringsreglementet vil aldri kunne dekke alle typer av beslutninger for drift og forvaltning</w:t>
      </w:r>
      <w:r w:rsidR="00A1220F">
        <w:rPr>
          <w:rFonts w:ascii="Calibri" w:hAnsi="Calibri" w:cs="Calibri"/>
          <w:color w:val="000000" w:themeColor="text1"/>
          <w:sz w:val="24"/>
          <w:szCs w:val="24"/>
        </w:rPr>
        <w:t xml:space="preserve"> i kommunen</w:t>
      </w:r>
      <w:r w:rsidRPr="00776D3F">
        <w:rPr>
          <w:rFonts w:ascii="Calibri" w:hAnsi="Calibri" w:cs="Calibri"/>
          <w:color w:val="000000" w:themeColor="text1"/>
          <w:sz w:val="24"/>
          <w:szCs w:val="24"/>
        </w:rPr>
        <w:t>. De som skal utøve</w:t>
      </w:r>
      <w:r w:rsidR="00A0611D" w:rsidRPr="00776D3F">
        <w:rPr>
          <w:rFonts w:ascii="Calibri" w:hAnsi="Calibri" w:cs="Calibri"/>
          <w:color w:val="000000" w:themeColor="text1"/>
          <w:sz w:val="24"/>
          <w:szCs w:val="24"/>
        </w:rPr>
        <w:t xml:space="preserve"> delegert</w:t>
      </w:r>
      <w:r w:rsidRPr="00776D3F">
        <w:rPr>
          <w:rFonts w:ascii="Calibri" w:hAnsi="Calibri" w:cs="Calibri"/>
          <w:color w:val="000000" w:themeColor="text1"/>
          <w:sz w:val="24"/>
          <w:szCs w:val="24"/>
        </w:rPr>
        <w:t xml:space="preserve"> myndighet har en generell plikt til å vurdere hver sak ut fra sitt konkrete innhold</w:t>
      </w:r>
      <w:r w:rsidR="00CC58A0" w:rsidRPr="00776D3F">
        <w:rPr>
          <w:rFonts w:ascii="Calibri" w:hAnsi="Calibri" w:cs="Calibri"/>
          <w:color w:val="000000" w:themeColor="text1"/>
          <w:sz w:val="24"/>
          <w:szCs w:val="24"/>
        </w:rPr>
        <w:t>, f</w:t>
      </w:r>
      <w:r w:rsidRPr="00776D3F">
        <w:rPr>
          <w:rFonts w:ascii="Calibri" w:hAnsi="Calibri" w:cs="Calibri"/>
          <w:color w:val="000000" w:themeColor="text1"/>
          <w:sz w:val="24"/>
          <w:szCs w:val="24"/>
        </w:rPr>
        <w:t xml:space="preserve">or på den måten å avklare om en sak skal behandles administrativt eller </w:t>
      </w:r>
      <w:r w:rsidR="0061079B" w:rsidRPr="00776D3F">
        <w:rPr>
          <w:rFonts w:ascii="Calibri" w:hAnsi="Calibri" w:cs="Calibri"/>
          <w:color w:val="000000" w:themeColor="text1"/>
          <w:sz w:val="24"/>
          <w:szCs w:val="24"/>
        </w:rPr>
        <w:t>av et folkevalgt organ.</w:t>
      </w:r>
      <w:r w:rsidR="00A1220F">
        <w:rPr>
          <w:rFonts w:ascii="Calibri" w:hAnsi="Calibri" w:cs="Calibri"/>
          <w:color w:val="000000" w:themeColor="text1"/>
          <w:sz w:val="24"/>
          <w:szCs w:val="24"/>
        </w:rPr>
        <w:t xml:space="preserve"> Er det tvil tas saken o</w:t>
      </w:r>
      <w:r w:rsidR="008D77F5">
        <w:rPr>
          <w:rFonts w:ascii="Calibri" w:hAnsi="Calibri" w:cs="Calibri"/>
          <w:color w:val="000000" w:themeColor="text1"/>
          <w:sz w:val="24"/>
          <w:szCs w:val="24"/>
        </w:rPr>
        <w:t>pp med overordna.</w:t>
      </w:r>
    </w:p>
    <w:p w:rsidR="00820714" w:rsidRPr="00776D3F" w:rsidRDefault="00820714" w:rsidP="005251F9">
      <w:pPr>
        <w:tabs>
          <w:tab w:val="left" w:pos="0"/>
          <w:tab w:val="right" w:pos="9969"/>
        </w:tabs>
        <w:spacing w:after="0" w:line="240" w:lineRule="auto"/>
        <w:rPr>
          <w:rFonts w:ascii="Calibri" w:hAnsi="Calibri" w:cs="Calibri"/>
          <w:color w:val="000000" w:themeColor="text1"/>
          <w:sz w:val="24"/>
          <w:szCs w:val="24"/>
        </w:rPr>
      </w:pPr>
    </w:p>
    <w:p w:rsidR="00820714" w:rsidRPr="00776D3F" w:rsidRDefault="00820714" w:rsidP="005251F9">
      <w:pPr>
        <w:tabs>
          <w:tab w:val="left" w:pos="0"/>
          <w:tab w:val="right" w:pos="9969"/>
        </w:tabs>
        <w:spacing w:after="0" w:line="240" w:lineRule="auto"/>
        <w:rPr>
          <w:rFonts w:ascii="Calibri" w:hAnsi="Calibri" w:cs="Calibri"/>
          <w:color w:val="000000" w:themeColor="text1"/>
          <w:sz w:val="24"/>
          <w:szCs w:val="24"/>
        </w:rPr>
      </w:pPr>
      <w:r w:rsidRPr="00776D3F">
        <w:rPr>
          <w:rFonts w:ascii="Calibri" w:hAnsi="Calibri" w:cs="Calibri"/>
          <w:color w:val="000000" w:themeColor="text1"/>
          <w:sz w:val="24"/>
          <w:szCs w:val="24"/>
        </w:rPr>
        <w:t>Vurderingen av om en sak er prinsipiell eller ikke, skal bygge på hvilke konsekvenser vedtaket vil få, og om saken trenger mer enn en faglig eller regelbunden behandling. Hva som ikke er prinsipielt kan for en stor del fastslås gjennom hva som er praksis/sedvane</w:t>
      </w:r>
      <w:r w:rsidR="000E2A00" w:rsidRPr="00776D3F">
        <w:rPr>
          <w:rFonts w:ascii="Calibri" w:hAnsi="Calibri" w:cs="Calibri"/>
          <w:color w:val="000000" w:themeColor="text1"/>
          <w:sz w:val="24"/>
          <w:szCs w:val="24"/>
        </w:rPr>
        <w:t>, vedtatte planer</w:t>
      </w:r>
      <w:r w:rsidRPr="00776D3F">
        <w:rPr>
          <w:rFonts w:ascii="Calibri" w:hAnsi="Calibri" w:cs="Calibri"/>
          <w:color w:val="000000" w:themeColor="text1"/>
          <w:sz w:val="24"/>
          <w:szCs w:val="24"/>
        </w:rPr>
        <w:t xml:space="preserve"> og generelle </w:t>
      </w:r>
      <w:proofErr w:type="spellStart"/>
      <w:proofErr w:type="gramStart"/>
      <w:r w:rsidRPr="00776D3F">
        <w:rPr>
          <w:rFonts w:ascii="Calibri" w:hAnsi="Calibri" w:cs="Calibri"/>
          <w:color w:val="000000" w:themeColor="text1"/>
          <w:sz w:val="24"/>
          <w:szCs w:val="24"/>
        </w:rPr>
        <w:t>retningslinjer.</w:t>
      </w:r>
      <w:r w:rsidR="00053C86" w:rsidRPr="00053C86">
        <w:rPr>
          <w:sz w:val="24"/>
          <w:szCs w:val="24"/>
        </w:rPr>
        <w:t>En</w:t>
      </w:r>
      <w:proofErr w:type="spellEnd"/>
      <w:proofErr w:type="gramEnd"/>
      <w:r w:rsidR="00053C86" w:rsidRPr="00053C86">
        <w:rPr>
          <w:sz w:val="24"/>
          <w:szCs w:val="24"/>
        </w:rPr>
        <w:t xml:space="preserve"> sak av prinsipiell betydning kjennetegnes ofte av at det er sannsynlighet for eller at det allerede har oppstått uenighet, saken debatteres offentlig og det er signalisert ulike politiske holdninger og synspunkter</w:t>
      </w:r>
      <w:r w:rsidR="00585709">
        <w:rPr>
          <w:sz w:val="24"/>
          <w:szCs w:val="24"/>
        </w:rPr>
        <w:t xml:space="preserve"> eller</w:t>
      </w:r>
      <w:r w:rsidR="008D77F5">
        <w:rPr>
          <w:sz w:val="24"/>
          <w:szCs w:val="24"/>
        </w:rPr>
        <w:t xml:space="preserve"> saken</w:t>
      </w:r>
      <w:r w:rsidR="00585709">
        <w:rPr>
          <w:sz w:val="24"/>
          <w:szCs w:val="24"/>
        </w:rPr>
        <w:t xml:space="preserve"> </w:t>
      </w:r>
      <w:r w:rsidR="005D61B4" w:rsidRPr="00776D3F">
        <w:rPr>
          <w:rFonts w:ascii="Calibri" w:hAnsi="Calibri" w:cs="Calibri"/>
          <w:color w:val="000000" w:themeColor="text1"/>
          <w:sz w:val="24"/>
          <w:szCs w:val="24"/>
        </w:rPr>
        <w:t>har klart skjønnsmessig</w:t>
      </w:r>
      <w:r w:rsidR="00CC58A0" w:rsidRPr="00776D3F">
        <w:rPr>
          <w:rFonts w:ascii="Calibri" w:hAnsi="Calibri" w:cs="Calibri"/>
          <w:color w:val="000000" w:themeColor="text1"/>
          <w:sz w:val="24"/>
          <w:szCs w:val="24"/>
        </w:rPr>
        <w:t>e</w:t>
      </w:r>
      <w:r w:rsidR="005D61B4" w:rsidRPr="00776D3F">
        <w:rPr>
          <w:rFonts w:ascii="Calibri" w:hAnsi="Calibri" w:cs="Calibri"/>
          <w:color w:val="000000" w:themeColor="text1"/>
          <w:sz w:val="24"/>
          <w:szCs w:val="24"/>
        </w:rPr>
        <w:t xml:space="preserve"> vurdering</w:t>
      </w:r>
      <w:r w:rsidR="00CC58A0" w:rsidRPr="00776D3F">
        <w:rPr>
          <w:rFonts w:ascii="Calibri" w:hAnsi="Calibri" w:cs="Calibri"/>
          <w:color w:val="000000" w:themeColor="text1"/>
          <w:sz w:val="24"/>
          <w:szCs w:val="24"/>
        </w:rPr>
        <w:t>er</w:t>
      </w:r>
      <w:r w:rsidR="00585709">
        <w:rPr>
          <w:rFonts w:ascii="Calibri" w:hAnsi="Calibri" w:cs="Calibri"/>
          <w:color w:val="000000" w:themeColor="text1"/>
          <w:sz w:val="24"/>
          <w:szCs w:val="24"/>
        </w:rPr>
        <w:t>:</w:t>
      </w:r>
    </w:p>
    <w:p w:rsidR="005D61B4" w:rsidRPr="00776D3F" w:rsidRDefault="00D12D3D" w:rsidP="00091C56">
      <w:pPr>
        <w:pStyle w:val="Listeavsnitt"/>
        <w:numPr>
          <w:ilvl w:val="0"/>
          <w:numId w:val="16"/>
        </w:numPr>
        <w:tabs>
          <w:tab w:val="left" w:pos="0"/>
          <w:tab w:val="right" w:pos="9969"/>
        </w:tabs>
        <w:spacing w:after="0" w:line="240" w:lineRule="auto"/>
        <w:rPr>
          <w:rFonts w:ascii="Calibri" w:hAnsi="Calibri" w:cs="Calibri"/>
          <w:color w:val="000000" w:themeColor="text1"/>
          <w:sz w:val="24"/>
          <w:szCs w:val="24"/>
        </w:rPr>
      </w:pPr>
      <w:r w:rsidRPr="00776D3F">
        <w:rPr>
          <w:rFonts w:ascii="Calibri" w:hAnsi="Calibri" w:cs="Calibri"/>
          <w:color w:val="000000" w:themeColor="text1"/>
          <w:sz w:val="24"/>
          <w:szCs w:val="24"/>
        </w:rPr>
        <w:t>d</w:t>
      </w:r>
      <w:r w:rsidR="005D61B4" w:rsidRPr="00776D3F">
        <w:rPr>
          <w:rFonts w:ascii="Calibri" w:hAnsi="Calibri" w:cs="Calibri"/>
          <w:color w:val="000000" w:themeColor="text1"/>
          <w:sz w:val="24"/>
          <w:szCs w:val="24"/>
        </w:rPr>
        <w:t>e gir nye regler</w:t>
      </w:r>
    </w:p>
    <w:p w:rsidR="005D61B4" w:rsidRPr="00776D3F" w:rsidRDefault="00D12D3D" w:rsidP="00091C56">
      <w:pPr>
        <w:pStyle w:val="Listeavsnitt"/>
        <w:numPr>
          <w:ilvl w:val="0"/>
          <w:numId w:val="16"/>
        </w:numPr>
        <w:tabs>
          <w:tab w:val="left" w:pos="0"/>
          <w:tab w:val="right" w:pos="9969"/>
        </w:tabs>
        <w:spacing w:after="0" w:line="240" w:lineRule="auto"/>
        <w:rPr>
          <w:rFonts w:ascii="Calibri" w:hAnsi="Calibri" w:cs="Calibri"/>
          <w:color w:val="000000" w:themeColor="text1"/>
          <w:sz w:val="24"/>
          <w:szCs w:val="24"/>
        </w:rPr>
      </w:pPr>
      <w:r w:rsidRPr="00776D3F">
        <w:rPr>
          <w:rFonts w:ascii="Calibri" w:hAnsi="Calibri" w:cs="Calibri"/>
          <w:color w:val="000000" w:themeColor="text1"/>
          <w:sz w:val="24"/>
          <w:szCs w:val="24"/>
        </w:rPr>
        <w:t>d</w:t>
      </w:r>
      <w:r w:rsidR="005D61B4" w:rsidRPr="00776D3F">
        <w:rPr>
          <w:rFonts w:ascii="Calibri" w:hAnsi="Calibri" w:cs="Calibri"/>
          <w:color w:val="000000" w:themeColor="text1"/>
          <w:sz w:val="24"/>
          <w:szCs w:val="24"/>
        </w:rPr>
        <w:t>e innebærer ny fortolkning</w:t>
      </w:r>
    </w:p>
    <w:p w:rsidR="005D61B4" w:rsidRPr="00776D3F" w:rsidRDefault="00D12D3D" w:rsidP="00091C56">
      <w:pPr>
        <w:pStyle w:val="Listeavsnitt"/>
        <w:numPr>
          <w:ilvl w:val="0"/>
          <w:numId w:val="16"/>
        </w:numPr>
        <w:tabs>
          <w:tab w:val="left" w:pos="0"/>
          <w:tab w:val="right" w:pos="9969"/>
        </w:tabs>
        <w:spacing w:after="0" w:line="240" w:lineRule="auto"/>
        <w:rPr>
          <w:rFonts w:ascii="Calibri" w:hAnsi="Calibri" w:cs="Calibri"/>
          <w:color w:val="000000" w:themeColor="text1"/>
          <w:sz w:val="24"/>
          <w:szCs w:val="24"/>
        </w:rPr>
      </w:pPr>
      <w:r w:rsidRPr="00776D3F">
        <w:rPr>
          <w:rFonts w:ascii="Calibri" w:hAnsi="Calibri" w:cs="Calibri"/>
          <w:color w:val="000000" w:themeColor="text1"/>
          <w:sz w:val="24"/>
          <w:szCs w:val="24"/>
        </w:rPr>
        <w:t>d</w:t>
      </w:r>
      <w:r w:rsidR="005D61B4" w:rsidRPr="00776D3F">
        <w:rPr>
          <w:rFonts w:ascii="Calibri" w:hAnsi="Calibri" w:cs="Calibri"/>
          <w:color w:val="000000" w:themeColor="text1"/>
          <w:sz w:val="24"/>
          <w:szCs w:val="24"/>
        </w:rPr>
        <w:t>e dreier seg om nye eller unike tilfelle.</w:t>
      </w:r>
    </w:p>
    <w:p w:rsidR="005D61B4" w:rsidRPr="00776D3F" w:rsidRDefault="005D61B4" w:rsidP="005251F9">
      <w:pPr>
        <w:tabs>
          <w:tab w:val="left" w:pos="0"/>
          <w:tab w:val="right" w:pos="9969"/>
        </w:tabs>
        <w:spacing w:after="0" w:line="240" w:lineRule="auto"/>
        <w:rPr>
          <w:rFonts w:ascii="Calibri" w:hAnsi="Calibri" w:cs="Calibri"/>
          <w:color w:val="000000" w:themeColor="text1"/>
          <w:sz w:val="24"/>
          <w:szCs w:val="24"/>
        </w:rPr>
      </w:pPr>
    </w:p>
    <w:p w:rsidR="005D61B4" w:rsidRPr="00935D6D" w:rsidRDefault="005D61B4" w:rsidP="005251F9">
      <w:pPr>
        <w:tabs>
          <w:tab w:val="left" w:pos="0"/>
          <w:tab w:val="right" w:pos="9969"/>
        </w:tabs>
        <w:spacing w:after="0" w:line="240" w:lineRule="auto"/>
        <w:rPr>
          <w:rFonts w:ascii="Calibri" w:hAnsi="Calibri" w:cs="Calibri"/>
          <w:sz w:val="24"/>
          <w:szCs w:val="24"/>
        </w:rPr>
      </w:pPr>
      <w:r w:rsidRPr="00935D6D">
        <w:rPr>
          <w:rFonts w:ascii="Calibri" w:hAnsi="Calibri" w:cs="Calibri"/>
          <w:sz w:val="24"/>
          <w:szCs w:val="24"/>
        </w:rPr>
        <w:t>Dersom det er tvil om hvorvidt en sak er prinsipiell eller ikke, har ordfører og kommunedirektør ansvar for å klarlegge dette. Dersom det fortsatt er tvil går saken til politisk behandling.</w:t>
      </w:r>
      <w:r w:rsidR="00C71C2C">
        <w:rPr>
          <w:rFonts w:ascii="Calibri" w:hAnsi="Calibri" w:cs="Calibri"/>
          <w:sz w:val="24"/>
          <w:szCs w:val="24"/>
        </w:rPr>
        <w:t xml:space="preserve"> </w:t>
      </w:r>
      <w:r w:rsidRPr="00935D6D">
        <w:rPr>
          <w:rFonts w:ascii="Calibri" w:hAnsi="Calibri" w:cs="Calibri"/>
          <w:sz w:val="24"/>
          <w:szCs w:val="24"/>
        </w:rPr>
        <w:t>De avklaringer som blir gjort gjennom behandling av tvilstilfelle</w:t>
      </w:r>
      <w:r w:rsidR="00C71C2C">
        <w:rPr>
          <w:rFonts w:ascii="Calibri" w:hAnsi="Calibri" w:cs="Calibri"/>
          <w:sz w:val="24"/>
          <w:szCs w:val="24"/>
        </w:rPr>
        <w:t>r</w:t>
      </w:r>
      <w:r w:rsidRPr="00935D6D">
        <w:rPr>
          <w:rFonts w:ascii="Calibri" w:hAnsi="Calibri" w:cs="Calibri"/>
          <w:sz w:val="24"/>
          <w:szCs w:val="24"/>
        </w:rPr>
        <w:t xml:space="preserve"> utvikler en sedvane som supplerer reglene i delegeringsreglementet. </w:t>
      </w:r>
    </w:p>
    <w:p w:rsidR="00E86130" w:rsidRPr="005251F9" w:rsidRDefault="00E86130" w:rsidP="005251F9">
      <w:pPr>
        <w:tabs>
          <w:tab w:val="left" w:pos="0"/>
          <w:tab w:val="right" w:pos="9969"/>
        </w:tabs>
        <w:spacing w:after="0" w:line="240" w:lineRule="auto"/>
        <w:rPr>
          <w:rFonts w:ascii="Calibri" w:hAnsi="Calibri" w:cs="Calibri"/>
          <w:sz w:val="24"/>
          <w:szCs w:val="24"/>
        </w:rPr>
      </w:pPr>
    </w:p>
    <w:p w:rsidR="00E86130" w:rsidRPr="00AF2DA4" w:rsidRDefault="00E86130" w:rsidP="005251F9">
      <w:pPr>
        <w:tabs>
          <w:tab w:val="left" w:pos="0"/>
          <w:tab w:val="left" w:pos="709"/>
          <w:tab w:val="right" w:pos="10122"/>
        </w:tabs>
        <w:spacing w:after="0" w:line="240" w:lineRule="auto"/>
        <w:rPr>
          <w:rFonts w:ascii="Calibri" w:hAnsi="Calibri" w:cs="Calibri"/>
          <w:color w:val="000000" w:themeColor="text1"/>
          <w:sz w:val="24"/>
          <w:szCs w:val="24"/>
        </w:rPr>
      </w:pPr>
      <w:r w:rsidRPr="005251F9">
        <w:rPr>
          <w:rFonts w:ascii="Calibri" w:hAnsi="Calibri" w:cs="Calibri"/>
          <w:sz w:val="24"/>
          <w:szCs w:val="24"/>
        </w:rPr>
        <w:t xml:space="preserve">Oversikten over all delegering av myndighet i Øyer kommune framgår av </w:t>
      </w:r>
      <w:hyperlink r:id="rId23" w:history="1">
        <w:r w:rsidRPr="001053FC">
          <w:rPr>
            <w:rStyle w:val="Hyperkobling"/>
            <w:rFonts w:ascii="Calibri" w:hAnsi="Calibri" w:cs="Calibri"/>
            <w:sz w:val="24"/>
            <w:szCs w:val="24"/>
          </w:rPr>
          <w:t>KF</w:t>
        </w:r>
        <w:r w:rsidR="001053FC" w:rsidRPr="001053FC">
          <w:rPr>
            <w:rStyle w:val="Hyperkobling"/>
            <w:rFonts w:ascii="Calibri" w:hAnsi="Calibri" w:cs="Calibri"/>
            <w:sz w:val="24"/>
            <w:szCs w:val="24"/>
          </w:rPr>
          <w:t xml:space="preserve"> </w:t>
        </w:r>
        <w:r w:rsidRPr="001053FC">
          <w:rPr>
            <w:rStyle w:val="Hyperkobling"/>
            <w:rFonts w:ascii="Calibri" w:hAnsi="Calibri" w:cs="Calibri"/>
            <w:sz w:val="24"/>
            <w:szCs w:val="24"/>
          </w:rPr>
          <w:t>Delegering</w:t>
        </w:r>
      </w:hyperlink>
      <w:r w:rsidRPr="005251F9">
        <w:rPr>
          <w:rFonts w:ascii="Calibri" w:hAnsi="Calibri" w:cs="Calibri"/>
          <w:sz w:val="24"/>
          <w:szCs w:val="24"/>
        </w:rPr>
        <w:t>, se nettlenken for en fullstendig oversikt over myndighetsplasseringen for relevante paragrafer i alle relevante lover</w:t>
      </w:r>
      <w:r w:rsidR="00C71C2C">
        <w:rPr>
          <w:rFonts w:ascii="Calibri" w:hAnsi="Calibri" w:cs="Calibri"/>
          <w:sz w:val="24"/>
          <w:szCs w:val="24"/>
        </w:rPr>
        <w:t>. A</w:t>
      </w:r>
      <w:r w:rsidR="00BC703D" w:rsidRPr="00AF2DA4">
        <w:rPr>
          <w:rFonts w:ascii="Calibri" w:hAnsi="Calibri" w:cs="Calibri"/>
          <w:color w:val="000000" w:themeColor="text1"/>
          <w:sz w:val="24"/>
          <w:szCs w:val="24"/>
        </w:rPr>
        <w:t xml:space="preserve">rbeid med oppdatering er startet, </w:t>
      </w:r>
      <w:r w:rsidR="00C71C2C">
        <w:rPr>
          <w:rFonts w:ascii="Calibri" w:hAnsi="Calibri" w:cs="Calibri"/>
          <w:color w:val="000000" w:themeColor="text1"/>
          <w:sz w:val="24"/>
          <w:szCs w:val="24"/>
        </w:rPr>
        <w:t xml:space="preserve">KF delegering </w:t>
      </w:r>
      <w:r w:rsidR="00BC703D" w:rsidRPr="00AF2DA4">
        <w:rPr>
          <w:rFonts w:ascii="Calibri" w:hAnsi="Calibri" w:cs="Calibri"/>
          <w:color w:val="000000" w:themeColor="text1"/>
          <w:sz w:val="24"/>
          <w:szCs w:val="24"/>
        </w:rPr>
        <w:t xml:space="preserve">er </w:t>
      </w:r>
      <w:r w:rsidR="00CC088A" w:rsidRPr="00AF2DA4">
        <w:rPr>
          <w:rFonts w:ascii="Calibri" w:hAnsi="Calibri" w:cs="Calibri"/>
          <w:color w:val="000000" w:themeColor="text1"/>
          <w:sz w:val="24"/>
          <w:szCs w:val="24"/>
        </w:rPr>
        <w:t>ikke oppdatert pr</w:t>
      </w:r>
      <w:r w:rsidR="00230001">
        <w:rPr>
          <w:rFonts w:ascii="Calibri" w:hAnsi="Calibri" w:cs="Calibri"/>
          <w:color w:val="000000" w:themeColor="text1"/>
          <w:sz w:val="24"/>
          <w:szCs w:val="24"/>
        </w:rPr>
        <w:t xml:space="preserve">. </w:t>
      </w:r>
      <w:r w:rsidR="00CC088A" w:rsidRPr="00AF2DA4">
        <w:rPr>
          <w:rFonts w:ascii="Calibri" w:hAnsi="Calibri" w:cs="Calibri"/>
          <w:color w:val="000000" w:themeColor="text1"/>
          <w:sz w:val="24"/>
          <w:szCs w:val="24"/>
        </w:rPr>
        <w:t>oktober 2019</w:t>
      </w:r>
      <w:r w:rsidR="00AF2DA4">
        <w:rPr>
          <w:rFonts w:ascii="Calibri" w:hAnsi="Calibri" w:cs="Calibri"/>
          <w:color w:val="000000" w:themeColor="text1"/>
          <w:sz w:val="24"/>
          <w:szCs w:val="24"/>
        </w:rPr>
        <w:t>.</w:t>
      </w:r>
    </w:p>
    <w:p w:rsidR="00E86130" w:rsidRPr="005251F9" w:rsidRDefault="00E86130" w:rsidP="005251F9">
      <w:pPr>
        <w:tabs>
          <w:tab w:val="left" w:pos="0"/>
          <w:tab w:val="left" w:pos="709"/>
          <w:tab w:val="right" w:pos="10122"/>
        </w:tabs>
        <w:spacing w:after="0" w:line="240" w:lineRule="auto"/>
        <w:rPr>
          <w:rFonts w:ascii="Calibri" w:hAnsi="Calibri" w:cs="Calibri"/>
          <w:sz w:val="24"/>
          <w:szCs w:val="24"/>
        </w:rPr>
      </w:pPr>
    </w:p>
    <w:p w:rsidR="008340C4" w:rsidRPr="005251F9" w:rsidRDefault="00E86130" w:rsidP="005251F9">
      <w:pPr>
        <w:tabs>
          <w:tab w:val="left" w:pos="0"/>
          <w:tab w:val="left" w:pos="709"/>
          <w:tab w:val="right" w:pos="10122"/>
        </w:tabs>
        <w:spacing w:after="0" w:line="240" w:lineRule="auto"/>
        <w:rPr>
          <w:rFonts w:ascii="Calibri" w:hAnsi="Calibri" w:cs="Calibri"/>
          <w:sz w:val="24"/>
          <w:szCs w:val="24"/>
        </w:rPr>
      </w:pPr>
      <w:r w:rsidRPr="005251F9">
        <w:rPr>
          <w:rFonts w:ascii="Calibri" w:hAnsi="Calibri" w:cs="Calibri"/>
          <w:sz w:val="24"/>
          <w:szCs w:val="24"/>
        </w:rPr>
        <w:t xml:space="preserve">Arbeidsfordelingen mellom kommunens ulike instanser </w:t>
      </w:r>
      <w:r w:rsidR="00230001">
        <w:rPr>
          <w:rFonts w:ascii="Calibri" w:hAnsi="Calibri" w:cs="Calibri"/>
          <w:sz w:val="24"/>
          <w:szCs w:val="24"/>
        </w:rPr>
        <w:t xml:space="preserve">fremgår av reglementene for det enkelte </w:t>
      </w:r>
      <w:r w:rsidR="00C07177">
        <w:rPr>
          <w:rFonts w:ascii="Calibri" w:hAnsi="Calibri" w:cs="Calibri"/>
          <w:sz w:val="24"/>
          <w:szCs w:val="24"/>
        </w:rPr>
        <w:t xml:space="preserve">folkevalgte organ eller Kommunedirektør. </w:t>
      </w:r>
    </w:p>
    <w:p w:rsidR="00E86130" w:rsidRPr="005251F9" w:rsidRDefault="00527153" w:rsidP="00527153">
      <w:pPr>
        <w:pStyle w:val="Overskrift2"/>
      </w:pPr>
      <w:bookmarkStart w:id="87" w:name="_Toc247363423"/>
      <w:bookmarkStart w:id="88" w:name="_Toc250470450"/>
      <w:bookmarkStart w:id="89" w:name="_Toc250535639"/>
      <w:bookmarkStart w:id="90" w:name="_Toc418596461"/>
      <w:bookmarkStart w:id="91" w:name="_Toc23920403"/>
      <w:r>
        <w:lastRenderedPageBreak/>
        <w:t xml:space="preserve">12.2 </w:t>
      </w:r>
      <w:r w:rsidR="00E86130" w:rsidRPr="005251F9">
        <w:t>R</w:t>
      </w:r>
      <w:r w:rsidR="00E86130" w:rsidRPr="00527153">
        <w:t xml:space="preserve">etningslinjer for bruk av </w:t>
      </w:r>
      <w:bookmarkEnd w:id="87"/>
      <w:bookmarkEnd w:id="88"/>
      <w:bookmarkEnd w:id="89"/>
      <w:r w:rsidR="00E86130" w:rsidRPr="00527153">
        <w:t>delegert myndighet</w:t>
      </w:r>
      <w:bookmarkEnd w:id="90"/>
      <w:bookmarkEnd w:id="91"/>
    </w:p>
    <w:p w:rsidR="00074341" w:rsidRPr="00D12D3D" w:rsidRDefault="00074341" w:rsidP="005251F9">
      <w:pPr>
        <w:spacing w:after="0" w:line="240" w:lineRule="auto"/>
        <w:rPr>
          <w:rFonts w:ascii="Calibri" w:hAnsi="Calibri" w:cs="Calibri"/>
          <w:color w:val="FF0000"/>
          <w:sz w:val="24"/>
          <w:szCs w:val="24"/>
        </w:rPr>
      </w:pPr>
      <w:r>
        <w:rPr>
          <w:rFonts w:ascii="Calibri" w:hAnsi="Calibri" w:cs="Calibri"/>
          <w:sz w:val="24"/>
          <w:szCs w:val="24"/>
        </w:rPr>
        <w:t xml:space="preserve">Se punkt foran om skillet mellom prinsipielle og ikke-prinsipielle saker. Enhver som utfører saksbehandling etter delegert myndighet har plikt til å vurdere sakens innhold og følge de retningslinjene som gjelder.  Det vises for øvrig til dokumentet </w:t>
      </w:r>
      <w:hyperlink r:id="rId24" w:history="1">
        <w:r w:rsidRPr="008751FD">
          <w:rPr>
            <w:rStyle w:val="Hyperkobling"/>
            <w:rFonts w:ascii="Calibri" w:hAnsi="Calibri" w:cs="Calibri"/>
            <w:i/>
            <w:sz w:val="24"/>
            <w:szCs w:val="24"/>
          </w:rPr>
          <w:t>Mål, prinsipper og retningslinjer for saksbehandlingen</w:t>
        </w:r>
      </w:hyperlink>
      <w:r>
        <w:rPr>
          <w:rFonts w:ascii="Calibri" w:hAnsi="Calibri" w:cs="Calibri"/>
          <w:sz w:val="24"/>
          <w:szCs w:val="24"/>
        </w:rPr>
        <w:t xml:space="preserve">, K-sak 37/19, møte 28.03.2019, der dette er spesielt omtalt i punkt 9. </w:t>
      </w:r>
    </w:p>
    <w:p w:rsidR="00074341" w:rsidRPr="005251F9" w:rsidRDefault="00074341" w:rsidP="005251F9">
      <w:pPr>
        <w:spacing w:after="0" w:line="240" w:lineRule="auto"/>
        <w:rPr>
          <w:rFonts w:ascii="Calibri" w:hAnsi="Calibri" w:cs="Calibri"/>
          <w:sz w:val="24"/>
          <w:szCs w:val="24"/>
        </w:rPr>
      </w:pPr>
    </w:p>
    <w:p w:rsidR="00E86130" w:rsidRPr="00F25C0E" w:rsidRDefault="00E86130" w:rsidP="005251F9">
      <w:pPr>
        <w:spacing w:after="0" w:line="240" w:lineRule="auto"/>
        <w:rPr>
          <w:rFonts w:ascii="Calibri" w:hAnsi="Calibri" w:cs="Calibri"/>
          <w:sz w:val="24"/>
          <w:szCs w:val="24"/>
        </w:rPr>
      </w:pPr>
      <w:r w:rsidRPr="00F25C0E">
        <w:rPr>
          <w:rFonts w:ascii="Calibri" w:hAnsi="Calibri" w:cs="Calibri"/>
          <w:sz w:val="24"/>
          <w:szCs w:val="24"/>
        </w:rPr>
        <w:t>Et overordnet organ kan av eget tiltak omgjøre et underordnet organs vedtak. På samme måte kan en administrativ leder av eget tiltak omgjøre en underordnet medarbeiders vedtak. Leder av overordnet organ eller overordnet administrativ leder kan bestemme at iverksetting av vedtaket skal utsettes inntil endelig vedtak er fattet</w:t>
      </w:r>
      <w:r w:rsidR="00E7318E" w:rsidRPr="00F25C0E">
        <w:rPr>
          <w:rFonts w:ascii="Calibri" w:hAnsi="Calibri" w:cs="Calibri"/>
          <w:sz w:val="24"/>
          <w:szCs w:val="24"/>
        </w:rPr>
        <w:t xml:space="preserve">. </w:t>
      </w:r>
      <w:r w:rsidRPr="00F25C0E">
        <w:rPr>
          <w:rFonts w:ascii="Calibri" w:hAnsi="Calibri" w:cs="Calibri"/>
          <w:sz w:val="24"/>
          <w:szCs w:val="24"/>
        </w:rPr>
        <w:t>Eventuell omgjøring av vedtak må skje innenfor rammene av forvaltningslovens § 35.</w:t>
      </w:r>
    </w:p>
    <w:p w:rsidR="00E86130" w:rsidRPr="005251F9" w:rsidRDefault="00E86130" w:rsidP="005251F9">
      <w:pPr>
        <w:spacing w:after="0" w:line="240" w:lineRule="auto"/>
        <w:rPr>
          <w:rFonts w:ascii="Calibri" w:hAnsi="Calibri" w:cs="Calibri"/>
          <w:sz w:val="24"/>
          <w:szCs w:val="24"/>
        </w:rPr>
      </w:pPr>
    </w:p>
    <w:p w:rsidR="00E7318E" w:rsidRPr="005251F9" w:rsidRDefault="00E7318E" w:rsidP="005251F9">
      <w:pPr>
        <w:spacing w:after="0" w:line="240" w:lineRule="auto"/>
        <w:rPr>
          <w:rFonts w:ascii="Calibri" w:hAnsi="Calibri" w:cs="Calibri"/>
          <w:sz w:val="24"/>
          <w:szCs w:val="24"/>
        </w:rPr>
      </w:pPr>
    </w:p>
    <w:p w:rsidR="00E86130" w:rsidRPr="00E7318E" w:rsidRDefault="00527153" w:rsidP="00892DF3">
      <w:pPr>
        <w:pStyle w:val="Overskrift2"/>
      </w:pPr>
      <w:bookmarkStart w:id="92" w:name="_Toc418596462"/>
      <w:bookmarkStart w:id="93" w:name="_Toc23920404"/>
      <w:r>
        <w:t xml:space="preserve">12.3 </w:t>
      </w:r>
      <w:r w:rsidR="00E86130" w:rsidRPr="00E7318E">
        <w:t>Tiltak for rettssikkerhet</w:t>
      </w:r>
      <w:r w:rsidR="003556A2">
        <w:t xml:space="preserve"> og</w:t>
      </w:r>
      <w:r w:rsidR="00E86130" w:rsidRPr="00E7318E">
        <w:t xml:space="preserve"> kontroll</w:t>
      </w:r>
      <w:bookmarkEnd w:id="92"/>
      <w:bookmarkEnd w:id="93"/>
    </w:p>
    <w:p w:rsidR="00E86130" w:rsidRPr="005251F9" w:rsidRDefault="00E86130" w:rsidP="00E7318E">
      <w:pPr>
        <w:pStyle w:val="Overskrift4"/>
        <w:spacing w:line="240" w:lineRule="auto"/>
      </w:pPr>
      <w:r w:rsidRPr="005251F9">
        <w:t>Ordinær klagerett</w:t>
      </w:r>
    </w:p>
    <w:p w:rsidR="00E86130" w:rsidRPr="005251F9" w:rsidRDefault="00E86130" w:rsidP="00E7318E">
      <w:pPr>
        <w:spacing w:after="0" w:line="240" w:lineRule="auto"/>
        <w:rPr>
          <w:rFonts w:ascii="Calibri" w:hAnsi="Calibri" w:cs="Calibri"/>
          <w:sz w:val="24"/>
          <w:szCs w:val="24"/>
        </w:rPr>
      </w:pPr>
      <w:r w:rsidRPr="005251F9">
        <w:rPr>
          <w:rFonts w:ascii="Calibri" w:hAnsi="Calibri" w:cs="Calibri"/>
          <w:sz w:val="24"/>
          <w:szCs w:val="24"/>
        </w:rPr>
        <w:t>Alle enkeltvedtak kan påklages av en part eller annen med rettslig klageinteresse.</w:t>
      </w:r>
    </w:p>
    <w:p w:rsidR="00E7318E" w:rsidRPr="00EC123A" w:rsidRDefault="00E86130" w:rsidP="00E7318E">
      <w:pPr>
        <w:spacing w:after="0" w:line="240" w:lineRule="auto"/>
        <w:rPr>
          <w:rFonts w:ascii="Calibri" w:hAnsi="Calibri" w:cs="Calibri"/>
          <w:sz w:val="24"/>
          <w:szCs w:val="24"/>
        </w:rPr>
      </w:pPr>
      <w:r w:rsidRPr="005251F9">
        <w:rPr>
          <w:rFonts w:ascii="Calibri" w:hAnsi="Calibri" w:cs="Calibri"/>
          <w:sz w:val="24"/>
          <w:szCs w:val="24"/>
        </w:rPr>
        <w:t>For enkeltvedtak som er truffet av forvaltningsorgan (politisk eller administrativt) opprettet i medhold av kommuneloven</w:t>
      </w:r>
      <w:r w:rsidR="00E7318E">
        <w:rPr>
          <w:rFonts w:ascii="Calibri" w:hAnsi="Calibri" w:cs="Calibri"/>
          <w:sz w:val="24"/>
          <w:szCs w:val="24"/>
        </w:rPr>
        <w:t>,</w:t>
      </w:r>
      <w:r w:rsidRPr="005251F9">
        <w:rPr>
          <w:rFonts w:ascii="Calibri" w:hAnsi="Calibri" w:cs="Calibri"/>
          <w:sz w:val="24"/>
          <w:szCs w:val="24"/>
        </w:rPr>
        <w:t xml:space="preserve"> går klagen til kommunens klagenemnd etter at saken har vært til ny behandling i underinstansen (</w:t>
      </w:r>
      <w:r w:rsidR="00D12D3D">
        <w:rPr>
          <w:rFonts w:ascii="Calibri" w:hAnsi="Calibri" w:cs="Calibri"/>
          <w:sz w:val="24"/>
          <w:szCs w:val="24"/>
        </w:rPr>
        <w:t>aktuelt</w:t>
      </w:r>
      <w:r w:rsidRPr="005251F9">
        <w:rPr>
          <w:rFonts w:ascii="Calibri" w:hAnsi="Calibri" w:cs="Calibri"/>
          <w:sz w:val="24"/>
          <w:szCs w:val="24"/>
        </w:rPr>
        <w:t xml:space="preserve"> organ/administrativt nivå). Gis klager fullt ut medhold i underinstansen, stopper saken der. </w:t>
      </w:r>
      <w:r w:rsidR="004722DA" w:rsidRPr="00EC123A">
        <w:rPr>
          <w:rFonts w:ascii="Calibri" w:hAnsi="Calibri" w:cs="Calibri"/>
          <w:sz w:val="24"/>
          <w:szCs w:val="24"/>
        </w:rPr>
        <w:t xml:space="preserve">Gis ikke klager medhold fullt ut, sendes klagen til klagenemd. </w:t>
      </w:r>
    </w:p>
    <w:p w:rsidR="00E86130" w:rsidRPr="00EC123A" w:rsidRDefault="00E86130" w:rsidP="00E7318E">
      <w:pPr>
        <w:spacing w:after="0" w:line="240" w:lineRule="auto"/>
        <w:rPr>
          <w:rFonts w:ascii="Calibri" w:hAnsi="Calibri" w:cs="Calibri"/>
          <w:sz w:val="24"/>
          <w:szCs w:val="24"/>
        </w:rPr>
      </w:pPr>
      <w:r w:rsidRPr="00EC123A">
        <w:rPr>
          <w:rFonts w:ascii="Calibri" w:hAnsi="Calibri" w:cs="Calibri"/>
          <w:sz w:val="24"/>
          <w:szCs w:val="24"/>
        </w:rPr>
        <w:t>Dette punktet berører ikke klageadgangen til statlige myndigheter etter særlovgivning.</w:t>
      </w:r>
    </w:p>
    <w:p w:rsidR="00527153" w:rsidRDefault="00527153" w:rsidP="00E7318E">
      <w:pPr>
        <w:pStyle w:val="Overskrift4"/>
        <w:spacing w:line="240" w:lineRule="auto"/>
      </w:pPr>
    </w:p>
    <w:p w:rsidR="00E86130" w:rsidRPr="005251F9" w:rsidRDefault="00E86130" w:rsidP="00E7318E">
      <w:pPr>
        <w:pStyle w:val="Overskrift4"/>
        <w:spacing w:line="240" w:lineRule="auto"/>
      </w:pPr>
      <w:r w:rsidRPr="005251F9">
        <w:t>Dokumentasjon</w:t>
      </w:r>
    </w:p>
    <w:p w:rsidR="00E86130" w:rsidRDefault="00E86130" w:rsidP="00E7318E">
      <w:pPr>
        <w:tabs>
          <w:tab w:val="left" w:pos="0"/>
          <w:tab w:val="left" w:pos="709"/>
          <w:tab w:val="right" w:pos="10122"/>
        </w:tabs>
        <w:spacing w:after="0" w:line="240" w:lineRule="auto"/>
        <w:rPr>
          <w:rFonts w:ascii="Calibri" w:hAnsi="Calibri" w:cs="Calibri"/>
          <w:sz w:val="24"/>
          <w:szCs w:val="24"/>
        </w:rPr>
      </w:pPr>
      <w:r w:rsidRPr="005251F9">
        <w:rPr>
          <w:rFonts w:ascii="Calibri" w:hAnsi="Calibri" w:cs="Calibri"/>
          <w:sz w:val="24"/>
          <w:szCs w:val="24"/>
        </w:rPr>
        <w:t>Alle delegerte saker behandles etter forvaltningsloven og regler fastsatt for saksbehandlingen i kommunen</w:t>
      </w:r>
      <w:r w:rsidR="00E7318E">
        <w:rPr>
          <w:rFonts w:ascii="Calibri" w:hAnsi="Calibri" w:cs="Calibri"/>
          <w:sz w:val="24"/>
          <w:szCs w:val="24"/>
        </w:rPr>
        <w:t xml:space="preserve">, se </w:t>
      </w:r>
      <w:r w:rsidR="00E7318E">
        <w:rPr>
          <w:rFonts w:ascii="Calibri" w:hAnsi="Calibri" w:cs="Calibri"/>
          <w:i/>
          <w:sz w:val="24"/>
          <w:szCs w:val="24"/>
        </w:rPr>
        <w:t>Mål, prinsipper og retningslinjer for saksbehandlingen</w:t>
      </w:r>
      <w:r w:rsidRPr="005251F9">
        <w:rPr>
          <w:rFonts w:ascii="Calibri" w:hAnsi="Calibri" w:cs="Calibri"/>
          <w:sz w:val="24"/>
          <w:szCs w:val="24"/>
        </w:rPr>
        <w:t>. Alle vedtak skal dokumenteres og journalføres i kommunens sak-/arkivsystem.</w:t>
      </w:r>
    </w:p>
    <w:p w:rsidR="00527153" w:rsidRPr="005251F9" w:rsidRDefault="00527153" w:rsidP="00E7318E">
      <w:pPr>
        <w:tabs>
          <w:tab w:val="left" w:pos="0"/>
          <w:tab w:val="left" w:pos="709"/>
          <w:tab w:val="right" w:pos="10122"/>
        </w:tabs>
        <w:spacing w:after="0" w:line="240" w:lineRule="auto"/>
        <w:rPr>
          <w:rFonts w:ascii="Calibri" w:hAnsi="Calibri" w:cs="Calibri"/>
          <w:sz w:val="24"/>
          <w:szCs w:val="24"/>
        </w:rPr>
      </w:pPr>
    </w:p>
    <w:p w:rsidR="00CD3DB5" w:rsidRDefault="00527153" w:rsidP="00527153">
      <w:pPr>
        <w:pStyle w:val="Overskrift2"/>
      </w:pPr>
      <w:bookmarkStart w:id="94" w:name="_Toc23920405"/>
      <w:r>
        <w:t xml:space="preserve">12.4 </w:t>
      </w:r>
      <w:r w:rsidR="004F4343" w:rsidRPr="008A6144">
        <w:t>Reglement og rutiner for rapportering i saker som er delegert</w:t>
      </w:r>
      <w:bookmarkEnd w:id="94"/>
    </w:p>
    <w:p w:rsidR="00CD3DB5" w:rsidRPr="005251F9" w:rsidRDefault="00CD3DB5" w:rsidP="00CD3DB5">
      <w:pPr>
        <w:tabs>
          <w:tab w:val="left" w:pos="0"/>
          <w:tab w:val="right" w:pos="10165"/>
        </w:tabs>
        <w:spacing w:after="0" w:line="240" w:lineRule="auto"/>
        <w:rPr>
          <w:rFonts w:ascii="Calibri" w:hAnsi="Calibri" w:cs="Calibri"/>
          <w:sz w:val="24"/>
          <w:szCs w:val="24"/>
        </w:rPr>
      </w:pPr>
      <w:r>
        <w:rPr>
          <w:rFonts w:ascii="Calibri" w:hAnsi="Calibri" w:cs="Calibri"/>
          <w:sz w:val="24"/>
          <w:szCs w:val="24"/>
        </w:rPr>
        <w:t>K</w:t>
      </w:r>
      <w:r w:rsidRPr="005251F9">
        <w:rPr>
          <w:rFonts w:ascii="Calibri" w:hAnsi="Calibri" w:cs="Calibri"/>
          <w:sz w:val="24"/>
          <w:szCs w:val="24"/>
        </w:rPr>
        <w:t>lagenemnd</w:t>
      </w:r>
      <w:r>
        <w:rPr>
          <w:rFonts w:ascii="Calibri" w:hAnsi="Calibri" w:cs="Calibri"/>
          <w:sz w:val="24"/>
          <w:szCs w:val="24"/>
        </w:rPr>
        <w:t xml:space="preserve">a </w:t>
      </w:r>
      <w:r w:rsidRPr="005251F9">
        <w:rPr>
          <w:rFonts w:ascii="Calibri" w:hAnsi="Calibri" w:cs="Calibri"/>
          <w:sz w:val="24"/>
          <w:szCs w:val="24"/>
        </w:rPr>
        <w:t xml:space="preserve">orienteres om klager på administrative vedtak etter særlovgivning. </w:t>
      </w:r>
    </w:p>
    <w:p w:rsidR="00CD3DB5" w:rsidRPr="005251F9" w:rsidRDefault="00CD3DB5" w:rsidP="00CD3DB5">
      <w:pPr>
        <w:tabs>
          <w:tab w:val="left" w:pos="0"/>
          <w:tab w:val="right" w:pos="10165"/>
        </w:tabs>
        <w:spacing w:after="0" w:line="240" w:lineRule="auto"/>
        <w:rPr>
          <w:rFonts w:ascii="Calibri" w:hAnsi="Calibri" w:cs="Calibri"/>
          <w:color w:val="FF0000"/>
          <w:sz w:val="24"/>
          <w:szCs w:val="24"/>
        </w:rPr>
      </w:pPr>
    </w:p>
    <w:p w:rsidR="00CD3DB5" w:rsidRPr="00EC123A" w:rsidRDefault="00CD3DB5" w:rsidP="00CD3DB5">
      <w:pPr>
        <w:tabs>
          <w:tab w:val="left" w:pos="0"/>
          <w:tab w:val="right" w:pos="10165"/>
        </w:tabs>
        <w:spacing w:after="0" w:line="240" w:lineRule="auto"/>
        <w:rPr>
          <w:rFonts w:ascii="Calibri" w:hAnsi="Calibri" w:cs="Calibri"/>
          <w:sz w:val="24"/>
          <w:szCs w:val="24"/>
        </w:rPr>
      </w:pPr>
      <w:r w:rsidRPr="005251F9">
        <w:rPr>
          <w:rFonts w:ascii="Calibri" w:hAnsi="Calibri" w:cs="Calibri"/>
          <w:sz w:val="24"/>
          <w:szCs w:val="24"/>
        </w:rPr>
        <w:t>Kommunestyret, formannskapet, plan</w:t>
      </w:r>
      <w:r>
        <w:rPr>
          <w:rFonts w:ascii="Calibri" w:hAnsi="Calibri" w:cs="Calibri"/>
          <w:sz w:val="24"/>
          <w:szCs w:val="24"/>
        </w:rPr>
        <w:t>- og miljø</w:t>
      </w:r>
      <w:r w:rsidRPr="005251F9">
        <w:rPr>
          <w:rFonts w:ascii="Calibri" w:hAnsi="Calibri" w:cs="Calibri"/>
          <w:sz w:val="24"/>
          <w:szCs w:val="24"/>
        </w:rPr>
        <w:t xml:space="preserve">utvalget, </w:t>
      </w:r>
      <w:r>
        <w:rPr>
          <w:rFonts w:ascii="Calibri" w:hAnsi="Calibri" w:cs="Calibri"/>
          <w:sz w:val="24"/>
          <w:szCs w:val="24"/>
        </w:rPr>
        <w:t xml:space="preserve">tjenesteutvalget, </w:t>
      </w:r>
      <w:r w:rsidRPr="005251F9">
        <w:rPr>
          <w:rFonts w:ascii="Calibri" w:hAnsi="Calibri" w:cs="Calibri"/>
          <w:sz w:val="24"/>
          <w:szCs w:val="24"/>
        </w:rPr>
        <w:t xml:space="preserve">kontrollutvalget, revisjonen og overordnet administrativt ledd kan når de måtte ønske det, be om å få oversikt over alle eller et utvalg av </w:t>
      </w:r>
      <w:r w:rsidRPr="00EC123A">
        <w:rPr>
          <w:rFonts w:ascii="Calibri" w:hAnsi="Calibri" w:cs="Calibri"/>
          <w:sz w:val="24"/>
          <w:szCs w:val="24"/>
        </w:rPr>
        <w:t>vedtak</w:t>
      </w:r>
      <w:r w:rsidR="007C1D32">
        <w:rPr>
          <w:rFonts w:ascii="Calibri" w:hAnsi="Calibri" w:cs="Calibri"/>
          <w:sz w:val="24"/>
          <w:szCs w:val="24"/>
        </w:rPr>
        <w:t>,</w:t>
      </w:r>
      <w:r w:rsidRPr="00EC123A">
        <w:rPr>
          <w:rFonts w:ascii="Calibri" w:hAnsi="Calibri" w:cs="Calibri"/>
          <w:sz w:val="24"/>
          <w:szCs w:val="24"/>
        </w:rPr>
        <w:t xml:space="preserve"> som er fattet</w:t>
      </w:r>
      <w:r w:rsidR="004722DA" w:rsidRPr="00EC123A">
        <w:rPr>
          <w:rFonts w:ascii="Calibri" w:hAnsi="Calibri" w:cs="Calibri"/>
          <w:sz w:val="24"/>
          <w:szCs w:val="24"/>
        </w:rPr>
        <w:t xml:space="preserve"> av administrasjon</w:t>
      </w:r>
      <w:r w:rsidR="00105572">
        <w:rPr>
          <w:rFonts w:ascii="Calibri" w:hAnsi="Calibri" w:cs="Calibri"/>
          <w:sz w:val="24"/>
          <w:szCs w:val="24"/>
        </w:rPr>
        <w:t>en</w:t>
      </w:r>
      <w:r w:rsidR="004722DA" w:rsidRPr="00EC123A">
        <w:rPr>
          <w:rFonts w:ascii="Calibri" w:hAnsi="Calibri" w:cs="Calibri"/>
          <w:sz w:val="24"/>
          <w:szCs w:val="24"/>
        </w:rPr>
        <w:t xml:space="preserve"> etter delegert myndighet</w:t>
      </w:r>
      <w:r w:rsidRPr="00EC123A">
        <w:rPr>
          <w:rFonts w:ascii="Calibri" w:hAnsi="Calibri" w:cs="Calibri"/>
          <w:sz w:val="24"/>
          <w:szCs w:val="24"/>
        </w:rPr>
        <w:t>.</w:t>
      </w:r>
    </w:p>
    <w:p w:rsidR="00CD3DB5" w:rsidRPr="005251F9" w:rsidRDefault="00CD3DB5" w:rsidP="00CD3DB5">
      <w:pPr>
        <w:tabs>
          <w:tab w:val="left" w:pos="0"/>
          <w:tab w:val="right" w:pos="10165"/>
        </w:tabs>
        <w:spacing w:after="0" w:line="240" w:lineRule="auto"/>
        <w:rPr>
          <w:rFonts w:ascii="Calibri" w:hAnsi="Calibri" w:cs="Calibri"/>
          <w:sz w:val="24"/>
          <w:szCs w:val="24"/>
        </w:rPr>
      </w:pPr>
    </w:p>
    <w:p w:rsidR="00CD3DB5" w:rsidRPr="005251F9" w:rsidRDefault="00CD3DB5" w:rsidP="00CD3DB5">
      <w:pPr>
        <w:tabs>
          <w:tab w:val="left" w:pos="0"/>
          <w:tab w:val="right" w:pos="10165"/>
        </w:tabs>
        <w:spacing w:after="0" w:line="240" w:lineRule="auto"/>
        <w:rPr>
          <w:rFonts w:ascii="Calibri" w:hAnsi="Calibri" w:cs="Calibri"/>
          <w:sz w:val="24"/>
          <w:szCs w:val="24"/>
        </w:rPr>
      </w:pPr>
      <w:r w:rsidRPr="005251F9">
        <w:rPr>
          <w:rFonts w:ascii="Calibri" w:hAnsi="Calibri" w:cs="Calibri"/>
          <w:sz w:val="24"/>
          <w:szCs w:val="24"/>
        </w:rPr>
        <w:t xml:space="preserve">For politiske vedtak som krever oppfølging rapporteres status hvert </w:t>
      </w:r>
      <w:r w:rsidR="00E341E3">
        <w:rPr>
          <w:rFonts w:ascii="Calibri" w:hAnsi="Calibri" w:cs="Calibri"/>
          <w:sz w:val="24"/>
          <w:szCs w:val="24"/>
        </w:rPr>
        <w:t xml:space="preserve">kvartal </w:t>
      </w:r>
      <w:r w:rsidRPr="005251F9">
        <w:rPr>
          <w:rFonts w:ascii="Calibri" w:hAnsi="Calibri" w:cs="Calibri"/>
          <w:sz w:val="24"/>
          <w:szCs w:val="24"/>
        </w:rPr>
        <w:t xml:space="preserve">til kontrollutvalget og kommunestyret. </w:t>
      </w:r>
    </w:p>
    <w:p w:rsidR="00CD3DB5" w:rsidRPr="005251F9" w:rsidRDefault="00CD3DB5" w:rsidP="00CD3DB5">
      <w:pPr>
        <w:tabs>
          <w:tab w:val="left" w:pos="0"/>
          <w:tab w:val="right" w:pos="10165"/>
        </w:tabs>
        <w:spacing w:after="0" w:line="240" w:lineRule="auto"/>
        <w:rPr>
          <w:rFonts w:ascii="Calibri" w:hAnsi="Calibri" w:cs="Calibri"/>
          <w:color w:val="FF0000"/>
          <w:sz w:val="24"/>
          <w:szCs w:val="24"/>
        </w:rPr>
      </w:pPr>
    </w:p>
    <w:p w:rsidR="00CD3DB5" w:rsidRPr="00E7318E" w:rsidRDefault="00CD3DB5" w:rsidP="00CD3DB5">
      <w:pPr>
        <w:tabs>
          <w:tab w:val="left" w:pos="0"/>
          <w:tab w:val="right" w:pos="10165"/>
        </w:tabs>
        <w:spacing w:after="0" w:line="240" w:lineRule="auto"/>
        <w:rPr>
          <w:rFonts w:ascii="Calibri" w:hAnsi="Calibri" w:cs="Calibri"/>
          <w:color w:val="FF0000"/>
          <w:sz w:val="24"/>
          <w:szCs w:val="24"/>
        </w:rPr>
      </w:pPr>
      <w:r w:rsidRPr="005251F9">
        <w:rPr>
          <w:rFonts w:ascii="Calibri" w:hAnsi="Calibri" w:cs="Calibri"/>
          <w:sz w:val="24"/>
          <w:szCs w:val="24"/>
        </w:rPr>
        <w:t>Rådmannen tilbakemelder om oppdatert økonomisk status og om prosjekter/større tiltak utover den løpende driften. Nærmere regler fastsettes i</w:t>
      </w:r>
      <w:r w:rsidR="00D12D3D">
        <w:rPr>
          <w:rFonts w:ascii="Calibri" w:hAnsi="Calibri" w:cs="Calibri"/>
          <w:sz w:val="24"/>
          <w:szCs w:val="24"/>
        </w:rPr>
        <w:t xml:space="preserve"> økonomireglementet. </w:t>
      </w:r>
    </w:p>
    <w:p w:rsidR="003556A2" w:rsidRPr="00E341E3" w:rsidRDefault="003556A2" w:rsidP="003556A2">
      <w:pPr>
        <w:spacing w:after="0" w:line="240" w:lineRule="auto"/>
        <w:rPr>
          <w:rFonts w:ascii="Calibri" w:hAnsi="Calibri"/>
          <w:strike/>
          <w:sz w:val="24"/>
          <w:szCs w:val="24"/>
        </w:rPr>
      </w:pPr>
    </w:p>
    <w:p w:rsidR="003175ED" w:rsidRPr="000B3140" w:rsidRDefault="003175ED" w:rsidP="00516592">
      <w:pPr>
        <w:pStyle w:val="Overskrift1"/>
        <w:numPr>
          <w:ilvl w:val="0"/>
          <w:numId w:val="42"/>
        </w:numPr>
        <w:rPr>
          <w:b/>
        </w:rPr>
      </w:pPr>
      <w:bookmarkStart w:id="95" w:name="_Toc23920406"/>
      <w:r w:rsidRPr="000B3140">
        <w:rPr>
          <w:b/>
        </w:rPr>
        <w:lastRenderedPageBreak/>
        <w:t>Reglement for kommunestyret</w:t>
      </w:r>
      <w:bookmarkEnd w:id="95"/>
    </w:p>
    <w:p w:rsidR="001865D1" w:rsidRPr="001865D1" w:rsidRDefault="001865D1" w:rsidP="001865D1">
      <w:pPr>
        <w:tabs>
          <w:tab w:val="left" w:pos="0"/>
          <w:tab w:val="right" w:pos="9804"/>
        </w:tabs>
        <w:spacing w:after="0" w:line="240" w:lineRule="auto"/>
        <w:rPr>
          <w:rFonts w:ascii="Calibri" w:hAnsi="Calibri" w:cs="Calibri"/>
          <w:sz w:val="24"/>
          <w:szCs w:val="24"/>
        </w:rPr>
      </w:pPr>
      <w:r w:rsidRPr="001865D1">
        <w:rPr>
          <w:rFonts w:ascii="Calibri" w:hAnsi="Calibri" w:cs="Calibri"/>
          <w:sz w:val="24"/>
          <w:szCs w:val="24"/>
        </w:rPr>
        <w:t xml:space="preserve">Kommunestyret er det øverste kommunale organet og treffer vedtak på vegne av kommunen, så langt ikke annet følger av lov eller delegeringsvedtak til andre folkevalgte organer eller administrasjon. Kommunestyret skal særlig konsentrere seg om de overordnede prinsipielle og politiske spørsmål samt mål, strategier og planer for den helhetlige og overordnede utviklingen i kommunen. </w:t>
      </w:r>
    </w:p>
    <w:p w:rsidR="001865D1" w:rsidRPr="001865D1" w:rsidRDefault="001865D1" w:rsidP="001865D1"/>
    <w:p w:rsidR="003175ED" w:rsidRPr="00B22299" w:rsidRDefault="003175ED" w:rsidP="003175ED">
      <w:pPr>
        <w:pStyle w:val="Overskrift2"/>
      </w:pPr>
      <w:bookmarkStart w:id="96" w:name="_Toc247363435"/>
      <w:bookmarkStart w:id="97" w:name="_Toc250470462"/>
      <w:bookmarkStart w:id="98" w:name="_Toc250535651"/>
      <w:bookmarkStart w:id="99" w:name="_Toc418596471"/>
      <w:bookmarkStart w:id="100" w:name="_Toc22194109"/>
      <w:bookmarkStart w:id="101" w:name="_Toc22196072"/>
      <w:bookmarkStart w:id="102" w:name="_Toc23920407"/>
      <w:r w:rsidRPr="00B22299">
        <w:t>Valg og sammensetning</w:t>
      </w:r>
      <w:bookmarkEnd w:id="96"/>
      <w:bookmarkEnd w:id="97"/>
      <w:bookmarkEnd w:id="98"/>
      <w:bookmarkEnd w:id="99"/>
      <w:bookmarkEnd w:id="100"/>
      <w:bookmarkEnd w:id="101"/>
      <w:bookmarkEnd w:id="102"/>
    </w:p>
    <w:p w:rsidR="003175ED" w:rsidRPr="002379C6" w:rsidRDefault="003175ED" w:rsidP="003175ED">
      <w:pPr>
        <w:tabs>
          <w:tab w:val="left" w:pos="0"/>
          <w:tab w:val="right" w:pos="4873"/>
        </w:tabs>
        <w:spacing w:after="0" w:line="240" w:lineRule="auto"/>
        <w:rPr>
          <w:rFonts w:cstheme="minorHAnsi"/>
          <w:sz w:val="24"/>
          <w:szCs w:val="24"/>
        </w:rPr>
      </w:pPr>
      <w:r w:rsidRPr="00DD6446">
        <w:rPr>
          <w:rFonts w:ascii="Calibri" w:hAnsi="Calibri" w:cs="Calibri"/>
          <w:sz w:val="24"/>
          <w:szCs w:val="24"/>
        </w:rPr>
        <w:t>Kommunestyrets medlemstall er 2</w:t>
      </w:r>
      <w:r>
        <w:rPr>
          <w:rFonts w:ascii="Calibri" w:hAnsi="Calibri" w:cs="Calibri"/>
          <w:sz w:val="24"/>
          <w:szCs w:val="24"/>
        </w:rPr>
        <w:t>1</w:t>
      </w:r>
      <w:r w:rsidRPr="002379C6">
        <w:rPr>
          <w:rFonts w:ascii="Calibri" w:hAnsi="Calibri" w:cs="Calibri"/>
          <w:sz w:val="24"/>
          <w:szCs w:val="24"/>
        </w:rPr>
        <w:t xml:space="preserve">. </w:t>
      </w:r>
      <w:r w:rsidRPr="002379C6">
        <w:rPr>
          <w:rFonts w:cstheme="minorHAnsi"/>
          <w:sz w:val="24"/>
          <w:szCs w:val="24"/>
        </w:rPr>
        <w:t>H</w:t>
      </w:r>
      <w:r w:rsidRPr="002379C6">
        <w:rPr>
          <w:rFonts w:cstheme="minorHAnsi"/>
          <w:sz w:val="24"/>
          <w:szCs w:val="24"/>
          <w:shd w:val="clear" w:color="auto" w:fill="FFFFFF"/>
        </w:rPr>
        <w:t>vis kommunestyret eller fylkestinget vil endre medlemstallet, må de selv vedta dette innen utgangen av desember i nest siste år av valgperioden. Endringen gjelder fra neste valgperiode.</w:t>
      </w:r>
    </w:p>
    <w:p w:rsidR="003175ED" w:rsidRDefault="003175ED" w:rsidP="003175ED">
      <w:pPr>
        <w:tabs>
          <w:tab w:val="left" w:pos="0"/>
          <w:tab w:val="right" w:pos="9804"/>
        </w:tabs>
        <w:spacing w:after="0" w:line="240" w:lineRule="auto"/>
        <w:rPr>
          <w:rFonts w:ascii="Calibri" w:hAnsi="Calibri" w:cs="Calibri"/>
          <w:sz w:val="24"/>
          <w:szCs w:val="24"/>
        </w:rPr>
      </w:pPr>
      <w:r w:rsidRPr="00DD6446">
        <w:rPr>
          <w:rFonts w:ascii="Calibri" w:hAnsi="Calibri" w:cs="Calibri"/>
          <w:sz w:val="24"/>
          <w:szCs w:val="24"/>
        </w:rPr>
        <w:t xml:space="preserve">Kommunestyret velges i henhold til kommunelovens § </w:t>
      </w:r>
      <w:r>
        <w:rPr>
          <w:rFonts w:ascii="Calibri" w:hAnsi="Calibri" w:cs="Calibri"/>
          <w:sz w:val="24"/>
          <w:szCs w:val="24"/>
        </w:rPr>
        <w:t>5-5</w:t>
      </w:r>
      <w:r w:rsidRPr="00DD6446">
        <w:rPr>
          <w:rFonts w:ascii="Calibri" w:hAnsi="Calibri" w:cs="Calibri"/>
          <w:sz w:val="24"/>
          <w:szCs w:val="24"/>
        </w:rPr>
        <w:t xml:space="preserve"> </w:t>
      </w:r>
      <w:proofErr w:type="spellStart"/>
      <w:r w:rsidRPr="00DD6446">
        <w:rPr>
          <w:rFonts w:ascii="Calibri" w:hAnsi="Calibri" w:cs="Calibri"/>
          <w:sz w:val="24"/>
          <w:szCs w:val="24"/>
        </w:rPr>
        <w:t>jfr</w:t>
      </w:r>
      <w:proofErr w:type="spellEnd"/>
      <w:r w:rsidRPr="00DD6446">
        <w:rPr>
          <w:rFonts w:ascii="Calibri" w:hAnsi="Calibri" w:cs="Calibri"/>
          <w:sz w:val="24"/>
          <w:szCs w:val="24"/>
        </w:rPr>
        <w:t xml:space="preserve"> reglene i</w:t>
      </w:r>
      <w:r w:rsidRPr="00DD6446">
        <w:rPr>
          <w:rFonts w:ascii="Calibri" w:hAnsi="Calibri" w:cs="Calibri"/>
          <w:b/>
          <w:bCs/>
          <w:sz w:val="24"/>
          <w:szCs w:val="24"/>
        </w:rPr>
        <w:t xml:space="preserve"> </w:t>
      </w:r>
      <w:r w:rsidRPr="00DD6446">
        <w:rPr>
          <w:rFonts w:ascii="Calibri" w:hAnsi="Calibri" w:cs="Calibri"/>
          <w:sz w:val="24"/>
          <w:szCs w:val="24"/>
        </w:rPr>
        <w:t>valgloven.</w:t>
      </w:r>
    </w:p>
    <w:p w:rsidR="003175ED" w:rsidRPr="00DD6446" w:rsidRDefault="003175ED" w:rsidP="003175ED">
      <w:pPr>
        <w:tabs>
          <w:tab w:val="left" w:pos="0"/>
          <w:tab w:val="right" w:pos="9804"/>
        </w:tabs>
        <w:spacing w:after="0" w:line="240" w:lineRule="auto"/>
        <w:rPr>
          <w:rFonts w:ascii="Calibri" w:hAnsi="Calibri" w:cs="Calibri"/>
          <w:sz w:val="24"/>
          <w:szCs w:val="24"/>
        </w:rPr>
      </w:pPr>
    </w:p>
    <w:p w:rsidR="003175ED" w:rsidRPr="00B22299" w:rsidRDefault="003175ED" w:rsidP="003175ED">
      <w:pPr>
        <w:pStyle w:val="Overskrift2"/>
        <w:spacing w:before="0" w:line="240" w:lineRule="auto"/>
        <w:rPr>
          <w:rFonts w:ascii="Calibri" w:hAnsi="Calibri"/>
          <w:sz w:val="24"/>
          <w:szCs w:val="24"/>
        </w:rPr>
      </w:pPr>
      <w:bookmarkStart w:id="103" w:name="_Toc247363436"/>
      <w:bookmarkStart w:id="104" w:name="_Toc250470463"/>
      <w:bookmarkStart w:id="105" w:name="_Toc250535652"/>
      <w:bookmarkStart w:id="106" w:name="_Toc418596472"/>
      <w:bookmarkStart w:id="107" w:name="_Toc22194110"/>
      <w:bookmarkStart w:id="108" w:name="_Toc22196073"/>
      <w:bookmarkStart w:id="109" w:name="_Toc23920408"/>
      <w:r w:rsidRPr="00B22299">
        <w:rPr>
          <w:rFonts w:ascii="Calibri" w:hAnsi="Calibri"/>
          <w:sz w:val="24"/>
          <w:szCs w:val="24"/>
        </w:rPr>
        <w:t>Funksjon, ansvar og hovedoppgaver</w:t>
      </w:r>
      <w:bookmarkEnd w:id="103"/>
      <w:bookmarkEnd w:id="104"/>
      <w:bookmarkEnd w:id="105"/>
      <w:bookmarkEnd w:id="106"/>
      <w:bookmarkEnd w:id="107"/>
      <w:bookmarkEnd w:id="108"/>
      <w:bookmarkEnd w:id="109"/>
    </w:p>
    <w:p w:rsidR="003175ED" w:rsidRDefault="003175ED" w:rsidP="003175ED">
      <w:pPr>
        <w:tabs>
          <w:tab w:val="left" w:pos="0"/>
          <w:tab w:val="right" w:pos="6572"/>
        </w:tabs>
        <w:spacing w:line="240" w:lineRule="auto"/>
        <w:rPr>
          <w:rFonts w:ascii="Calibri" w:hAnsi="Calibri" w:cs="Calibri"/>
          <w:sz w:val="24"/>
          <w:szCs w:val="24"/>
        </w:rPr>
      </w:pPr>
      <w:r w:rsidRPr="00B22299">
        <w:rPr>
          <w:rFonts w:ascii="Calibri" w:hAnsi="Calibri" w:cs="Calibri"/>
          <w:sz w:val="24"/>
          <w:szCs w:val="24"/>
        </w:rPr>
        <w:t>Kommunestyret er hjemlet i kommunelovens § 5-1.</w:t>
      </w:r>
    </w:p>
    <w:p w:rsidR="003175ED" w:rsidRPr="00B22299" w:rsidRDefault="003175ED" w:rsidP="003175ED">
      <w:pPr>
        <w:tabs>
          <w:tab w:val="left" w:pos="0"/>
          <w:tab w:val="right" w:pos="6572"/>
        </w:tabs>
        <w:spacing w:line="240" w:lineRule="auto"/>
        <w:rPr>
          <w:rFonts w:ascii="Calibri" w:hAnsi="Calibri" w:cs="Calibri"/>
          <w:sz w:val="24"/>
          <w:szCs w:val="24"/>
        </w:rPr>
      </w:pPr>
      <w:r w:rsidRPr="00B22299">
        <w:rPr>
          <w:rFonts w:ascii="Calibri" w:hAnsi="Calibri" w:cs="Calibri"/>
          <w:sz w:val="24"/>
          <w:szCs w:val="24"/>
        </w:rPr>
        <w:t>Kommunestyret er det øverste kommunale organ og treffer vedtak på vegne av kommunen så langt ikke annet følger av lov eller delegeringsvedtak.</w:t>
      </w:r>
    </w:p>
    <w:p w:rsidR="003175ED" w:rsidRPr="00B22299" w:rsidRDefault="003175ED" w:rsidP="003175ED">
      <w:pPr>
        <w:tabs>
          <w:tab w:val="left" w:pos="0"/>
          <w:tab w:val="right" w:pos="9804"/>
        </w:tabs>
        <w:spacing w:line="240" w:lineRule="auto"/>
        <w:rPr>
          <w:rFonts w:ascii="Calibri" w:hAnsi="Calibri" w:cs="Calibri"/>
          <w:sz w:val="24"/>
          <w:szCs w:val="24"/>
        </w:rPr>
      </w:pPr>
      <w:r w:rsidRPr="00B22299">
        <w:rPr>
          <w:rFonts w:ascii="Calibri" w:hAnsi="Calibri" w:cs="Calibri"/>
          <w:sz w:val="24"/>
          <w:szCs w:val="24"/>
        </w:rPr>
        <w:t>Kommunestyret skal særlig konsentrere seg om de overordnede prinsipielle og politiske spørsmålene. Kommunestyret fastlegger den helhetlige politikken og hovedretningene for utviklingen av kommunen.</w:t>
      </w:r>
    </w:p>
    <w:p w:rsidR="003175ED" w:rsidRDefault="003175ED" w:rsidP="003175ED">
      <w:pPr>
        <w:tabs>
          <w:tab w:val="left" w:pos="0"/>
          <w:tab w:val="right" w:pos="9804"/>
        </w:tabs>
        <w:spacing w:line="240" w:lineRule="auto"/>
        <w:rPr>
          <w:rFonts w:ascii="Calibri" w:hAnsi="Calibri" w:cs="Calibri"/>
          <w:sz w:val="24"/>
          <w:szCs w:val="24"/>
        </w:rPr>
      </w:pPr>
      <w:r w:rsidRPr="00B22299">
        <w:rPr>
          <w:rFonts w:ascii="Calibri" w:hAnsi="Calibri" w:cs="Calibri"/>
          <w:sz w:val="24"/>
          <w:szCs w:val="24"/>
        </w:rPr>
        <w:t xml:space="preserve">Kommunestyret kan opprette </w:t>
      </w:r>
      <w:r>
        <w:rPr>
          <w:rFonts w:ascii="Calibri" w:hAnsi="Calibri" w:cs="Calibri"/>
          <w:sz w:val="24"/>
          <w:szCs w:val="24"/>
        </w:rPr>
        <w:t>arbeids</w:t>
      </w:r>
      <w:r w:rsidRPr="00B22299">
        <w:rPr>
          <w:rFonts w:ascii="Calibri" w:hAnsi="Calibri" w:cs="Calibri"/>
          <w:sz w:val="24"/>
          <w:szCs w:val="24"/>
        </w:rPr>
        <w:t>utvalg til forberedende behandling av saker eller til å utføre særskilte verv</w:t>
      </w:r>
      <w:r>
        <w:rPr>
          <w:rFonts w:ascii="Calibri" w:hAnsi="Calibri" w:cs="Calibri"/>
          <w:sz w:val="24"/>
          <w:szCs w:val="24"/>
        </w:rPr>
        <w:t>.</w:t>
      </w:r>
    </w:p>
    <w:p w:rsidR="003175ED" w:rsidRPr="002379C6" w:rsidRDefault="003175ED" w:rsidP="003175ED">
      <w:pPr>
        <w:tabs>
          <w:tab w:val="left" w:pos="0"/>
          <w:tab w:val="right" w:pos="9804"/>
        </w:tabs>
        <w:spacing w:line="240" w:lineRule="auto"/>
        <w:rPr>
          <w:rFonts w:ascii="Calibri" w:hAnsi="Calibri" w:cs="Calibri"/>
          <w:sz w:val="24"/>
          <w:szCs w:val="24"/>
        </w:rPr>
      </w:pPr>
      <w:r w:rsidRPr="00B22299">
        <w:rPr>
          <w:rFonts w:ascii="Calibri" w:hAnsi="Calibri" w:cs="Calibri"/>
          <w:sz w:val="24"/>
          <w:szCs w:val="24"/>
        </w:rPr>
        <w:t xml:space="preserve">Kommunestyrets ansvarsområde og myndighet framgår av dette reglementet, delegerings- og </w:t>
      </w:r>
      <w:r w:rsidRPr="002379C6">
        <w:rPr>
          <w:rFonts w:ascii="Calibri" w:hAnsi="Calibri" w:cs="Calibri"/>
          <w:sz w:val="24"/>
          <w:szCs w:val="24"/>
        </w:rPr>
        <w:t>økonomireglementet.</w:t>
      </w:r>
    </w:p>
    <w:p w:rsidR="003175ED" w:rsidRPr="00DD6446" w:rsidRDefault="003175ED" w:rsidP="003175ED">
      <w:pPr>
        <w:pStyle w:val="Overskrift2"/>
      </w:pPr>
      <w:bookmarkStart w:id="110" w:name="_Toc247363437"/>
      <w:bookmarkStart w:id="111" w:name="_Toc250470464"/>
      <w:bookmarkStart w:id="112" w:name="_Toc250535653"/>
      <w:bookmarkStart w:id="113" w:name="_Toc418596473"/>
      <w:bookmarkStart w:id="114" w:name="_Toc22194111"/>
      <w:bookmarkStart w:id="115" w:name="_Toc22196074"/>
      <w:bookmarkStart w:id="116" w:name="_Toc23920409"/>
      <w:r w:rsidRPr="00DD6446">
        <w:t>Arbeidsoppgaver</w:t>
      </w:r>
      <w:bookmarkEnd w:id="110"/>
      <w:bookmarkEnd w:id="111"/>
      <w:bookmarkEnd w:id="112"/>
      <w:bookmarkEnd w:id="113"/>
      <w:bookmarkEnd w:id="114"/>
      <w:bookmarkEnd w:id="115"/>
      <w:bookmarkEnd w:id="116"/>
    </w:p>
    <w:p w:rsidR="003175ED" w:rsidRPr="00DD6446" w:rsidRDefault="003175ED" w:rsidP="003175ED">
      <w:pPr>
        <w:tabs>
          <w:tab w:val="left" w:pos="709"/>
        </w:tabs>
        <w:spacing w:after="0" w:line="240" w:lineRule="auto"/>
        <w:rPr>
          <w:rFonts w:ascii="Calibri" w:hAnsi="Calibri" w:cs="Calibri"/>
          <w:sz w:val="24"/>
          <w:szCs w:val="24"/>
        </w:rPr>
      </w:pPr>
      <w:r w:rsidRPr="00DD6446">
        <w:rPr>
          <w:rFonts w:ascii="Calibri" w:hAnsi="Calibri" w:cs="Calibri"/>
          <w:sz w:val="24"/>
          <w:szCs w:val="24"/>
        </w:rPr>
        <w:t>Kommunestyret avgjør selv:</w:t>
      </w:r>
    </w:p>
    <w:p w:rsidR="003175ED" w:rsidRDefault="003175ED" w:rsidP="003175ED">
      <w:pPr>
        <w:pStyle w:val="Listeavsnitt"/>
        <w:numPr>
          <w:ilvl w:val="0"/>
          <w:numId w:val="22"/>
        </w:numPr>
        <w:spacing w:after="0" w:line="240" w:lineRule="auto"/>
        <w:rPr>
          <w:rFonts w:ascii="Calibri" w:hAnsi="Calibri" w:cs="Calibri"/>
          <w:sz w:val="24"/>
          <w:szCs w:val="24"/>
        </w:rPr>
      </w:pPr>
      <w:r w:rsidRPr="00CE0473">
        <w:rPr>
          <w:rFonts w:ascii="Calibri" w:hAnsi="Calibri" w:cs="Calibri"/>
          <w:sz w:val="24"/>
          <w:szCs w:val="24"/>
        </w:rPr>
        <w:t>Saker med endelig vedtak i samband med kommuneplan</w:t>
      </w:r>
      <w:r>
        <w:rPr>
          <w:rFonts w:ascii="Calibri" w:hAnsi="Calibri" w:cs="Calibri"/>
          <w:sz w:val="24"/>
          <w:szCs w:val="24"/>
        </w:rPr>
        <w:t>ens samfunns- og arealdel</w:t>
      </w:r>
      <w:r w:rsidRPr="00CE0473">
        <w:rPr>
          <w:rFonts w:ascii="Calibri" w:hAnsi="Calibri" w:cs="Calibri"/>
          <w:sz w:val="24"/>
          <w:szCs w:val="24"/>
        </w:rPr>
        <w:t xml:space="preserve">, </w:t>
      </w:r>
      <w:r w:rsidRPr="00527153">
        <w:rPr>
          <w:rFonts w:ascii="Calibri" w:hAnsi="Calibri" w:cs="Calibri"/>
          <w:color w:val="000000" w:themeColor="text1"/>
          <w:sz w:val="24"/>
          <w:szCs w:val="24"/>
        </w:rPr>
        <w:t>planstrategi,</w:t>
      </w:r>
      <w:r>
        <w:rPr>
          <w:rFonts w:ascii="Calibri" w:hAnsi="Calibri" w:cs="Calibri"/>
          <w:color w:val="FF0000"/>
          <w:sz w:val="24"/>
          <w:szCs w:val="24"/>
        </w:rPr>
        <w:t xml:space="preserve"> </w:t>
      </w:r>
      <w:r w:rsidRPr="00CE0473">
        <w:rPr>
          <w:rFonts w:ascii="Calibri" w:hAnsi="Calibri" w:cs="Calibri"/>
          <w:sz w:val="24"/>
          <w:szCs w:val="24"/>
        </w:rPr>
        <w:t>økonomiplan, årsbudsjett, regnskap, årsmelding, kommune</w:t>
      </w:r>
      <w:r>
        <w:rPr>
          <w:rFonts w:ascii="Calibri" w:hAnsi="Calibri" w:cs="Calibri"/>
          <w:sz w:val="24"/>
          <w:szCs w:val="24"/>
        </w:rPr>
        <w:t>del</w:t>
      </w:r>
      <w:r w:rsidRPr="00CE0473">
        <w:rPr>
          <w:rFonts w:ascii="Calibri" w:hAnsi="Calibri" w:cs="Calibri"/>
          <w:sz w:val="24"/>
          <w:szCs w:val="24"/>
        </w:rPr>
        <w:t>planer, reguleringsplaner og øvrige sentrale planer. Kommunestyret skal godkjenne forprosjekter for større utbyggingsoppgaver (omfang, alternativer og finansiering). Nærmere regler om dette fastsettes i økonomireglementet</w:t>
      </w:r>
    </w:p>
    <w:p w:rsidR="00E532E6" w:rsidRPr="00CE0473" w:rsidRDefault="00650D19" w:rsidP="003175ED">
      <w:pPr>
        <w:pStyle w:val="Listeavsnitt"/>
        <w:numPr>
          <w:ilvl w:val="0"/>
          <w:numId w:val="22"/>
        </w:numPr>
        <w:spacing w:after="0" w:line="240" w:lineRule="auto"/>
        <w:rPr>
          <w:rFonts w:ascii="Calibri" w:hAnsi="Calibri" w:cs="Calibri"/>
          <w:sz w:val="24"/>
          <w:szCs w:val="24"/>
        </w:rPr>
      </w:pPr>
      <w:r>
        <w:rPr>
          <w:rFonts w:ascii="Calibri" w:hAnsi="Calibri" w:cs="Calibri"/>
          <w:sz w:val="24"/>
          <w:szCs w:val="24"/>
        </w:rPr>
        <w:t>Prinsipielle saker av enhver art</w:t>
      </w:r>
    </w:p>
    <w:p w:rsidR="003175ED" w:rsidRPr="002379C6" w:rsidRDefault="003175ED" w:rsidP="003175ED">
      <w:pPr>
        <w:pStyle w:val="Listeavsnitt"/>
        <w:numPr>
          <w:ilvl w:val="0"/>
          <w:numId w:val="22"/>
        </w:numPr>
        <w:spacing w:after="0" w:line="240" w:lineRule="auto"/>
        <w:rPr>
          <w:rFonts w:ascii="Calibri" w:hAnsi="Calibri" w:cs="Calibri"/>
          <w:sz w:val="24"/>
          <w:szCs w:val="24"/>
        </w:rPr>
      </w:pPr>
      <w:r w:rsidRPr="002379C6">
        <w:rPr>
          <w:rFonts w:ascii="Calibri" w:hAnsi="Calibri" w:cs="Calibri"/>
          <w:sz w:val="24"/>
          <w:szCs w:val="24"/>
        </w:rPr>
        <w:t>Saker om revisjonsordning etter innstilling fra kontrollutvalget</w:t>
      </w:r>
    </w:p>
    <w:p w:rsidR="003175ED" w:rsidRPr="00CE0473" w:rsidRDefault="003175ED" w:rsidP="003175ED">
      <w:pPr>
        <w:pStyle w:val="Listeavsnitt"/>
        <w:numPr>
          <w:ilvl w:val="0"/>
          <w:numId w:val="22"/>
        </w:numPr>
        <w:spacing w:after="0" w:line="240" w:lineRule="auto"/>
        <w:rPr>
          <w:rFonts w:ascii="Calibri" w:hAnsi="Calibri" w:cs="Calibri"/>
          <w:sz w:val="24"/>
          <w:szCs w:val="24"/>
        </w:rPr>
      </w:pPr>
      <w:r w:rsidRPr="00CE0473">
        <w:rPr>
          <w:rFonts w:ascii="Calibri" w:hAnsi="Calibri" w:cs="Calibri"/>
          <w:sz w:val="24"/>
          <w:szCs w:val="24"/>
        </w:rPr>
        <w:t>Saker om å garantere for andres økonomiske forpliktelser</w:t>
      </w:r>
    </w:p>
    <w:p w:rsidR="003175ED" w:rsidRPr="00CE0473" w:rsidRDefault="003175ED" w:rsidP="003175ED">
      <w:pPr>
        <w:pStyle w:val="Listeavsnitt"/>
        <w:numPr>
          <w:ilvl w:val="0"/>
          <w:numId w:val="22"/>
        </w:numPr>
        <w:spacing w:after="0" w:line="240" w:lineRule="auto"/>
        <w:rPr>
          <w:rFonts w:ascii="Calibri" w:hAnsi="Calibri" w:cs="Calibri"/>
          <w:sz w:val="24"/>
          <w:szCs w:val="24"/>
        </w:rPr>
      </w:pPr>
      <w:r w:rsidRPr="00CE0473">
        <w:rPr>
          <w:rFonts w:ascii="Calibri" w:hAnsi="Calibri" w:cs="Calibri"/>
          <w:sz w:val="24"/>
          <w:szCs w:val="24"/>
        </w:rPr>
        <w:t xml:space="preserve">Saker om å erverve, makeskifte eller pantsette fast eiendom eller rettighet i fast eiendom hvor eiendommen eller rettigheten har en vesentlig økonomisk betydning og saken er av prinsipiell eller politisk betydning </w:t>
      </w:r>
    </w:p>
    <w:p w:rsidR="003175ED" w:rsidRPr="00CE0473" w:rsidRDefault="003175ED" w:rsidP="003175ED">
      <w:pPr>
        <w:pStyle w:val="Listeavsnitt"/>
        <w:numPr>
          <w:ilvl w:val="0"/>
          <w:numId w:val="22"/>
        </w:numPr>
        <w:spacing w:after="0" w:line="240" w:lineRule="auto"/>
        <w:rPr>
          <w:rFonts w:ascii="Calibri" w:hAnsi="Calibri" w:cs="Calibri"/>
          <w:sz w:val="24"/>
          <w:szCs w:val="24"/>
        </w:rPr>
      </w:pPr>
      <w:r w:rsidRPr="00CE0473">
        <w:rPr>
          <w:rFonts w:ascii="Calibri" w:hAnsi="Calibri" w:cs="Calibri"/>
          <w:sz w:val="24"/>
          <w:szCs w:val="24"/>
        </w:rPr>
        <w:t>Tilsetting og oppsigelse av kommunedirektør</w:t>
      </w:r>
    </w:p>
    <w:p w:rsidR="003175ED" w:rsidRDefault="003175ED" w:rsidP="003175ED">
      <w:pPr>
        <w:pStyle w:val="Listeavsnitt"/>
        <w:numPr>
          <w:ilvl w:val="0"/>
          <w:numId w:val="22"/>
        </w:numPr>
        <w:spacing w:after="0" w:line="240" w:lineRule="auto"/>
        <w:rPr>
          <w:rFonts w:ascii="Calibri" w:hAnsi="Calibri" w:cs="Calibri"/>
          <w:sz w:val="24"/>
          <w:szCs w:val="24"/>
        </w:rPr>
      </w:pPr>
      <w:r w:rsidRPr="00CE0473">
        <w:rPr>
          <w:rFonts w:ascii="Calibri" w:hAnsi="Calibri" w:cs="Calibri"/>
          <w:sz w:val="24"/>
          <w:szCs w:val="24"/>
        </w:rPr>
        <w:t>Saker om kommunestyrets egne reglement, fastsetting av ansvars- og arbeidsområde for politiske organ og reglement for disse</w:t>
      </w:r>
    </w:p>
    <w:p w:rsidR="003175ED" w:rsidRPr="002379C6" w:rsidRDefault="003175ED" w:rsidP="003175ED">
      <w:pPr>
        <w:pStyle w:val="Listeavsnitt"/>
        <w:numPr>
          <w:ilvl w:val="0"/>
          <w:numId w:val="22"/>
        </w:numPr>
        <w:spacing w:after="0" w:line="240" w:lineRule="auto"/>
        <w:rPr>
          <w:rFonts w:ascii="Calibri" w:hAnsi="Calibri" w:cs="Calibri"/>
          <w:sz w:val="24"/>
          <w:szCs w:val="24"/>
        </w:rPr>
      </w:pPr>
      <w:r>
        <w:rPr>
          <w:rFonts w:ascii="Calibri" w:hAnsi="Calibri" w:cs="Calibri"/>
          <w:sz w:val="24"/>
          <w:szCs w:val="24"/>
        </w:rPr>
        <w:t xml:space="preserve">Forskrift </w:t>
      </w:r>
      <w:r w:rsidRPr="002379C6">
        <w:rPr>
          <w:rFonts w:ascii="Calibri" w:hAnsi="Calibri" w:cs="Calibri"/>
          <w:sz w:val="24"/>
          <w:szCs w:val="24"/>
        </w:rPr>
        <w:t>om godtgjøring, utgiftsdekning mm for folkevalgte verv</w:t>
      </w:r>
    </w:p>
    <w:p w:rsidR="003175ED" w:rsidRPr="00CE0473" w:rsidRDefault="003175ED" w:rsidP="003175ED">
      <w:pPr>
        <w:pStyle w:val="Listeavsnitt"/>
        <w:numPr>
          <w:ilvl w:val="0"/>
          <w:numId w:val="22"/>
        </w:numPr>
        <w:spacing w:after="0" w:line="240" w:lineRule="auto"/>
        <w:rPr>
          <w:rFonts w:ascii="Calibri" w:hAnsi="Calibri" w:cs="Calibri"/>
          <w:sz w:val="24"/>
          <w:szCs w:val="24"/>
        </w:rPr>
      </w:pPr>
      <w:r w:rsidRPr="00CE0473">
        <w:rPr>
          <w:rFonts w:ascii="Calibri" w:hAnsi="Calibri" w:cs="Calibri"/>
          <w:sz w:val="24"/>
          <w:szCs w:val="24"/>
        </w:rPr>
        <w:lastRenderedPageBreak/>
        <w:t>Andre saker hvor det etter lov eller bestemmelse gitt i medhold av lov, er nødvendig med kommunestyrebehandling eller hvis sakens art tilsier det.</w:t>
      </w:r>
    </w:p>
    <w:p w:rsidR="003175ED" w:rsidRPr="00DD6446" w:rsidRDefault="003175ED" w:rsidP="003175ED">
      <w:pPr>
        <w:spacing w:after="0" w:line="240" w:lineRule="auto"/>
        <w:rPr>
          <w:rFonts w:ascii="Calibri" w:hAnsi="Calibri" w:cs="Calibri"/>
          <w:sz w:val="24"/>
          <w:szCs w:val="24"/>
        </w:rPr>
      </w:pPr>
    </w:p>
    <w:p w:rsidR="003175ED" w:rsidRDefault="003175ED" w:rsidP="003175ED">
      <w:pPr>
        <w:pStyle w:val="Overskrift2"/>
        <w:spacing w:before="0" w:line="240" w:lineRule="auto"/>
      </w:pPr>
      <w:bookmarkStart w:id="117" w:name="_Toc247363438"/>
      <w:bookmarkStart w:id="118" w:name="_Toc250470465"/>
      <w:bookmarkStart w:id="119" w:name="_Toc250535654"/>
      <w:bookmarkStart w:id="120" w:name="_Toc418596474"/>
      <w:bookmarkStart w:id="121" w:name="_Toc22194112"/>
      <w:bookmarkStart w:id="122" w:name="_Toc22196075"/>
      <w:bookmarkStart w:id="123" w:name="_Toc23920410"/>
      <w:r w:rsidRPr="00DD6446">
        <w:t>Møter og saksbehandling</w:t>
      </w:r>
      <w:bookmarkEnd w:id="117"/>
      <w:bookmarkEnd w:id="118"/>
      <w:bookmarkEnd w:id="119"/>
      <w:bookmarkEnd w:id="120"/>
      <w:bookmarkEnd w:id="121"/>
      <w:bookmarkEnd w:id="122"/>
      <w:bookmarkEnd w:id="123"/>
    </w:p>
    <w:p w:rsidR="00527153" w:rsidRPr="00DD6446" w:rsidRDefault="00527153" w:rsidP="00527153">
      <w:pPr>
        <w:pStyle w:val="WSNormal12"/>
        <w:rPr>
          <w:rFonts w:ascii="Calibri" w:hAnsi="Calibri" w:cs="Calibri"/>
          <w:szCs w:val="24"/>
        </w:rPr>
      </w:pPr>
      <w:r>
        <w:rPr>
          <w:rFonts w:ascii="Calibri" w:hAnsi="Calibri" w:cs="Calibri"/>
          <w:szCs w:val="24"/>
        </w:rPr>
        <w:t>Kommunestyret har i utgangspunktet 8 møter i året, halvparten på dagtid og halvparten på kveldstid.</w:t>
      </w:r>
      <w:r w:rsidRPr="00DD6446">
        <w:rPr>
          <w:rFonts w:ascii="Calibri" w:hAnsi="Calibri" w:cs="Calibri"/>
          <w:szCs w:val="24"/>
        </w:rPr>
        <w:t xml:space="preserve"> </w:t>
      </w:r>
    </w:p>
    <w:p w:rsidR="00527153" w:rsidRPr="00DD6446" w:rsidRDefault="00527153" w:rsidP="00527153">
      <w:pPr>
        <w:pStyle w:val="WSNormal12"/>
        <w:rPr>
          <w:rFonts w:ascii="Calibri" w:hAnsi="Calibri" w:cs="Calibri"/>
          <w:color w:val="FF0000"/>
          <w:szCs w:val="24"/>
        </w:rPr>
      </w:pPr>
    </w:p>
    <w:p w:rsidR="003175ED" w:rsidRDefault="003175ED" w:rsidP="003175ED">
      <w:pPr>
        <w:pStyle w:val="WSNormal12"/>
        <w:rPr>
          <w:rFonts w:ascii="Calibri" w:hAnsi="Calibri" w:cs="Calibri"/>
          <w:szCs w:val="24"/>
        </w:rPr>
      </w:pPr>
      <w:r w:rsidRPr="00DD6446">
        <w:rPr>
          <w:rFonts w:ascii="Calibri" w:hAnsi="Calibri" w:cs="Calibri"/>
          <w:szCs w:val="24"/>
        </w:rPr>
        <w:t xml:space="preserve">Prosedyrer mm er beskrevet i fellesdelen av reglementet. Under punktet om gjennomføring av møtene; Møteledelse m.m. gjelder særskilt for kommunestyret at innlegg normalt ikke skal overskride </w:t>
      </w:r>
      <w:r>
        <w:rPr>
          <w:rFonts w:ascii="Calibri" w:hAnsi="Calibri" w:cs="Calibri"/>
          <w:szCs w:val="24"/>
        </w:rPr>
        <w:t>fire</w:t>
      </w:r>
      <w:r w:rsidRPr="00DD6446">
        <w:rPr>
          <w:rFonts w:ascii="Calibri" w:hAnsi="Calibri" w:cs="Calibri"/>
          <w:szCs w:val="24"/>
        </w:rPr>
        <w:t xml:space="preserve"> minutter, denne begrensningen gjelder ikke saksordfører eller innleder til en sak. I spesielle tilfelle</w:t>
      </w:r>
      <w:r>
        <w:rPr>
          <w:rFonts w:ascii="Calibri" w:hAnsi="Calibri" w:cs="Calibri"/>
          <w:szCs w:val="24"/>
        </w:rPr>
        <w:t>r</w:t>
      </w:r>
      <w:r w:rsidRPr="00DD6446">
        <w:rPr>
          <w:rFonts w:ascii="Calibri" w:hAnsi="Calibri" w:cs="Calibri"/>
          <w:szCs w:val="24"/>
        </w:rPr>
        <w:t xml:space="preserve"> kan ordfører innvilge utvidet taletid.  Etter at et kommunestyremedlem har holdt innlegg åpnes det for en replikk og en svarreplikk (til sammen </w:t>
      </w:r>
      <w:r>
        <w:rPr>
          <w:rFonts w:ascii="Calibri" w:hAnsi="Calibri" w:cs="Calibri"/>
          <w:szCs w:val="24"/>
        </w:rPr>
        <w:t>fire</w:t>
      </w:r>
      <w:r w:rsidRPr="00DD6446">
        <w:rPr>
          <w:rFonts w:ascii="Calibri" w:hAnsi="Calibri" w:cs="Calibri"/>
          <w:szCs w:val="24"/>
        </w:rPr>
        <w:t xml:space="preserve"> min</w:t>
      </w:r>
      <w:r>
        <w:rPr>
          <w:rFonts w:ascii="Calibri" w:hAnsi="Calibri" w:cs="Calibri"/>
          <w:szCs w:val="24"/>
        </w:rPr>
        <w:t>utter (min)</w:t>
      </w:r>
      <w:r w:rsidRPr="00DD6446">
        <w:rPr>
          <w:rFonts w:ascii="Calibri" w:hAnsi="Calibri" w:cs="Calibri"/>
          <w:szCs w:val="24"/>
        </w:rPr>
        <w:t xml:space="preserve"> +</w:t>
      </w:r>
      <w:r>
        <w:rPr>
          <w:rFonts w:ascii="Calibri" w:hAnsi="Calibri" w:cs="Calibri"/>
          <w:szCs w:val="24"/>
        </w:rPr>
        <w:t xml:space="preserve"> to</w:t>
      </w:r>
      <w:r w:rsidRPr="00DD6446">
        <w:rPr>
          <w:rFonts w:ascii="Calibri" w:hAnsi="Calibri" w:cs="Calibri"/>
          <w:szCs w:val="24"/>
        </w:rPr>
        <w:t xml:space="preserve"> min + </w:t>
      </w:r>
      <w:r>
        <w:rPr>
          <w:rFonts w:ascii="Calibri" w:hAnsi="Calibri" w:cs="Calibri"/>
          <w:szCs w:val="24"/>
        </w:rPr>
        <w:t>et</w:t>
      </w:r>
      <w:r w:rsidRPr="00DD6446">
        <w:rPr>
          <w:rFonts w:ascii="Calibri" w:hAnsi="Calibri" w:cs="Calibri"/>
          <w:szCs w:val="24"/>
        </w:rPr>
        <w:t xml:space="preserve"> min).</w:t>
      </w:r>
    </w:p>
    <w:p w:rsidR="003175ED" w:rsidRDefault="003175ED" w:rsidP="003175ED">
      <w:pPr>
        <w:pStyle w:val="WSNormal12"/>
        <w:rPr>
          <w:rFonts w:ascii="Calibri" w:hAnsi="Calibri" w:cs="Calibri"/>
          <w:szCs w:val="24"/>
        </w:rPr>
      </w:pPr>
    </w:p>
    <w:p w:rsidR="003175ED" w:rsidRPr="00DD6446" w:rsidRDefault="003175ED" w:rsidP="003175ED">
      <w:pPr>
        <w:pStyle w:val="Overskrift2"/>
      </w:pPr>
      <w:bookmarkStart w:id="124" w:name="_Toc247363439"/>
      <w:bookmarkStart w:id="125" w:name="_Toc250470466"/>
      <w:bookmarkStart w:id="126" w:name="_Toc250535655"/>
      <w:bookmarkStart w:id="127" w:name="_Toc418596475"/>
      <w:bookmarkStart w:id="128" w:name="_Toc22194113"/>
      <w:bookmarkStart w:id="129" w:name="_Toc22196076"/>
      <w:bookmarkStart w:id="130" w:name="_Toc23920411"/>
      <w:r w:rsidRPr="00DD6446">
        <w:t>Dagsordentimen</w:t>
      </w:r>
      <w:bookmarkEnd w:id="124"/>
      <w:bookmarkEnd w:id="125"/>
      <w:bookmarkEnd w:id="126"/>
      <w:bookmarkEnd w:id="127"/>
      <w:bookmarkEnd w:id="128"/>
      <w:bookmarkEnd w:id="129"/>
      <w:bookmarkEnd w:id="130"/>
    </w:p>
    <w:p w:rsidR="003175ED" w:rsidRPr="00DD6446" w:rsidRDefault="003175ED" w:rsidP="003175ED">
      <w:pPr>
        <w:spacing w:after="0" w:line="240" w:lineRule="auto"/>
        <w:rPr>
          <w:rFonts w:ascii="Calibri" w:hAnsi="Calibri" w:cs="Calibri"/>
          <w:sz w:val="24"/>
          <w:szCs w:val="24"/>
        </w:rPr>
      </w:pPr>
      <w:r w:rsidRPr="00DD6446">
        <w:rPr>
          <w:rFonts w:ascii="Calibri" w:hAnsi="Calibri" w:cs="Calibri"/>
          <w:sz w:val="24"/>
          <w:szCs w:val="24"/>
        </w:rPr>
        <w:t>Dagsordentimen som skal støtte opp under kommunestyret som dialogarena, er t</w:t>
      </w:r>
      <w:r>
        <w:rPr>
          <w:rFonts w:ascii="Calibri" w:hAnsi="Calibri" w:cs="Calibri"/>
          <w:sz w:val="24"/>
          <w:szCs w:val="24"/>
        </w:rPr>
        <w:t>re</w:t>
      </w:r>
      <w:r w:rsidRPr="00DD6446">
        <w:rPr>
          <w:rFonts w:ascii="Calibri" w:hAnsi="Calibri" w:cs="Calibri"/>
          <w:sz w:val="24"/>
          <w:szCs w:val="24"/>
        </w:rPr>
        <w:t xml:space="preserve">delt:  </w:t>
      </w:r>
    </w:p>
    <w:p w:rsidR="003175ED" w:rsidRDefault="003175ED" w:rsidP="003175ED">
      <w:pPr>
        <w:pStyle w:val="Listeavsnitt"/>
        <w:numPr>
          <w:ilvl w:val="0"/>
          <w:numId w:val="23"/>
        </w:numPr>
        <w:spacing w:after="0" w:line="240" w:lineRule="auto"/>
        <w:rPr>
          <w:rFonts w:ascii="Calibri" w:hAnsi="Calibri" w:cs="Calibri"/>
          <w:sz w:val="24"/>
          <w:szCs w:val="24"/>
        </w:rPr>
      </w:pPr>
      <w:r w:rsidRPr="00440A26">
        <w:rPr>
          <w:rFonts w:ascii="Calibri" w:hAnsi="Calibri" w:cs="Calibri"/>
          <w:sz w:val="24"/>
          <w:szCs w:val="24"/>
        </w:rPr>
        <w:t>Ordfører</w:t>
      </w:r>
      <w:r>
        <w:rPr>
          <w:rFonts w:ascii="Calibri" w:hAnsi="Calibri" w:cs="Calibri"/>
          <w:sz w:val="24"/>
          <w:szCs w:val="24"/>
        </w:rPr>
        <w:t xml:space="preserve"> </w:t>
      </w:r>
      <w:r w:rsidRPr="00440A26">
        <w:rPr>
          <w:rFonts w:ascii="Calibri" w:hAnsi="Calibri" w:cs="Calibri"/>
          <w:sz w:val="24"/>
          <w:szCs w:val="24"/>
        </w:rPr>
        <w:t xml:space="preserve">og </w:t>
      </w:r>
      <w:r>
        <w:rPr>
          <w:rFonts w:ascii="Calibri" w:hAnsi="Calibri" w:cs="Calibri"/>
          <w:sz w:val="24"/>
          <w:szCs w:val="24"/>
        </w:rPr>
        <w:t>kommunedirektør</w:t>
      </w:r>
      <w:r w:rsidRPr="00440A26">
        <w:rPr>
          <w:rFonts w:ascii="Calibri" w:hAnsi="Calibri" w:cs="Calibri"/>
          <w:sz w:val="24"/>
          <w:szCs w:val="24"/>
        </w:rPr>
        <w:t xml:space="preserve"> orienterer om aktuelle pågående saker.</w:t>
      </w:r>
    </w:p>
    <w:p w:rsidR="003175ED" w:rsidRPr="00440A26" w:rsidRDefault="003175ED" w:rsidP="003175ED">
      <w:pPr>
        <w:pStyle w:val="Listeavsnitt"/>
        <w:numPr>
          <w:ilvl w:val="0"/>
          <w:numId w:val="23"/>
        </w:numPr>
        <w:spacing w:after="0" w:line="240" w:lineRule="auto"/>
        <w:rPr>
          <w:rFonts w:ascii="Calibri" w:hAnsi="Calibri" w:cs="Calibri"/>
          <w:sz w:val="24"/>
          <w:szCs w:val="24"/>
        </w:rPr>
      </w:pPr>
      <w:r>
        <w:rPr>
          <w:rFonts w:ascii="Calibri" w:hAnsi="Calibri" w:cs="Calibri"/>
          <w:sz w:val="24"/>
          <w:szCs w:val="24"/>
        </w:rPr>
        <w:t xml:space="preserve">Lederne av plan- og miljøutvalget, tjenesteutvalget og kontrollutvalget gis inntil fem minutter for å orientere om saker innenfor sine områder. Dersom det ikke er aktuelle saker faller orienteringen bort. </w:t>
      </w:r>
      <w:r w:rsidRPr="00440A26">
        <w:rPr>
          <w:rFonts w:ascii="Calibri" w:hAnsi="Calibri" w:cs="Calibri"/>
          <w:sz w:val="24"/>
          <w:szCs w:val="24"/>
        </w:rPr>
        <w:t xml:space="preserve"> </w:t>
      </w:r>
    </w:p>
    <w:p w:rsidR="003175ED" w:rsidRPr="00440A26" w:rsidRDefault="003175ED" w:rsidP="003175ED">
      <w:pPr>
        <w:pStyle w:val="Listeavsnitt"/>
        <w:numPr>
          <w:ilvl w:val="0"/>
          <w:numId w:val="23"/>
        </w:numPr>
        <w:spacing w:after="0" w:line="240" w:lineRule="auto"/>
        <w:rPr>
          <w:rFonts w:ascii="Calibri" w:hAnsi="Calibri" w:cs="Calibri"/>
          <w:sz w:val="24"/>
          <w:szCs w:val="24"/>
        </w:rPr>
      </w:pPr>
      <w:r w:rsidRPr="00440A26">
        <w:rPr>
          <w:rFonts w:ascii="Calibri" w:hAnsi="Calibri" w:cs="Calibri"/>
          <w:sz w:val="24"/>
          <w:szCs w:val="24"/>
        </w:rPr>
        <w:t>Det settes i tillegg av inntil 30 minutter</w:t>
      </w:r>
      <w:r>
        <w:rPr>
          <w:rFonts w:ascii="Calibri" w:hAnsi="Calibri" w:cs="Calibri"/>
          <w:sz w:val="24"/>
          <w:szCs w:val="24"/>
        </w:rPr>
        <w:t xml:space="preserve"> på </w:t>
      </w:r>
      <w:proofErr w:type="spellStart"/>
      <w:r>
        <w:rPr>
          <w:rFonts w:ascii="Calibri" w:hAnsi="Calibri" w:cs="Calibri"/>
          <w:sz w:val="24"/>
          <w:szCs w:val="24"/>
        </w:rPr>
        <w:t>dagmøter</w:t>
      </w:r>
      <w:proofErr w:type="spellEnd"/>
      <w:r w:rsidRPr="00440A26">
        <w:rPr>
          <w:rFonts w:ascii="Calibri" w:hAnsi="Calibri" w:cs="Calibri"/>
          <w:sz w:val="24"/>
          <w:szCs w:val="24"/>
        </w:rPr>
        <w:t xml:space="preserve"> til korte orienteringer fra kommunestyremedlemmer, spørsmål og svar. Kommunestyremedlemmene kan bare ha ordet én gang og inntil tre minutter</w:t>
      </w:r>
      <w:bookmarkStart w:id="131" w:name="_Toc247363440"/>
      <w:bookmarkStart w:id="132" w:name="_Toc250470467"/>
      <w:bookmarkStart w:id="133" w:name="_Toc250535656"/>
      <w:r w:rsidRPr="00440A26">
        <w:rPr>
          <w:rFonts w:ascii="Calibri" w:hAnsi="Calibri" w:cs="Calibri"/>
          <w:sz w:val="24"/>
          <w:szCs w:val="24"/>
        </w:rPr>
        <w:t>, dette gjelder ikke den som orienterer.</w:t>
      </w:r>
    </w:p>
    <w:p w:rsidR="003175ED" w:rsidRDefault="003175ED" w:rsidP="003175ED">
      <w:pPr>
        <w:pStyle w:val="Overskrift2"/>
        <w:spacing w:before="0"/>
      </w:pPr>
      <w:bookmarkStart w:id="134" w:name="_Toc418596476"/>
    </w:p>
    <w:p w:rsidR="003175ED" w:rsidRPr="00DD6446" w:rsidRDefault="003175ED" w:rsidP="003175ED">
      <w:pPr>
        <w:pStyle w:val="Overskrift2"/>
        <w:spacing w:before="0" w:line="240" w:lineRule="auto"/>
      </w:pPr>
      <w:bookmarkStart w:id="135" w:name="_Toc418596477"/>
      <w:bookmarkStart w:id="136" w:name="_Toc22194114"/>
      <w:bookmarkStart w:id="137" w:name="_Toc22196077"/>
      <w:bookmarkStart w:id="138" w:name="_Toc23920412"/>
      <w:bookmarkEnd w:id="131"/>
      <w:bookmarkEnd w:id="132"/>
      <w:bookmarkEnd w:id="133"/>
      <w:bookmarkEnd w:id="134"/>
      <w:r w:rsidRPr="00DD6446">
        <w:t>Lovlighetskontroll</w:t>
      </w:r>
      <w:bookmarkEnd w:id="135"/>
      <w:bookmarkEnd w:id="136"/>
      <w:bookmarkEnd w:id="137"/>
      <w:bookmarkEnd w:id="138"/>
    </w:p>
    <w:p w:rsidR="003175ED" w:rsidRPr="00CD5D3A" w:rsidRDefault="003175ED" w:rsidP="003175ED">
      <w:pPr>
        <w:tabs>
          <w:tab w:val="left" w:pos="0"/>
          <w:tab w:val="right" w:pos="717"/>
        </w:tabs>
        <w:spacing w:line="240" w:lineRule="auto"/>
        <w:rPr>
          <w:color w:val="2F5496" w:themeColor="accent1" w:themeShade="BF"/>
          <w:sz w:val="28"/>
          <w:szCs w:val="28"/>
        </w:rPr>
      </w:pPr>
      <w:r w:rsidRPr="00DD6446">
        <w:rPr>
          <w:rFonts w:ascii="Calibri" w:hAnsi="Calibri" w:cs="Calibri"/>
          <w:sz w:val="24"/>
          <w:szCs w:val="24"/>
        </w:rPr>
        <w:t xml:space="preserve">Tre eller flere medlemmer av kommunestyret kan sammen bringe en avgjørelse truffet av folkevalgt organ eller administrasjonen inn for departementet til lovlighetskontroll (kommunelovens § </w:t>
      </w:r>
      <w:r>
        <w:rPr>
          <w:rFonts w:ascii="Calibri" w:hAnsi="Calibri" w:cs="Calibri"/>
          <w:sz w:val="24"/>
          <w:szCs w:val="24"/>
        </w:rPr>
        <w:t>27-1</w:t>
      </w:r>
      <w:r w:rsidRPr="00DD6446">
        <w:rPr>
          <w:rFonts w:ascii="Calibri" w:hAnsi="Calibri" w:cs="Calibri"/>
          <w:sz w:val="24"/>
          <w:szCs w:val="24"/>
        </w:rPr>
        <w:t xml:space="preserve">). Tidsfristen for krav om lovlighetskontroll er tre uker fra vedtaket er fattet. </w:t>
      </w:r>
    </w:p>
    <w:p w:rsidR="00B80762" w:rsidRDefault="00B80762">
      <w:pPr>
        <w:rPr>
          <w:rFonts w:asciiTheme="majorHAnsi" w:eastAsiaTheme="majorEastAsia" w:hAnsiTheme="majorHAnsi" w:cstheme="majorBidi"/>
          <w:color w:val="2F5496" w:themeColor="accent1" w:themeShade="BF"/>
          <w:sz w:val="32"/>
          <w:szCs w:val="32"/>
        </w:rPr>
      </w:pPr>
      <w:r>
        <w:br w:type="page"/>
      </w:r>
    </w:p>
    <w:p w:rsidR="003556A2" w:rsidRPr="000B3140" w:rsidRDefault="00343E0F" w:rsidP="00516592">
      <w:pPr>
        <w:pStyle w:val="Overskrift1"/>
        <w:numPr>
          <w:ilvl w:val="0"/>
          <w:numId w:val="42"/>
        </w:numPr>
        <w:spacing w:before="0" w:line="240" w:lineRule="auto"/>
        <w:rPr>
          <w:b/>
        </w:rPr>
      </w:pPr>
      <w:bookmarkStart w:id="139" w:name="_Toc23920413"/>
      <w:r w:rsidRPr="000B3140">
        <w:rPr>
          <w:b/>
        </w:rPr>
        <w:lastRenderedPageBreak/>
        <w:t>Reglement for Ordfører og varaordføre</w:t>
      </w:r>
      <w:r w:rsidR="003556A2" w:rsidRPr="000B3140">
        <w:rPr>
          <w:b/>
        </w:rPr>
        <w:t>r</w:t>
      </w:r>
      <w:bookmarkEnd w:id="139"/>
    </w:p>
    <w:p w:rsidR="00332D6C" w:rsidRPr="00870CFC" w:rsidRDefault="003556A2" w:rsidP="003556A2">
      <w:pPr>
        <w:pStyle w:val="Overskrift2"/>
        <w:spacing w:before="0" w:line="240" w:lineRule="auto"/>
      </w:pPr>
      <w:bookmarkStart w:id="140" w:name="_Toc22194116"/>
      <w:bookmarkStart w:id="141" w:name="_Toc22196079"/>
      <w:bookmarkStart w:id="142" w:name="_Toc23920414"/>
      <w:r w:rsidRPr="00870CFC">
        <w:rPr>
          <w:rFonts w:eastAsia="Times New Roman"/>
          <w:lang w:eastAsia="nb-NO"/>
        </w:rPr>
        <w:t>Funksjon</w:t>
      </w:r>
      <w:bookmarkEnd w:id="140"/>
      <w:bookmarkEnd w:id="141"/>
      <w:bookmarkEnd w:id="142"/>
    </w:p>
    <w:p w:rsidR="00332D6C" w:rsidRPr="003556A2" w:rsidRDefault="00332D6C" w:rsidP="003556A2">
      <w:pPr>
        <w:shd w:val="clear" w:color="auto" w:fill="FFFFFF"/>
        <w:spacing w:after="0" w:line="240" w:lineRule="auto"/>
        <w:rPr>
          <w:rFonts w:ascii="Calibri" w:eastAsia="Times New Roman" w:hAnsi="Calibri" w:cs="Times New Roman"/>
          <w:color w:val="494949"/>
          <w:sz w:val="24"/>
          <w:szCs w:val="24"/>
          <w:lang w:eastAsia="nb-NO"/>
        </w:rPr>
      </w:pPr>
      <w:r w:rsidRPr="003556A2">
        <w:rPr>
          <w:rFonts w:ascii="Calibri" w:eastAsia="Times New Roman" w:hAnsi="Calibri" w:cs="Times New Roman"/>
          <w:color w:val="494949"/>
          <w:sz w:val="24"/>
          <w:szCs w:val="24"/>
          <w:lang w:eastAsia="nb-NO"/>
        </w:rPr>
        <w:t>Ordføreren er den fremste tillitsvalgte blant kommunestyrets og formannskapets medlemmer. Han eller hun representerer kommunen utad og er bindeledd og formidler av synspunkter mellom de folkevalgte og administrasjonen.</w:t>
      </w:r>
    </w:p>
    <w:p w:rsidR="003556A2" w:rsidRDefault="003556A2" w:rsidP="003556A2">
      <w:pPr>
        <w:shd w:val="clear" w:color="auto" w:fill="FFFFFF"/>
        <w:spacing w:after="0" w:line="240" w:lineRule="auto"/>
        <w:rPr>
          <w:rFonts w:ascii="Calibri" w:eastAsia="Times New Roman" w:hAnsi="Calibri" w:cs="Times New Roman"/>
          <w:color w:val="494949"/>
          <w:sz w:val="24"/>
          <w:szCs w:val="24"/>
          <w:lang w:eastAsia="nb-NO"/>
        </w:rPr>
      </w:pPr>
    </w:p>
    <w:p w:rsidR="00332D6C" w:rsidRDefault="00332D6C" w:rsidP="003556A2">
      <w:pPr>
        <w:shd w:val="clear" w:color="auto" w:fill="FFFFFF"/>
        <w:spacing w:after="0" w:line="240" w:lineRule="auto"/>
        <w:rPr>
          <w:rFonts w:ascii="Calibri" w:eastAsia="Times New Roman" w:hAnsi="Calibri" w:cs="Times New Roman"/>
          <w:color w:val="494949"/>
          <w:sz w:val="24"/>
          <w:szCs w:val="24"/>
          <w:lang w:eastAsia="nb-NO"/>
        </w:rPr>
      </w:pPr>
      <w:r w:rsidRPr="003556A2">
        <w:rPr>
          <w:rFonts w:ascii="Calibri" w:eastAsia="Times New Roman" w:hAnsi="Calibri" w:cs="Times New Roman"/>
          <w:color w:val="494949"/>
          <w:sz w:val="24"/>
          <w:szCs w:val="24"/>
          <w:lang w:eastAsia="nb-NO"/>
        </w:rPr>
        <w:t xml:space="preserve">Vervet som varaordfører har ingen selvstendig funksjon med lovpålagte oppgaver annet enn å fungere som ordfører når ordføreren trer midlertidig ut av sitt verv </w:t>
      </w:r>
      <w:r w:rsidR="00870CFC">
        <w:rPr>
          <w:rFonts w:ascii="Calibri" w:eastAsia="Times New Roman" w:hAnsi="Calibri" w:cs="Times New Roman"/>
          <w:color w:val="494949"/>
          <w:sz w:val="24"/>
          <w:szCs w:val="24"/>
          <w:lang w:eastAsia="nb-NO"/>
        </w:rPr>
        <w:t>(kommunelovens § 6-2, 4. ledd)</w:t>
      </w:r>
      <w:r w:rsidRPr="003556A2">
        <w:rPr>
          <w:rFonts w:ascii="Calibri" w:eastAsia="Times New Roman" w:hAnsi="Calibri" w:cs="Times New Roman"/>
          <w:color w:val="494949"/>
          <w:sz w:val="24"/>
          <w:szCs w:val="24"/>
          <w:lang w:eastAsia="nb-NO"/>
        </w:rPr>
        <w:t>.</w:t>
      </w:r>
    </w:p>
    <w:p w:rsidR="003556A2" w:rsidRPr="003556A2" w:rsidRDefault="003556A2" w:rsidP="003556A2">
      <w:pPr>
        <w:shd w:val="clear" w:color="auto" w:fill="FFFFFF"/>
        <w:spacing w:after="0" w:line="240" w:lineRule="auto"/>
        <w:rPr>
          <w:rFonts w:ascii="Calibri" w:eastAsia="Times New Roman" w:hAnsi="Calibri" w:cs="Times New Roman"/>
          <w:color w:val="494949"/>
          <w:sz w:val="24"/>
          <w:szCs w:val="24"/>
          <w:lang w:eastAsia="nb-NO"/>
        </w:rPr>
      </w:pPr>
    </w:p>
    <w:p w:rsidR="00332D6C" w:rsidRPr="003556A2" w:rsidRDefault="00332D6C" w:rsidP="00870CFC">
      <w:pPr>
        <w:pStyle w:val="Overskrift2"/>
        <w:rPr>
          <w:rFonts w:eastAsia="Times New Roman"/>
          <w:lang w:eastAsia="nb-NO"/>
        </w:rPr>
      </w:pPr>
      <w:bookmarkStart w:id="143" w:name="_Toc22194117"/>
      <w:bookmarkStart w:id="144" w:name="_Toc22196080"/>
      <w:bookmarkStart w:id="145" w:name="_Toc23920415"/>
      <w:r w:rsidRPr="003556A2">
        <w:rPr>
          <w:rFonts w:eastAsia="Times New Roman"/>
          <w:lang w:eastAsia="nb-NO"/>
        </w:rPr>
        <w:t>O</w:t>
      </w:r>
      <w:r w:rsidR="00531000">
        <w:rPr>
          <w:rFonts w:eastAsia="Times New Roman"/>
          <w:lang w:eastAsia="nb-NO"/>
        </w:rPr>
        <w:t>ppnevning</w:t>
      </w:r>
      <w:bookmarkEnd w:id="143"/>
      <w:bookmarkEnd w:id="144"/>
      <w:bookmarkEnd w:id="145"/>
    </w:p>
    <w:p w:rsidR="00332D6C" w:rsidRDefault="00332D6C" w:rsidP="00870CFC">
      <w:pPr>
        <w:shd w:val="clear" w:color="auto" w:fill="FFFFFF"/>
        <w:spacing w:after="0" w:line="240" w:lineRule="auto"/>
        <w:rPr>
          <w:rFonts w:ascii="Calibri" w:eastAsia="Times New Roman" w:hAnsi="Calibri" w:cs="Times New Roman"/>
          <w:color w:val="494949"/>
          <w:sz w:val="24"/>
          <w:szCs w:val="24"/>
          <w:lang w:eastAsia="nb-NO"/>
        </w:rPr>
      </w:pPr>
      <w:r w:rsidRPr="003556A2">
        <w:rPr>
          <w:rFonts w:ascii="Calibri" w:eastAsia="Times New Roman" w:hAnsi="Calibri" w:cs="Times New Roman"/>
          <w:color w:val="494949"/>
          <w:sz w:val="24"/>
          <w:szCs w:val="24"/>
          <w:lang w:eastAsia="nb-NO"/>
        </w:rPr>
        <w:t>Kommunestyret velger selv blant formannskapets medlemmer ordfører og varaordfører. Valget foretas for hele valgperioden. Den som har vært ordfører eller varaordfører de siste fire år, kan nekte valg til begge verv. Krav om fritak må framsettes før valget foretas</w:t>
      </w:r>
      <w:r w:rsidR="00870CFC">
        <w:rPr>
          <w:rFonts w:ascii="Calibri" w:eastAsia="Times New Roman" w:hAnsi="Calibri" w:cs="Times New Roman"/>
          <w:color w:val="494949"/>
          <w:sz w:val="24"/>
          <w:szCs w:val="24"/>
          <w:lang w:eastAsia="nb-NO"/>
        </w:rPr>
        <w:t>.</w:t>
      </w:r>
    </w:p>
    <w:p w:rsidR="00870CFC" w:rsidRDefault="00870CFC" w:rsidP="00870CFC">
      <w:pPr>
        <w:shd w:val="clear" w:color="auto" w:fill="FFFFFF"/>
        <w:spacing w:after="0" w:line="240" w:lineRule="auto"/>
        <w:rPr>
          <w:rFonts w:ascii="Calibri" w:eastAsia="Times New Roman" w:hAnsi="Calibri" w:cs="Times New Roman"/>
          <w:color w:val="494949"/>
          <w:sz w:val="24"/>
          <w:szCs w:val="24"/>
          <w:lang w:eastAsia="nb-NO"/>
        </w:rPr>
      </w:pPr>
    </w:p>
    <w:p w:rsidR="00332D6C" w:rsidRPr="00870CFC" w:rsidRDefault="00332D6C" w:rsidP="00091C56">
      <w:pPr>
        <w:pStyle w:val="Listeavsnitt"/>
        <w:numPr>
          <w:ilvl w:val="0"/>
          <w:numId w:val="18"/>
        </w:numPr>
        <w:shd w:val="clear" w:color="auto" w:fill="FFFFFF"/>
        <w:spacing w:after="0" w:line="240" w:lineRule="auto"/>
        <w:rPr>
          <w:rFonts w:ascii="Calibri" w:eastAsia="Times New Roman" w:hAnsi="Calibri" w:cs="Times New Roman"/>
          <w:color w:val="494949"/>
          <w:sz w:val="24"/>
          <w:szCs w:val="24"/>
          <w:lang w:eastAsia="nb-NO"/>
        </w:rPr>
      </w:pPr>
      <w:r w:rsidRPr="00870CFC">
        <w:rPr>
          <w:rFonts w:ascii="Calibri" w:eastAsia="Times New Roman" w:hAnsi="Calibri" w:cs="Times New Roman"/>
          <w:color w:val="494949"/>
          <w:sz w:val="24"/>
          <w:szCs w:val="24"/>
          <w:lang w:eastAsia="nb-NO"/>
        </w:rPr>
        <w:t>Trer ordføreren midlertidig ut av sitt verv rykker varaordføreren opp som ordfører og det velges midlertidig ny varaordfører</w:t>
      </w:r>
    </w:p>
    <w:p w:rsidR="00332D6C" w:rsidRPr="00870CFC" w:rsidRDefault="00332D6C" w:rsidP="00091C56">
      <w:pPr>
        <w:pStyle w:val="Listeavsnitt"/>
        <w:numPr>
          <w:ilvl w:val="0"/>
          <w:numId w:val="18"/>
        </w:numPr>
        <w:shd w:val="clear" w:color="auto" w:fill="FFFFFF"/>
        <w:spacing w:after="0" w:line="240" w:lineRule="auto"/>
        <w:rPr>
          <w:rFonts w:ascii="Calibri" w:eastAsia="Times New Roman" w:hAnsi="Calibri" w:cs="Times New Roman"/>
          <w:color w:val="494949"/>
          <w:sz w:val="24"/>
          <w:szCs w:val="24"/>
          <w:lang w:eastAsia="nb-NO"/>
        </w:rPr>
      </w:pPr>
      <w:r w:rsidRPr="00870CFC">
        <w:rPr>
          <w:rFonts w:ascii="Calibri" w:eastAsia="Times New Roman" w:hAnsi="Calibri" w:cs="Times New Roman"/>
          <w:color w:val="494949"/>
          <w:sz w:val="24"/>
          <w:szCs w:val="24"/>
          <w:lang w:eastAsia="nb-NO"/>
        </w:rPr>
        <w:t>Trer ordføreren endelig ut av sitt verv foretas nyvalg</w:t>
      </w:r>
      <w:r w:rsidR="00870CFC" w:rsidRPr="00870CFC">
        <w:rPr>
          <w:rFonts w:ascii="Calibri" w:eastAsia="Times New Roman" w:hAnsi="Calibri" w:cs="Times New Roman"/>
          <w:color w:val="494949"/>
          <w:sz w:val="24"/>
          <w:szCs w:val="24"/>
          <w:lang w:eastAsia="nb-NO"/>
        </w:rPr>
        <w:t xml:space="preserve"> (kommunelovens </w:t>
      </w:r>
      <w:r w:rsidRPr="00870CFC">
        <w:rPr>
          <w:rFonts w:ascii="Calibri" w:eastAsia="Times New Roman" w:hAnsi="Calibri" w:cs="Times New Roman"/>
          <w:color w:val="494949"/>
          <w:sz w:val="24"/>
          <w:szCs w:val="24"/>
          <w:lang w:eastAsia="nb-NO"/>
        </w:rPr>
        <w:t>§ 6-2</w:t>
      </w:r>
      <w:r w:rsidR="00870CFC" w:rsidRPr="00870CFC">
        <w:rPr>
          <w:rFonts w:ascii="Calibri" w:eastAsia="Times New Roman" w:hAnsi="Calibri" w:cs="Times New Roman"/>
          <w:color w:val="494949"/>
          <w:sz w:val="24"/>
          <w:szCs w:val="24"/>
          <w:lang w:eastAsia="nb-NO"/>
        </w:rPr>
        <w:t>, 4. ledd)</w:t>
      </w:r>
    </w:p>
    <w:p w:rsidR="00332D6C" w:rsidRPr="003556A2" w:rsidRDefault="00332D6C" w:rsidP="00870CFC">
      <w:pPr>
        <w:pStyle w:val="Overskrift2"/>
        <w:rPr>
          <w:rFonts w:eastAsia="Times New Roman"/>
          <w:lang w:eastAsia="nb-NO"/>
        </w:rPr>
      </w:pPr>
      <w:r w:rsidRPr="003556A2">
        <w:rPr>
          <w:rFonts w:eastAsia="Times New Roman"/>
          <w:lang w:eastAsia="nb-NO"/>
        </w:rPr>
        <w:br/>
      </w:r>
      <w:bookmarkStart w:id="146" w:name="_Toc22194118"/>
      <w:bookmarkStart w:id="147" w:name="_Toc22196081"/>
      <w:bookmarkStart w:id="148" w:name="_Toc23920416"/>
      <w:r w:rsidRPr="003556A2">
        <w:rPr>
          <w:rFonts w:eastAsia="Times New Roman"/>
          <w:lang w:eastAsia="nb-NO"/>
        </w:rPr>
        <w:t>M</w:t>
      </w:r>
      <w:r w:rsidR="00531000">
        <w:rPr>
          <w:rFonts w:eastAsia="Times New Roman"/>
          <w:lang w:eastAsia="nb-NO"/>
        </w:rPr>
        <w:t>øteledelse og møterett</w:t>
      </w:r>
      <w:bookmarkEnd w:id="146"/>
      <w:bookmarkEnd w:id="147"/>
      <w:bookmarkEnd w:id="148"/>
    </w:p>
    <w:p w:rsidR="00870CFC" w:rsidRDefault="00332D6C" w:rsidP="00870CFC">
      <w:pPr>
        <w:shd w:val="clear" w:color="auto" w:fill="FFFFFF"/>
        <w:spacing w:after="0" w:line="240" w:lineRule="auto"/>
        <w:rPr>
          <w:rFonts w:ascii="Calibri" w:eastAsia="Times New Roman" w:hAnsi="Calibri" w:cs="Times New Roman"/>
          <w:color w:val="494949"/>
          <w:sz w:val="24"/>
          <w:szCs w:val="24"/>
          <w:lang w:eastAsia="nb-NO"/>
        </w:rPr>
      </w:pPr>
      <w:r w:rsidRPr="003556A2">
        <w:rPr>
          <w:rFonts w:ascii="Calibri" w:eastAsia="Times New Roman" w:hAnsi="Calibri" w:cs="Times New Roman"/>
          <w:color w:val="494949"/>
          <w:sz w:val="24"/>
          <w:szCs w:val="24"/>
          <w:lang w:eastAsia="nb-NO"/>
        </w:rPr>
        <w:t>Ordføreren leder møtene i kommunestyret, formannskapet og øvrige organer han eller hun er oppnevnt som leder for.</w:t>
      </w:r>
    </w:p>
    <w:p w:rsidR="00332D6C" w:rsidRPr="003556A2" w:rsidRDefault="00332D6C" w:rsidP="00870CFC">
      <w:pPr>
        <w:shd w:val="clear" w:color="auto" w:fill="FFFFFF"/>
        <w:spacing w:after="0" w:line="240" w:lineRule="auto"/>
        <w:rPr>
          <w:rFonts w:ascii="Calibri" w:eastAsia="Times New Roman" w:hAnsi="Calibri" w:cs="Times New Roman"/>
          <w:color w:val="494949"/>
          <w:sz w:val="24"/>
          <w:szCs w:val="24"/>
          <w:lang w:eastAsia="nb-NO"/>
        </w:rPr>
      </w:pPr>
      <w:r w:rsidRPr="003556A2">
        <w:rPr>
          <w:rFonts w:ascii="Calibri" w:eastAsia="Times New Roman" w:hAnsi="Calibri" w:cs="Times New Roman"/>
          <w:color w:val="494949"/>
          <w:sz w:val="24"/>
          <w:szCs w:val="24"/>
          <w:lang w:eastAsia="nb-NO"/>
        </w:rPr>
        <w:br/>
        <w:t>Ordføreren har møte- og talerett i alle kommunale organer, men har bare stemmerett og forslag</w:t>
      </w:r>
      <w:r w:rsidR="00870CFC">
        <w:rPr>
          <w:rFonts w:ascii="Calibri" w:eastAsia="Times New Roman" w:hAnsi="Calibri" w:cs="Times New Roman"/>
          <w:color w:val="494949"/>
          <w:sz w:val="24"/>
          <w:szCs w:val="24"/>
          <w:lang w:eastAsia="nb-NO"/>
        </w:rPr>
        <w:t>s</w:t>
      </w:r>
      <w:r w:rsidRPr="003556A2">
        <w:rPr>
          <w:rFonts w:ascii="Calibri" w:eastAsia="Times New Roman" w:hAnsi="Calibri" w:cs="Times New Roman"/>
          <w:color w:val="494949"/>
          <w:sz w:val="24"/>
          <w:szCs w:val="24"/>
          <w:lang w:eastAsia="nb-NO"/>
        </w:rPr>
        <w:t>rett hvis han eller hun er valgt medlem.</w:t>
      </w:r>
      <w:r w:rsidR="00870CFC">
        <w:rPr>
          <w:rFonts w:ascii="Calibri" w:eastAsia="Times New Roman" w:hAnsi="Calibri" w:cs="Times New Roman"/>
          <w:color w:val="494949"/>
          <w:sz w:val="24"/>
          <w:szCs w:val="24"/>
          <w:lang w:eastAsia="nb-NO"/>
        </w:rPr>
        <w:t xml:space="preserve"> </w:t>
      </w:r>
      <w:r w:rsidRPr="003556A2">
        <w:rPr>
          <w:rFonts w:ascii="Calibri" w:eastAsia="Times New Roman" w:hAnsi="Calibri" w:cs="Times New Roman"/>
          <w:color w:val="494949"/>
          <w:sz w:val="24"/>
          <w:szCs w:val="24"/>
          <w:lang w:eastAsia="nb-NO"/>
        </w:rPr>
        <w:t xml:space="preserve">Ordføreren kan la seg representere ved et annet medlem av formannskapet i organer hvor han eller hun ikke er medlem.  </w:t>
      </w:r>
    </w:p>
    <w:p w:rsidR="00332D6C" w:rsidRPr="003556A2" w:rsidRDefault="00332D6C" w:rsidP="00870CFC">
      <w:pPr>
        <w:pStyle w:val="Overskrift2"/>
        <w:rPr>
          <w:rFonts w:eastAsia="Times New Roman"/>
          <w:lang w:eastAsia="nb-NO"/>
        </w:rPr>
      </w:pPr>
      <w:r w:rsidRPr="003556A2">
        <w:rPr>
          <w:rFonts w:eastAsia="Times New Roman"/>
          <w:lang w:eastAsia="nb-NO"/>
        </w:rPr>
        <w:br/>
      </w:r>
      <w:bookmarkStart w:id="149" w:name="_Toc22194119"/>
      <w:bookmarkStart w:id="150" w:name="_Toc22196082"/>
      <w:bookmarkStart w:id="151" w:name="_Toc23920417"/>
      <w:r w:rsidR="009C31D4">
        <w:rPr>
          <w:rFonts w:eastAsia="Times New Roman"/>
          <w:lang w:eastAsia="nb-NO"/>
        </w:rPr>
        <w:t>Ordfører er r</w:t>
      </w:r>
      <w:r w:rsidR="00531000">
        <w:rPr>
          <w:rFonts w:eastAsia="Times New Roman"/>
          <w:lang w:eastAsia="nb-NO"/>
        </w:rPr>
        <w:t>ettslig representant: Underskrift på kommunens vegne</w:t>
      </w:r>
      <w:bookmarkEnd w:id="149"/>
      <w:bookmarkEnd w:id="150"/>
      <w:bookmarkEnd w:id="151"/>
    </w:p>
    <w:p w:rsidR="00332D6C" w:rsidRPr="00892DF3" w:rsidRDefault="00332D6C" w:rsidP="00091C56">
      <w:pPr>
        <w:pStyle w:val="Listeavsnitt"/>
        <w:numPr>
          <w:ilvl w:val="0"/>
          <w:numId w:val="19"/>
        </w:numPr>
        <w:shd w:val="clear" w:color="auto" w:fill="FFFFFF"/>
        <w:spacing w:after="0" w:line="240" w:lineRule="auto"/>
        <w:rPr>
          <w:rFonts w:ascii="Calibri" w:eastAsia="Times New Roman" w:hAnsi="Calibri" w:cs="Times New Roman"/>
          <w:color w:val="000000" w:themeColor="text1"/>
          <w:sz w:val="24"/>
          <w:szCs w:val="24"/>
          <w:lang w:eastAsia="nb-NO"/>
        </w:rPr>
      </w:pPr>
      <w:r w:rsidRPr="00892DF3">
        <w:rPr>
          <w:rFonts w:ascii="Calibri" w:eastAsia="Times New Roman" w:hAnsi="Calibri" w:cs="Times New Roman"/>
          <w:color w:val="000000" w:themeColor="text1"/>
          <w:sz w:val="24"/>
          <w:szCs w:val="24"/>
          <w:lang w:eastAsia="nb-NO"/>
        </w:rPr>
        <w:t xml:space="preserve">Ordføreren er rettslig representant for kommunen og underskriver på </w:t>
      </w:r>
      <w:r w:rsidR="00870CFC" w:rsidRPr="00892DF3">
        <w:rPr>
          <w:rFonts w:ascii="Calibri" w:eastAsia="Times New Roman" w:hAnsi="Calibri" w:cs="Times New Roman"/>
          <w:color w:val="000000" w:themeColor="text1"/>
          <w:sz w:val="24"/>
          <w:szCs w:val="24"/>
          <w:lang w:eastAsia="nb-NO"/>
        </w:rPr>
        <w:t>kommunens</w:t>
      </w:r>
      <w:r w:rsidRPr="00892DF3">
        <w:rPr>
          <w:rFonts w:ascii="Calibri" w:eastAsia="Times New Roman" w:hAnsi="Calibri" w:cs="Times New Roman"/>
          <w:color w:val="000000" w:themeColor="text1"/>
          <w:sz w:val="24"/>
          <w:szCs w:val="24"/>
          <w:lang w:eastAsia="nb-NO"/>
        </w:rPr>
        <w:t xml:space="preserve"> vegne i alle tilfeller hvor myndigheten ikke er tildelt andre etter deleg</w:t>
      </w:r>
      <w:r w:rsidR="00870CFC" w:rsidRPr="00892DF3">
        <w:rPr>
          <w:rFonts w:ascii="Calibri" w:eastAsia="Times New Roman" w:hAnsi="Calibri" w:cs="Times New Roman"/>
          <w:color w:val="000000" w:themeColor="text1"/>
          <w:sz w:val="24"/>
          <w:szCs w:val="24"/>
          <w:lang w:eastAsia="nb-NO"/>
        </w:rPr>
        <w:t>ering</w:t>
      </w:r>
      <w:r w:rsidRPr="00892DF3">
        <w:rPr>
          <w:rFonts w:ascii="Calibri" w:eastAsia="Times New Roman" w:hAnsi="Calibri" w:cs="Times New Roman"/>
          <w:color w:val="000000" w:themeColor="text1"/>
          <w:sz w:val="24"/>
          <w:szCs w:val="24"/>
          <w:lang w:eastAsia="nb-NO"/>
        </w:rPr>
        <w:t xml:space="preserve"> eller fastsatt i lov eller forskrift.</w:t>
      </w:r>
    </w:p>
    <w:p w:rsidR="00332D6C" w:rsidRPr="00892DF3" w:rsidRDefault="00332D6C" w:rsidP="00091C56">
      <w:pPr>
        <w:pStyle w:val="Listeavsnitt"/>
        <w:numPr>
          <w:ilvl w:val="0"/>
          <w:numId w:val="19"/>
        </w:numPr>
        <w:shd w:val="clear" w:color="auto" w:fill="FFFFFF"/>
        <w:spacing w:after="0" w:line="240" w:lineRule="auto"/>
        <w:rPr>
          <w:rFonts w:ascii="Calibri" w:eastAsia="Times New Roman" w:hAnsi="Calibri" w:cs="Times New Roman"/>
          <w:color w:val="000000" w:themeColor="text1"/>
          <w:sz w:val="24"/>
          <w:szCs w:val="24"/>
          <w:lang w:eastAsia="nb-NO"/>
        </w:rPr>
      </w:pPr>
      <w:r w:rsidRPr="00892DF3">
        <w:rPr>
          <w:rFonts w:ascii="Calibri" w:eastAsia="Times New Roman" w:hAnsi="Calibri" w:cs="Times New Roman"/>
          <w:color w:val="000000" w:themeColor="text1"/>
          <w:sz w:val="24"/>
          <w:szCs w:val="24"/>
          <w:lang w:eastAsia="nb-NO"/>
        </w:rPr>
        <w:t>Som rettslig representant tar ordføreren imot forkynnelser og meldinger for kommunen i anledning av rettssaker og er legitimert til å reise søksmål på kommunens vegne. Ordføreren sørger for at det blir beslutt</w:t>
      </w:r>
      <w:r w:rsidR="00D656C7" w:rsidRPr="00892DF3">
        <w:rPr>
          <w:rFonts w:ascii="Calibri" w:eastAsia="Times New Roman" w:hAnsi="Calibri" w:cs="Times New Roman"/>
          <w:color w:val="000000" w:themeColor="text1"/>
          <w:sz w:val="24"/>
          <w:szCs w:val="24"/>
          <w:lang w:eastAsia="nb-NO"/>
        </w:rPr>
        <w:t>et</w:t>
      </w:r>
      <w:r w:rsidRPr="00892DF3">
        <w:rPr>
          <w:rFonts w:ascii="Calibri" w:eastAsia="Times New Roman" w:hAnsi="Calibri" w:cs="Times New Roman"/>
          <w:color w:val="000000" w:themeColor="text1"/>
          <w:sz w:val="24"/>
          <w:szCs w:val="24"/>
          <w:lang w:eastAsia="nb-NO"/>
        </w:rPr>
        <w:t xml:space="preserve"> hva som skal skje videre og overlater til </w:t>
      </w:r>
      <w:r w:rsidR="00D73925" w:rsidRPr="00892DF3">
        <w:rPr>
          <w:rFonts w:ascii="Calibri" w:eastAsia="Times New Roman" w:hAnsi="Calibri" w:cs="Times New Roman"/>
          <w:color w:val="000000" w:themeColor="text1"/>
          <w:sz w:val="24"/>
          <w:szCs w:val="24"/>
          <w:lang w:eastAsia="nb-NO"/>
        </w:rPr>
        <w:t xml:space="preserve">kommunedirektør eller </w:t>
      </w:r>
      <w:r w:rsidRPr="00892DF3">
        <w:rPr>
          <w:rFonts w:ascii="Calibri" w:eastAsia="Times New Roman" w:hAnsi="Calibri" w:cs="Times New Roman"/>
          <w:color w:val="000000" w:themeColor="text1"/>
          <w:sz w:val="24"/>
          <w:szCs w:val="24"/>
          <w:lang w:eastAsia="nb-NO"/>
        </w:rPr>
        <w:t xml:space="preserve">kommunens </w:t>
      </w:r>
      <w:proofErr w:type="spellStart"/>
      <w:r w:rsidR="00856773" w:rsidRPr="00892DF3">
        <w:rPr>
          <w:rFonts w:ascii="Calibri" w:eastAsia="Times New Roman" w:hAnsi="Calibri" w:cs="Times New Roman"/>
          <w:color w:val="000000" w:themeColor="text1"/>
          <w:sz w:val="24"/>
          <w:szCs w:val="24"/>
          <w:lang w:eastAsia="nb-NO"/>
        </w:rPr>
        <w:t>p</w:t>
      </w:r>
      <w:r w:rsidRPr="00892DF3">
        <w:rPr>
          <w:rFonts w:ascii="Calibri" w:eastAsia="Times New Roman" w:hAnsi="Calibri" w:cs="Times New Roman"/>
          <w:color w:val="000000" w:themeColor="text1"/>
          <w:sz w:val="24"/>
          <w:szCs w:val="24"/>
          <w:lang w:eastAsia="nb-NO"/>
        </w:rPr>
        <w:t>rosessfullmektig</w:t>
      </w:r>
      <w:proofErr w:type="spellEnd"/>
      <w:r w:rsidRPr="00892DF3">
        <w:rPr>
          <w:rFonts w:ascii="Calibri" w:eastAsia="Times New Roman" w:hAnsi="Calibri" w:cs="Times New Roman"/>
          <w:color w:val="000000" w:themeColor="text1"/>
          <w:sz w:val="24"/>
          <w:szCs w:val="24"/>
          <w:lang w:eastAsia="nb-NO"/>
        </w:rPr>
        <w:t xml:space="preserve"> å følge opp saken.</w:t>
      </w:r>
    </w:p>
    <w:p w:rsidR="00214917" w:rsidRPr="00892DF3" w:rsidRDefault="00B97DBC" w:rsidP="00091C56">
      <w:pPr>
        <w:pStyle w:val="Listeavsnitt"/>
        <w:numPr>
          <w:ilvl w:val="0"/>
          <w:numId w:val="19"/>
        </w:numPr>
        <w:shd w:val="clear" w:color="auto" w:fill="FFFFFF"/>
        <w:spacing w:after="0" w:line="240" w:lineRule="auto"/>
        <w:rPr>
          <w:rFonts w:ascii="Calibri" w:eastAsia="Times New Roman" w:hAnsi="Calibri" w:cs="Times New Roman"/>
          <w:color w:val="000000" w:themeColor="text1"/>
          <w:sz w:val="24"/>
          <w:szCs w:val="24"/>
          <w:lang w:eastAsia="nb-NO"/>
        </w:rPr>
      </w:pPr>
      <w:r w:rsidRPr="00892DF3">
        <w:rPr>
          <w:rFonts w:ascii="Calibri" w:eastAsia="Times New Roman" w:hAnsi="Calibri" w:cs="Times New Roman"/>
          <w:color w:val="000000" w:themeColor="text1"/>
          <w:sz w:val="24"/>
          <w:szCs w:val="24"/>
          <w:lang w:eastAsia="nb-NO"/>
        </w:rPr>
        <w:t xml:space="preserve">Ordføreren </w:t>
      </w:r>
      <w:r w:rsidR="00AA0F14" w:rsidRPr="00892DF3">
        <w:rPr>
          <w:rFonts w:ascii="Calibri" w:eastAsia="Times New Roman" w:hAnsi="Calibri" w:cs="Times New Roman"/>
          <w:color w:val="000000" w:themeColor="text1"/>
          <w:sz w:val="24"/>
          <w:szCs w:val="24"/>
          <w:lang w:eastAsia="nb-NO"/>
        </w:rPr>
        <w:t xml:space="preserve">og varaordføreren </w:t>
      </w:r>
      <w:r w:rsidRPr="00892DF3">
        <w:rPr>
          <w:rFonts w:ascii="Calibri" w:eastAsia="Times New Roman" w:hAnsi="Calibri" w:cs="Times New Roman"/>
          <w:color w:val="000000" w:themeColor="text1"/>
          <w:sz w:val="24"/>
          <w:szCs w:val="24"/>
          <w:lang w:eastAsia="nb-NO"/>
        </w:rPr>
        <w:t>har vigselsrett (Ekteskapsloven § 12)</w:t>
      </w:r>
      <w:r w:rsidR="00F45600" w:rsidRPr="00892DF3">
        <w:rPr>
          <w:rFonts w:ascii="Calibri" w:eastAsia="Times New Roman" w:hAnsi="Calibri" w:cs="Times New Roman"/>
          <w:color w:val="000000" w:themeColor="text1"/>
          <w:sz w:val="24"/>
          <w:szCs w:val="24"/>
          <w:lang w:eastAsia="nb-NO"/>
        </w:rPr>
        <w:t xml:space="preserve"> </w:t>
      </w:r>
    </w:p>
    <w:p w:rsidR="0031423C" w:rsidRPr="00892DF3" w:rsidRDefault="00332D6C" w:rsidP="00091C56">
      <w:pPr>
        <w:pStyle w:val="Listeavsnitt"/>
        <w:numPr>
          <w:ilvl w:val="0"/>
          <w:numId w:val="19"/>
        </w:numPr>
        <w:shd w:val="clear" w:color="auto" w:fill="FFFFFF"/>
        <w:spacing w:after="0" w:line="240" w:lineRule="auto"/>
        <w:rPr>
          <w:rFonts w:ascii="Calibri" w:eastAsia="Times New Roman" w:hAnsi="Calibri" w:cs="Times New Roman"/>
          <w:color w:val="000000" w:themeColor="text1"/>
          <w:sz w:val="24"/>
          <w:szCs w:val="24"/>
          <w:lang w:eastAsia="nb-NO"/>
        </w:rPr>
      </w:pPr>
      <w:r w:rsidRPr="00892DF3">
        <w:rPr>
          <w:rFonts w:ascii="Calibri" w:eastAsia="Times New Roman" w:hAnsi="Calibri" w:cs="Times New Roman"/>
          <w:color w:val="000000" w:themeColor="text1"/>
          <w:sz w:val="24"/>
          <w:szCs w:val="24"/>
          <w:lang w:eastAsia="nb-NO"/>
        </w:rPr>
        <w:t>Ved kjøp og salg av fast eiendom underskrives dokumentene av ordføreren</w:t>
      </w:r>
      <w:r w:rsidR="00105572" w:rsidRPr="00892DF3">
        <w:rPr>
          <w:rFonts w:ascii="Calibri" w:eastAsia="Times New Roman" w:hAnsi="Calibri" w:cs="Times New Roman"/>
          <w:color w:val="000000" w:themeColor="text1"/>
          <w:sz w:val="24"/>
          <w:szCs w:val="24"/>
          <w:lang w:eastAsia="nb-NO"/>
        </w:rPr>
        <w:t>.</w:t>
      </w:r>
      <w:r w:rsidR="00856773" w:rsidRPr="00892DF3">
        <w:rPr>
          <w:rFonts w:ascii="Calibri" w:eastAsia="Times New Roman" w:hAnsi="Calibri" w:cs="Times New Roman"/>
          <w:color w:val="000000" w:themeColor="text1"/>
          <w:sz w:val="24"/>
          <w:szCs w:val="24"/>
          <w:lang w:eastAsia="nb-NO"/>
        </w:rPr>
        <w:t xml:space="preserve"> </w:t>
      </w:r>
    </w:p>
    <w:p w:rsidR="00332D6C" w:rsidRPr="00892DF3" w:rsidRDefault="00332D6C" w:rsidP="00091C56">
      <w:pPr>
        <w:pStyle w:val="Listeavsnitt"/>
        <w:numPr>
          <w:ilvl w:val="0"/>
          <w:numId w:val="19"/>
        </w:numPr>
        <w:shd w:val="clear" w:color="auto" w:fill="FFFFFF"/>
        <w:spacing w:after="0" w:line="240" w:lineRule="auto"/>
        <w:rPr>
          <w:rFonts w:ascii="Calibri" w:eastAsia="Times New Roman" w:hAnsi="Calibri" w:cs="Times New Roman"/>
          <w:color w:val="000000" w:themeColor="text1"/>
          <w:sz w:val="24"/>
          <w:szCs w:val="24"/>
          <w:lang w:eastAsia="nb-NO"/>
        </w:rPr>
      </w:pPr>
      <w:r w:rsidRPr="00892DF3">
        <w:rPr>
          <w:rFonts w:ascii="Calibri" w:eastAsia="Times New Roman" w:hAnsi="Calibri" w:cs="Times New Roman"/>
          <w:color w:val="000000" w:themeColor="text1"/>
          <w:sz w:val="24"/>
          <w:szCs w:val="24"/>
          <w:lang w:eastAsia="nb-NO"/>
        </w:rPr>
        <w:t>Ved ekspropriasjon underskrives dokumentene av ordføreren.</w:t>
      </w:r>
    </w:p>
    <w:p w:rsidR="00332D6C" w:rsidRPr="00892DF3" w:rsidRDefault="00332D6C" w:rsidP="00091C56">
      <w:pPr>
        <w:pStyle w:val="Listeavsnitt"/>
        <w:numPr>
          <w:ilvl w:val="0"/>
          <w:numId w:val="19"/>
        </w:numPr>
        <w:shd w:val="clear" w:color="auto" w:fill="FFFFFF"/>
        <w:spacing w:after="0" w:line="240" w:lineRule="auto"/>
        <w:rPr>
          <w:rFonts w:ascii="Calibri" w:eastAsia="Times New Roman" w:hAnsi="Calibri" w:cs="Times New Roman"/>
          <w:color w:val="000000" w:themeColor="text1"/>
          <w:sz w:val="24"/>
          <w:szCs w:val="24"/>
          <w:lang w:eastAsia="nb-NO"/>
        </w:rPr>
      </w:pPr>
      <w:r w:rsidRPr="00892DF3">
        <w:rPr>
          <w:rFonts w:ascii="Calibri" w:eastAsia="Times New Roman" w:hAnsi="Calibri" w:cs="Times New Roman"/>
          <w:color w:val="000000" w:themeColor="text1"/>
          <w:sz w:val="24"/>
          <w:szCs w:val="24"/>
          <w:lang w:eastAsia="nb-NO"/>
        </w:rPr>
        <w:t xml:space="preserve">Er ordføreren inhabil i sak som faller inn under </w:t>
      </w:r>
      <w:r w:rsidR="00856773" w:rsidRPr="00892DF3">
        <w:rPr>
          <w:rFonts w:ascii="Calibri" w:eastAsia="Times New Roman" w:hAnsi="Calibri" w:cs="Times New Roman"/>
          <w:color w:val="000000" w:themeColor="text1"/>
          <w:sz w:val="24"/>
          <w:szCs w:val="24"/>
          <w:lang w:eastAsia="nb-NO"/>
        </w:rPr>
        <w:t>punkt «Saksutredning og innstilling»</w:t>
      </w:r>
      <w:r w:rsidRPr="00892DF3">
        <w:rPr>
          <w:rFonts w:ascii="Calibri" w:eastAsia="Times New Roman" w:hAnsi="Calibri" w:cs="Times New Roman"/>
          <w:color w:val="000000" w:themeColor="text1"/>
          <w:sz w:val="24"/>
          <w:szCs w:val="24"/>
          <w:lang w:eastAsia="nb-NO"/>
        </w:rPr>
        <w:t xml:space="preserve"> </w:t>
      </w:r>
      <w:r w:rsidR="00531000" w:rsidRPr="00892DF3">
        <w:rPr>
          <w:rFonts w:ascii="Calibri" w:eastAsia="Times New Roman" w:hAnsi="Calibri" w:cs="Times New Roman"/>
          <w:color w:val="000000" w:themeColor="text1"/>
          <w:sz w:val="24"/>
          <w:szCs w:val="24"/>
          <w:lang w:eastAsia="nb-NO"/>
        </w:rPr>
        <w:t xml:space="preserve">nedenfor, </w:t>
      </w:r>
      <w:r w:rsidRPr="00892DF3">
        <w:rPr>
          <w:rFonts w:ascii="Calibri" w:eastAsia="Times New Roman" w:hAnsi="Calibri" w:cs="Times New Roman"/>
          <w:color w:val="000000" w:themeColor="text1"/>
          <w:sz w:val="24"/>
          <w:szCs w:val="24"/>
          <w:lang w:eastAsia="nb-NO"/>
        </w:rPr>
        <w:t>underskrives dokumentene av varaordføreren.</w:t>
      </w:r>
    </w:p>
    <w:p w:rsidR="00DC0EF5" w:rsidRPr="00892DF3" w:rsidRDefault="007E11B8" w:rsidP="00091C56">
      <w:pPr>
        <w:pStyle w:val="Listeavsnitt"/>
        <w:numPr>
          <w:ilvl w:val="0"/>
          <w:numId w:val="19"/>
        </w:numPr>
        <w:shd w:val="clear" w:color="auto" w:fill="FFFFFF"/>
        <w:spacing w:after="0" w:line="240" w:lineRule="auto"/>
        <w:rPr>
          <w:rFonts w:ascii="Calibri" w:eastAsia="Times New Roman" w:hAnsi="Calibri" w:cs="Times New Roman"/>
          <w:color w:val="000000" w:themeColor="text1"/>
          <w:sz w:val="24"/>
          <w:szCs w:val="24"/>
          <w:lang w:eastAsia="nb-NO"/>
        </w:rPr>
      </w:pPr>
      <w:r w:rsidRPr="00892DF3">
        <w:rPr>
          <w:rFonts w:ascii="Calibri" w:eastAsia="Times New Roman" w:hAnsi="Calibri" w:cs="Times New Roman"/>
          <w:color w:val="000000" w:themeColor="text1"/>
          <w:sz w:val="24"/>
          <w:szCs w:val="24"/>
          <w:lang w:eastAsia="nb-NO"/>
        </w:rPr>
        <w:t>Gjennomføre lønnsforhandlinger med Kommunedirektøren etter drøfting i Formannskapet i samarbeid med represen</w:t>
      </w:r>
      <w:r w:rsidR="002C01F7" w:rsidRPr="00892DF3">
        <w:rPr>
          <w:rFonts w:ascii="Calibri" w:eastAsia="Times New Roman" w:hAnsi="Calibri" w:cs="Times New Roman"/>
          <w:color w:val="000000" w:themeColor="text1"/>
          <w:sz w:val="24"/>
          <w:szCs w:val="24"/>
          <w:lang w:eastAsia="nb-NO"/>
        </w:rPr>
        <w:t xml:space="preserve">tant for opposisjon. </w:t>
      </w:r>
    </w:p>
    <w:p w:rsidR="00332D6C" w:rsidRPr="003556A2" w:rsidRDefault="00332D6C" w:rsidP="00856773">
      <w:pPr>
        <w:pStyle w:val="Overskrift2"/>
        <w:rPr>
          <w:rFonts w:eastAsia="Times New Roman"/>
          <w:lang w:eastAsia="nb-NO"/>
        </w:rPr>
      </w:pPr>
      <w:r w:rsidRPr="003556A2">
        <w:rPr>
          <w:rFonts w:eastAsia="Times New Roman"/>
          <w:lang w:eastAsia="nb-NO"/>
        </w:rPr>
        <w:lastRenderedPageBreak/>
        <w:br/>
      </w:r>
      <w:bookmarkStart w:id="152" w:name="_Toc22194120"/>
      <w:bookmarkStart w:id="153" w:name="_Toc22196083"/>
      <w:bookmarkStart w:id="154" w:name="_Toc23920418"/>
      <w:r w:rsidRPr="003556A2">
        <w:rPr>
          <w:rFonts w:eastAsia="Times New Roman"/>
          <w:lang w:eastAsia="nb-NO"/>
        </w:rPr>
        <w:t>M</w:t>
      </w:r>
      <w:r w:rsidR="009E08C2">
        <w:rPr>
          <w:rFonts w:eastAsia="Times New Roman"/>
          <w:lang w:eastAsia="nb-NO"/>
        </w:rPr>
        <w:t>yndighet</w:t>
      </w:r>
      <w:bookmarkEnd w:id="152"/>
      <w:bookmarkEnd w:id="153"/>
      <w:bookmarkEnd w:id="154"/>
    </w:p>
    <w:p w:rsidR="009E08C2" w:rsidRPr="00892DF3" w:rsidRDefault="00856773" w:rsidP="00856773">
      <w:pPr>
        <w:shd w:val="clear" w:color="auto" w:fill="FFFFFF"/>
        <w:spacing w:after="0" w:line="240" w:lineRule="auto"/>
        <w:rPr>
          <w:rFonts w:ascii="Calibri" w:eastAsia="Times New Roman" w:hAnsi="Calibri" w:cs="Times New Roman"/>
          <w:color w:val="000000" w:themeColor="text1"/>
          <w:sz w:val="24"/>
          <w:szCs w:val="24"/>
          <w:lang w:eastAsia="nb-NO"/>
        </w:rPr>
      </w:pPr>
      <w:r w:rsidRPr="00892DF3">
        <w:rPr>
          <w:rFonts w:ascii="Calibri" w:eastAsia="Times New Roman" w:hAnsi="Calibri" w:cs="Times New Roman"/>
          <w:color w:val="000000" w:themeColor="text1"/>
          <w:sz w:val="24"/>
          <w:szCs w:val="24"/>
          <w:lang w:eastAsia="nb-NO"/>
        </w:rPr>
        <w:t>Ordførerens myndighet framgår av delegeringsreglementet.</w:t>
      </w:r>
    </w:p>
    <w:p w:rsidR="00BB0BCA" w:rsidRPr="00892DF3" w:rsidRDefault="00BB0BCA" w:rsidP="00856773">
      <w:pPr>
        <w:shd w:val="clear" w:color="auto" w:fill="FFFFFF"/>
        <w:spacing w:after="0" w:line="240" w:lineRule="auto"/>
        <w:rPr>
          <w:rFonts w:ascii="Calibri" w:eastAsia="Times New Roman" w:hAnsi="Calibri" w:cs="Times New Roman"/>
          <w:color w:val="000000" w:themeColor="text1"/>
          <w:sz w:val="24"/>
          <w:szCs w:val="24"/>
          <w:lang w:eastAsia="nb-NO"/>
        </w:rPr>
      </w:pPr>
    </w:p>
    <w:p w:rsidR="00BB0BCA" w:rsidRDefault="00BB0BCA" w:rsidP="00073CE7">
      <w:pPr>
        <w:pStyle w:val="Overskrift2"/>
      </w:pPr>
      <w:bookmarkStart w:id="155" w:name="_Toc22194121"/>
      <w:bookmarkStart w:id="156" w:name="_Toc22196084"/>
      <w:bookmarkStart w:id="157" w:name="_Toc23920419"/>
      <w:r>
        <w:t>Fullmakt ved krisehåndtering</w:t>
      </w:r>
      <w:bookmarkEnd w:id="155"/>
      <w:bookmarkEnd w:id="156"/>
      <w:bookmarkEnd w:id="157"/>
    </w:p>
    <w:p w:rsidR="00EC656A" w:rsidRPr="006C1EE4" w:rsidRDefault="00627E60" w:rsidP="00EC656A">
      <w:pPr>
        <w:rPr>
          <w:color w:val="000000" w:themeColor="text1"/>
          <w:sz w:val="24"/>
          <w:szCs w:val="24"/>
        </w:rPr>
      </w:pPr>
      <w:r w:rsidRPr="006C1EE4">
        <w:rPr>
          <w:color w:val="000000" w:themeColor="text1"/>
          <w:sz w:val="24"/>
          <w:szCs w:val="24"/>
        </w:rPr>
        <w:t>Beredskap</w:t>
      </w:r>
      <w:r w:rsidR="00C3053C" w:rsidRPr="006C1EE4">
        <w:rPr>
          <w:color w:val="000000" w:themeColor="text1"/>
          <w:sz w:val="24"/>
          <w:szCs w:val="24"/>
        </w:rPr>
        <w:t>splan K-sak 53/17 møte 28.9.2017</w:t>
      </w:r>
      <w:r w:rsidR="00300F84">
        <w:rPr>
          <w:color w:val="000000" w:themeColor="text1"/>
          <w:sz w:val="24"/>
          <w:szCs w:val="24"/>
        </w:rPr>
        <w:t>, beskrives ordføreres fullmakter i</w:t>
      </w:r>
      <w:r w:rsidR="00DF39AF" w:rsidRPr="006C1EE4">
        <w:rPr>
          <w:color w:val="000000" w:themeColor="text1"/>
          <w:sz w:val="24"/>
          <w:szCs w:val="24"/>
        </w:rPr>
        <w:t xml:space="preserve"> krisesituasjoner</w:t>
      </w:r>
      <w:r w:rsidR="00300F84">
        <w:rPr>
          <w:color w:val="000000" w:themeColor="text1"/>
          <w:sz w:val="24"/>
          <w:szCs w:val="24"/>
        </w:rPr>
        <w:t xml:space="preserve">: </w:t>
      </w:r>
    </w:p>
    <w:p w:rsidR="00EC656A" w:rsidRPr="006C1EE4" w:rsidRDefault="00DF39AF" w:rsidP="00EC656A">
      <w:pPr>
        <w:rPr>
          <w:color w:val="000000" w:themeColor="text1"/>
          <w:sz w:val="24"/>
          <w:szCs w:val="24"/>
        </w:rPr>
      </w:pPr>
      <w:r w:rsidRPr="006C1EE4">
        <w:rPr>
          <w:color w:val="000000" w:themeColor="text1"/>
          <w:sz w:val="24"/>
          <w:szCs w:val="24"/>
        </w:rPr>
        <w:t>1. Disponere inntil tre millioner kroner til nødvendig hjelp til kriserammede til forpleining, skadebegrensning og nødvendige sikringstiltak for å verne liv, verdier og miljø, hjelp ved akutt behov for opprydding og utbedring av materielle skader og funksjonsforstyrrelser.</w:t>
      </w:r>
    </w:p>
    <w:p w:rsidR="00EC656A" w:rsidRPr="006C1EE4" w:rsidRDefault="00DF39AF" w:rsidP="00EC656A">
      <w:pPr>
        <w:rPr>
          <w:color w:val="000000" w:themeColor="text1"/>
          <w:sz w:val="24"/>
          <w:szCs w:val="24"/>
        </w:rPr>
      </w:pPr>
      <w:r w:rsidRPr="006C1EE4">
        <w:rPr>
          <w:color w:val="000000" w:themeColor="text1"/>
          <w:sz w:val="24"/>
          <w:szCs w:val="24"/>
        </w:rPr>
        <w:t xml:space="preserve"> 2. Omdisponere kommunalt personell og maskiner/redskaper til nødvendige hjelpetiltak, og utføre andre nødvendige oppgaver som situasjonen krever.</w:t>
      </w:r>
    </w:p>
    <w:p w:rsidR="00EC656A" w:rsidRPr="006C1EE4" w:rsidRDefault="00DF39AF" w:rsidP="00EC656A">
      <w:pPr>
        <w:rPr>
          <w:color w:val="000000" w:themeColor="text1"/>
          <w:sz w:val="24"/>
          <w:szCs w:val="24"/>
        </w:rPr>
      </w:pPr>
      <w:r w:rsidRPr="006C1EE4">
        <w:rPr>
          <w:color w:val="000000" w:themeColor="text1"/>
          <w:sz w:val="24"/>
          <w:szCs w:val="24"/>
        </w:rPr>
        <w:t xml:space="preserve"> 3. Stanse midlertidig enkelte av kommunens virksomheter hvor dette er nødvendig for å omdirigere ressurser til redningstjeneste m.m.</w:t>
      </w:r>
    </w:p>
    <w:p w:rsidR="00F9482C" w:rsidRPr="006C1EE4" w:rsidRDefault="00DF39AF" w:rsidP="00EC656A">
      <w:pPr>
        <w:rPr>
          <w:color w:val="000000" w:themeColor="text1"/>
          <w:sz w:val="24"/>
          <w:szCs w:val="24"/>
        </w:rPr>
      </w:pPr>
      <w:r w:rsidRPr="006C1EE4">
        <w:rPr>
          <w:color w:val="000000" w:themeColor="text1"/>
          <w:sz w:val="24"/>
          <w:szCs w:val="24"/>
        </w:rPr>
        <w:t xml:space="preserve"> 4. Pålegge overtids- og ekstraarbeid. </w:t>
      </w:r>
    </w:p>
    <w:p w:rsidR="00F9482C" w:rsidRPr="006C1EE4" w:rsidRDefault="00DF39AF" w:rsidP="00EC656A">
      <w:pPr>
        <w:rPr>
          <w:color w:val="000000" w:themeColor="text1"/>
          <w:sz w:val="24"/>
          <w:szCs w:val="24"/>
        </w:rPr>
      </w:pPr>
      <w:r w:rsidRPr="006C1EE4">
        <w:rPr>
          <w:color w:val="000000" w:themeColor="text1"/>
          <w:sz w:val="24"/>
          <w:szCs w:val="24"/>
        </w:rPr>
        <w:t xml:space="preserve">5. Utøve nødvendig kommunal myndighet som situasjonen krever. </w:t>
      </w:r>
    </w:p>
    <w:p w:rsidR="00F9482C" w:rsidRPr="006C1EE4" w:rsidRDefault="00DF39AF" w:rsidP="00EC656A">
      <w:pPr>
        <w:rPr>
          <w:color w:val="000000" w:themeColor="text1"/>
          <w:sz w:val="24"/>
          <w:szCs w:val="24"/>
        </w:rPr>
      </w:pPr>
      <w:r w:rsidRPr="006C1EE4">
        <w:rPr>
          <w:color w:val="000000" w:themeColor="text1"/>
          <w:sz w:val="24"/>
          <w:szCs w:val="24"/>
        </w:rPr>
        <w:t xml:space="preserve">Rammebeløpet i pkt. 1, kan </w:t>
      </w:r>
      <w:proofErr w:type="spellStart"/>
      <w:r w:rsidRPr="006C1EE4">
        <w:rPr>
          <w:color w:val="000000" w:themeColor="text1"/>
          <w:sz w:val="24"/>
          <w:szCs w:val="24"/>
        </w:rPr>
        <w:t>overskrides</w:t>
      </w:r>
      <w:proofErr w:type="spellEnd"/>
      <w:r w:rsidRPr="006C1EE4">
        <w:rPr>
          <w:color w:val="000000" w:themeColor="text1"/>
          <w:sz w:val="24"/>
          <w:szCs w:val="24"/>
        </w:rPr>
        <w:t xml:space="preserve"> ved påtrengende behov, dersom formannskapet ikke kan sammenkalles. Oversikt over forbruk av midler som beskrevet skal så snart som mulig forelegges formannskapet til godkjenning</w:t>
      </w:r>
      <w:r w:rsidR="00BB0BCA" w:rsidRPr="006C1EE4">
        <w:rPr>
          <w:color w:val="000000" w:themeColor="text1"/>
          <w:sz w:val="24"/>
          <w:szCs w:val="24"/>
        </w:rPr>
        <w:t xml:space="preserve"> </w:t>
      </w:r>
    </w:p>
    <w:p w:rsidR="00DF39AF" w:rsidRDefault="00DF39AF" w:rsidP="00856773">
      <w:pPr>
        <w:shd w:val="clear" w:color="auto" w:fill="FFFFFF"/>
        <w:spacing w:after="0" w:line="240" w:lineRule="auto"/>
        <w:rPr>
          <w:color w:val="000000" w:themeColor="text1"/>
        </w:rPr>
      </w:pPr>
      <w:r w:rsidRPr="006C1EE4">
        <w:rPr>
          <w:color w:val="000000" w:themeColor="text1"/>
          <w:sz w:val="24"/>
          <w:szCs w:val="24"/>
        </w:rPr>
        <w:t>I ordførers fravær delegeres fullmakter videre til rådmannen</w:t>
      </w:r>
      <w:r w:rsidRPr="00614AC7">
        <w:rPr>
          <w:color w:val="000000" w:themeColor="text1"/>
        </w:rPr>
        <w:t>.</w:t>
      </w:r>
    </w:p>
    <w:p w:rsidR="00614AC7" w:rsidRPr="00614AC7" w:rsidRDefault="00614AC7" w:rsidP="00856773">
      <w:pPr>
        <w:shd w:val="clear" w:color="auto" w:fill="FFFFFF"/>
        <w:spacing w:after="0" w:line="240" w:lineRule="auto"/>
        <w:rPr>
          <w:color w:val="000000" w:themeColor="text1"/>
        </w:rPr>
      </w:pPr>
    </w:p>
    <w:p w:rsidR="00A1028B" w:rsidRPr="008D7A73" w:rsidRDefault="00A1028B" w:rsidP="008D7A73">
      <w:pPr>
        <w:pStyle w:val="Overskrift2"/>
        <w:rPr>
          <w:rStyle w:val="Overskrift2Tegn"/>
        </w:rPr>
      </w:pPr>
      <w:bookmarkStart w:id="158" w:name="_Toc22194122"/>
      <w:bookmarkStart w:id="159" w:name="_Toc22196085"/>
      <w:bookmarkStart w:id="160" w:name="_Toc23920420"/>
      <w:r w:rsidRPr="008D7A73">
        <w:rPr>
          <w:rStyle w:val="Overskrift2Tegn"/>
        </w:rPr>
        <w:t>Anvisning</w:t>
      </w:r>
      <w:bookmarkEnd w:id="158"/>
      <w:bookmarkEnd w:id="159"/>
      <w:bookmarkEnd w:id="160"/>
      <w:r w:rsidRPr="008D7A73">
        <w:rPr>
          <w:rStyle w:val="Overskrift2Tegn"/>
        </w:rPr>
        <w:t xml:space="preserve"> </w:t>
      </w:r>
    </w:p>
    <w:p w:rsidR="00A1028B" w:rsidRPr="006723B0" w:rsidRDefault="00A1028B" w:rsidP="00856773">
      <w:pPr>
        <w:shd w:val="clear" w:color="auto" w:fill="FFFFFF"/>
        <w:spacing w:after="0" w:line="240" w:lineRule="auto"/>
        <w:rPr>
          <w:color w:val="000000" w:themeColor="text1"/>
          <w:sz w:val="24"/>
          <w:szCs w:val="24"/>
        </w:rPr>
      </w:pPr>
      <w:r w:rsidRPr="006723B0">
        <w:rPr>
          <w:color w:val="000000" w:themeColor="text1"/>
          <w:sz w:val="24"/>
          <w:szCs w:val="24"/>
        </w:rPr>
        <w:t>Ordfører har anvisningsmyndighet og anviser bilag knytta til kommunedirektøren personlig.</w:t>
      </w:r>
    </w:p>
    <w:p w:rsidR="008D7A73" w:rsidRPr="008D7A73" w:rsidRDefault="008D7A73" w:rsidP="00856773">
      <w:pPr>
        <w:shd w:val="clear" w:color="auto" w:fill="FFFFFF"/>
        <w:spacing w:after="0" w:line="240" w:lineRule="auto"/>
        <w:rPr>
          <w:color w:val="000000" w:themeColor="text1"/>
        </w:rPr>
      </w:pPr>
    </w:p>
    <w:p w:rsidR="008D7A73" w:rsidRDefault="00A1028B" w:rsidP="00516592">
      <w:pPr>
        <w:pStyle w:val="Overskrift2"/>
        <w:rPr>
          <w:rStyle w:val="Overskrift2Tegn"/>
        </w:rPr>
      </w:pPr>
      <w:bookmarkStart w:id="161" w:name="_Toc22194123"/>
      <w:bookmarkStart w:id="162" w:name="_Toc22196086"/>
      <w:bookmarkStart w:id="163" w:name="_Toc23920421"/>
      <w:r w:rsidRPr="008D7A73">
        <w:rPr>
          <w:rStyle w:val="Overskrift2Tegn"/>
        </w:rPr>
        <w:t>Fullmakt ved eierskap</w:t>
      </w:r>
      <w:bookmarkEnd w:id="161"/>
      <w:bookmarkEnd w:id="162"/>
      <w:bookmarkEnd w:id="163"/>
    </w:p>
    <w:p w:rsidR="00A1028B" w:rsidRPr="006723B0" w:rsidRDefault="00A1028B" w:rsidP="00856773">
      <w:pPr>
        <w:shd w:val="clear" w:color="auto" w:fill="FFFFFF"/>
        <w:spacing w:after="0" w:line="240" w:lineRule="auto"/>
        <w:rPr>
          <w:rFonts w:asciiTheme="majorHAnsi" w:eastAsiaTheme="majorEastAsia" w:hAnsiTheme="majorHAnsi" w:cstheme="majorBidi"/>
          <w:sz w:val="24"/>
          <w:szCs w:val="24"/>
        </w:rPr>
      </w:pPr>
      <w:r w:rsidRPr="006723B0">
        <w:rPr>
          <w:sz w:val="24"/>
          <w:szCs w:val="24"/>
        </w:rPr>
        <w:t xml:space="preserve">Ordfører, med varaordfører som vararepresentant, delegeres myndighet til å representere kommunen i representantskapet/eiermøtet i alle </w:t>
      </w:r>
      <w:proofErr w:type="spellStart"/>
      <w:r w:rsidRPr="006723B0">
        <w:rPr>
          <w:sz w:val="24"/>
          <w:szCs w:val="24"/>
        </w:rPr>
        <w:t>IKS’er</w:t>
      </w:r>
      <w:proofErr w:type="spellEnd"/>
      <w:r w:rsidRPr="006723B0">
        <w:rPr>
          <w:sz w:val="24"/>
          <w:szCs w:val="24"/>
        </w:rPr>
        <w:t xml:space="preserve"> og i generalforsamlinger i alle </w:t>
      </w:r>
      <w:proofErr w:type="spellStart"/>
      <w:r w:rsidRPr="006723B0">
        <w:rPr>
          <w:sz w:val="24"/>
          <w:szCs w:val="24"/>
        </w:rPr>
        <w:t>AS’er</w:t>
      </w:r>
      <w:proofErr w:type="spellEnd"/>
      <w:r w:rsidRPr="006723B0">
        <w:rPr>
          <w:sz w:val="24"/>
          <w:szCs w:val="24"/>
        </w:rPr>
        <w:t xml:space="preserve">. Handlingsrommet </w:t>
      </w:r>
      <w:r w:rsidR="008E415E" w:rsidRPr="006723B0">
        <w:rPr>
          <w:sz w:val="24"/>
          <w:szCs w:val="24"/>
        </w:rPr>
        <w:t xml:space="preserve">bør </w:t>
      </w:r>
      <w:r w:rsidRPr="006723B0">
        <w:rPr>
          <w:sz w:val="24"/>
          <w:szCs w:val="24"/>
        </w:rPr>
        <w:t>følge eierskapsmeldingen vedtatt av kommunestyret</w:t>
      </w:r>
      <w:r w:rsidR="008E415E" w:rsidRPr="006723B0">
        <w:rPr>
          <w:sz w:val="24"/>
          <w:szCs w:val="24"/>
        </w:rPr>
        <w:t xml:space="preserve"> og drøftes i Formannskapet</w:t>
      </w:r>
      <w:r w:rsidRPr="006723B0">
        <w:rPr>
          <w:sz w:val="24"/>
          <w:szCs w:val="24"/>
        </w:rPr>
        <w:t>.</w:t>
      </w:r>
    </w:p>
    <w:p w:rsidR="009E08C2" w:rsidRPr="006723B0" w:rsidRDefault="009E08C2" w:rsidP="00856773">
      <w:pPr>
        <w:shd w:val="clear" w:color="auto" w:fill="FFFFFF"/>
        <w:spacing w:after="0" w:line="240" w:lineRule="auto"/>
        <w:rPr>
          <w:rFonts w:ascii="Calibri" w:eastAsia="Times New Roman" w:hAnsi="Calibri" w:cs="Times New Roman"/>
          <w:color w:val="FF0000"/>
          <w:sz w:val="24"/>
          <w:szCs w:val="24"/>
          <w:lang w:eastAsia="nb-NO"/>
        </w:rPr>
      </w:pPr>
    </w:p>
    <w:p w:rsidR="00332D6C" w:rsidRPr="009E08C2" w:rsidRDefault="009E08C2" w:rsidP="009E08C2">
      <w:pPr>
        <w:pStyle w:val="Overskrift2"/>
        <w:rPr>
          <w:rFonts w:eastAsia="Times New Roman"/>
          <w:lang w:eastAsia="nb-NO"/>
        </w:rPr>
      </w:pPr>
      <w:bookmarkStart w:id="164" w:name="_Toc22194124"/>
      <w:bookmarkStart w:id="165" w:name="_Toc22196087"/>
      <w:bookmarkStart w:id="166" w:name="_Toc23920422"/>
      <w:r>
        <w:rPr>
          <w:rFonts w:eastAsia="Times New Roman"/>
          <w:lang w:eastAsia="nb-NO"/>
        </w:rPr>
        <w:t>Saksutredning og innstilling</w:t>
      </w:r>
      <w:bookmarkEnd w:id="164"/>
      <w:bookmarkEnd w:id="165"/>
      <w:bookmarkEnd w:id="166"/>
    </w:p>
    <w:p w:rsidR="00856773" w:rsidRDefault="00332D6C" w:rsidP="00091C56">
      <w:pPr>
        <w:pStyle w:val="Listeavsnitt"/>
        <w:numPr>
          <w:ilvl w:val="0"/>
          <w:numId w:val="20"/>
        </w:numPr>
        <w:shd w:val="clear" w:color="auto" w:fill="FFFFFF"/>
        <w:spacing w:after="0" w:line="240" w:lineRule="auto"/>
        <w:outlineLvl w:val="2"/>
        <w:rPr>
          <w:rFonts w:ascii="Calibri" w:eastAsia="Times New Roman" w:hAnsi="Calibri" w:cs="Times New Roman"/>
          <w:color w:val="494949"/>
          <w:sz w:val="24"/>
          <w:szCs w:val="24"/>
          <w:lang w:eastAsia="nb-NO"/>
        </w:rPr>
      </w:pPr>
      <w:r w:rsidRPr="00856773">
        <w:rPr>
          <w:rFonts w:ascii="Calibri" w:eastAsia="Times New Roman" w:hAnsi="Calibri" w:cs="Times New Roman"/>
          <w:color w:val="494949"/>
          <w:sz w:val="24"/>
          <w:szCs w:val="24"/>
          <w:lang w:eastAsia="nb-NO"/>
        </w:rPr>
        <w:t>Ordføreren kan selv forberede saker og fremme innstilling til vedtak i formannskapet og kommunestyret. Dette gjelder i hovedsak:</w:t>
      </w:r>
    </w:p>
    <w:p w:rsidR="00856773" w:rsidRDefault="00856773" w:rsidP="00091C56">
      <w:pPr>
        <w:pStyle w:val="Listeavsnitt"/>
        <w:numPr>
          <w:ilvl w:val="1"/>
          <w:numId w:val="20"/>
        </w:numPr>
        <w:shd w:val="clear" w:color="auto" w:fill="FFFFFF"/>
        <w:spacing w:after="0" w:line="240" w:lineRule="auto"/>
        <w:outlineLvl w:val="2"/>
        <w:rPr>
          <w:rFonts w:ascii="Calibri" w:eastAsia="Times New Roman" w:hAnsi="Calibri" w:cs="Times New Roman"/>
          <w:color w:val="494949"/>
          <w:sz w:val="24"/>
          <w:szCs w:val="24"/>
          <w:lang w:eastAsia="nb-NO"/>
        </w:rPr>
      </w:pPr>
      <w:r>
        <w:rPr>
          <w:rFonts w:ascii="Calibri" w:eastAsia="Times New Roman" w:hAnsi="Calibri" w:cs="Times New Roman"/>
          <w:color w:val="494949"/>
          <w:sz w:val="24"/>
          <w:szCs w:val="24"/>
          <w:lang w:eastAsia="nb-NO"/>
        </w:rPr>
        <w:t xml:space="preserve">saker etter valgloven med forskrift og forskrift om valg av </w:t>
      </w:r>
      <w:r w:rsidR="00A812E2">
        <w:rPr>
          <w:rFonts w:ascii="Calibri" w:eastAsia="Times New Roman" w:hAnsi="Calibri" w:cs="Times New Roman"/>
          <w:color w:val="494949"/>
          <w:sz w:val="24"/>
          <w:szCs w:val="24"/>
          <w:lang w:eastAsia="nb-NO"/>
        </w:rPr>
        <w:t>S</w:t>
      </w:r>
      <w:r>
        <w:rPr>
          <w:rFonts w:ascii="Calibri" w:eastAsia="Times New Roman" w:hAnsi="Calibri" w:cs="Times New Roman"/>
          <w:color w:val="494949"/>
          <w:sz w:val="24"/>
          <w:szCs w:val="24"/>
          <w:lang w:eastAsia="nb-NO"/>
        </w:rPr>
        <w:t>ametinget</w:t>
      </w:r>
    </w:p>
    <w:p w:rsidR="00856773" w:rsidRDefault="00856773" w:rsidP="00091C56">
      <w:pPr>
        <w:pStyle w:val="Listeavsnitt"/>
        <w:numPr>
          <w:ilvl w:val="1"/>
          <w:numId w:val="20"/>
        </w:numPr>
        <w:shd w:val="clear" w:color="auto" w:fill="FFFFFF"/>
        <w:spacing w:after="0" w:line="240" w:lineRule="auto"/>
        <w:outlineLvl w:val="2"/>
        <w:rPr>
          <w:rFonts w:ascii="Calibri" w:eastAsia="Times New Roman" w:hAnsi="Calibri" w:cs="Times New Roman"/>
          <w:color w:val="494949"/>
          <w:sz w:val="24"/>
          <w:szCs w:val="24"/>
          <w:lang w:eastAsia="nb-NO"/>
        </w:rPr>
      </w:pPr>
      <w:r w:rsidRPr="00856773">
        <w:rPr>
          <w:rFonts w:ascii="Calibri" w:eastAsia="Times New Roman" w:hAnsi="Calibri" w:cs="Times New Roman"/>
          <w:color w:val="494949"/>
          <w:sz w:val="24"/>
          <w:szCs w:val="24"/>
          <w:lang w:eastAsia="nb-NO"/>
        </w:rPr>
        <w:t>saker om oppnevning av medlemmer i folkevalgte organer opprett</w:t>
      </w:r>
      <w:r w:rsidR="00A812E2">
        <w:rPr>
          <w:rFonts w:ascii="Calibri" w:eastAsia="Times New Roman" w:hAnsi="Calibri" w:cs="Times New Roman"/>
          <w:color w:val="494949"/>
          <w:sz w:val="24"/>
          <w:szCs w:val="24"/>
          <w:lang w:eastAsia="nb-NO"/>
        </w:rPr>
        <w:t>et</w:t>
      </w:r>
      <w:r w:rsidRPr="00856773">
        <w:rPr>
          <w:rFonts w:ascii="Calibri" w:eastAsia="Times New Roman" w:hAnsi="Calibri" w:cs="Times New Roman"/>
          <w:color w:val="494949"/>
          <w:sz w:val="24"/>
          <w:szCs w:val="24"/>
          <w:lang w:eastAsia="nb-NO"/>
        </w:rPr>
        <w:t xml:space="preserve"> med hjemmel i</w:t>
      </w:r>
      <w:r>
        <w:rPr>
          <w:rFonts w:ascii="Calibri" w:eastAsia="Times New Roman" w:hAnsi="Calibri" w:cs="Times New Roman"/>
          <w:color w:val="494949"/>
          <w:sz w:val="24"/>
          <w:szCs w:val="24"/>
          <w:lang w:eastAsia="nb-NO"/>
        </w:rPr>
        <w:t xml:space="preserve"> </w:t>
      </w:r>
      <w:r w:rsidRPr="00856773">
        <w:rPr>
          <w:rFonts w:ascii="Calibri" w:eastAsia="Times New Roman" w:hAnsi="Calibri" w:cs="Times New Roman"/>
          <w:color w:val="494949"/>
          <w:sz w:val="24"/>
          <w:szCs w:val="24"/>
          <w:lang w:eastAsia="nb-NO"/>
        </w:rPr>
        <w:t>kommuneloven eller særlov</w:t>
      </w:r>
      <w:r w:rsidR="0083027C">
        <w:rPr>
          <w:rFonts w:ascii="Calibri" w:eastAsia="Times New Roman" w:hAnsi="Calibri" w:cs="Times New Roman"/>
          <w:color w:val="494949"/>
          <w:sz w:val="24"/>
          <w:szCs w:val="24"/>
          <w:lang w:eastAsia="nb-NO"/>
        </w:rPr>
        <w:t xml:space="preserve"> og</w:t>
      </w:r>
      <w:r w:rsidRPr="00856773">
        <w:rPr>
          <w:rFonts w:ascii="Calibri" w:eastAsia="Times New Roman" w:hAnsi="Calibri" w:cs="Times New Roman"/>
          <w:color w:val="494949"/>
          <w:sz w:val="24"/>
          <w:szCs w:val="24"/>
          <w:lang w:eastAsia="nb-NO"/>
        </w:rPr>
        <w:t xml:space="preserve"> kommunens folkevalgte medlemmer i styre</w:t>
      </w:r>
      <w:r w:rsidR="0083027C">
        <w:rPr>
          <w:rFonts w:ascii="Calibri" w:eastAsia="Times New Roman" w:hAnsi="Calibri" w:cs="Times New Roman"/>
          <w:color w:val="494949"/>
          <w:sz w:val="24"/>
          <w:szCs w:val="24"/>
          <w:lang w:eastAsia="nb-NO"/>
        </w:rPr>
        <w:t>r</w:t>
      </w:r>
      <w:r w:rsidRPr="00856773">
        <w:rPr>
          <w:rFonts w:ascii="Calibri" w:eastAsia="Times New Roman" w:hAnsi="Calibri" w:cs="Times New Roman"/>
          <w:color w:val="494949"/>
          <w:sz w:val="24"/>
          <w:szCs w:val="24"/>
          <w:lang w:eastAsia="nb-NO"/>
        </w:rPr>
        <w:t xml:space="preserve"> samt utsendinger til årsmøter og generalforsamlinger</w:t>
      </w:r>
      <w:r w:rsidR="0083027C">
        <w:rPr>
          <w:rFonts w:ascii="Calibri" w:eastAsia="Times New Roman" w:hAnsi="Calibri" w:cs="Times New Roman"/>
          <w:color w:val="494949"/>
          <w:sz w:val="24"/>
          <w:szCs w:val="24"/>
          <w:lang w:eastAsia="nb-NO"/>
        </w:rPr>
        <w:t>, i</w:t>
      </w:r>
      <w:r w:rsidRPr="00856773">
        <w:rPr>
          <w:rFonts w:ascii="Calibri" w:eastAsia="Times New Roman" w:hAnsi="Calibri" w:cs="Times New Roman"/>
          <w:color w:val="494949"/>
          <w:sz w:val="24"/>
          <w:szCs w:val="24"/>
          <w:lang w:eastAsia="nb-NO"/>
        </w:rPr>
        <w:t xml:space="preserve"> </w:t>
      </w:r>
      <w:r w:rsidR="009E08C2">
        <w:rPr>
          <w:rFonts w:ascii="Calibri" w:eastAsia="Times New Roman" w:hAnsi="Calibri" w:cs="Times New Roman"/>
          <w:color w:val="494949"/>
          <w:sz w:val="24"/>
          <w:szCs w:val="24"/>
          <w:lang w:eastAsia="nb-NO"/>
        </w:rPr>
        <w:t>organisasjoner og selskap</w:t>
      </w:r>
      <w:r w:rsidR="0083027C">
        <w:rPr>
          <w:rFonts w:ascii="Calibri" w:eastAsia="Times New Roman" w:hAnsi="Calibri" w:cs="Times New Roman"/>
          <w:color w:val="494949"/>
          <w:sz w:val="24"/>
          <w:szCs w:val="24"/>
          <w:lang w:eastAsia="nb-NO"/>
        </w:rPr>
        <w:t xml:space="preserve"> der kommunen har eierinteresser</w:t>
      </w:r>
    </w:p>
    <w:p w:rsidR="00856773" w:rsidRDefault="00856773" w:rsidP="00091C56">
      <w:pPr>
        <w:pStyle w:val="Listeavsnitt"/>
        <w:numPr>
          <w:ilvl w:val="1"/>
          <w:numId w:val="20"/>
        </w:numPr>
        <w:shd w:val="clear" w:color="auto" w:fill="FFFFFF"/>
        <w:spacing w:after="0" w:line="240" w:lineRule="auto"/>
        <w:outlineLvl w:val="2"/>
        <w:rPr>
          <w:rFonts w:ascii="Calibri" w:eastAsia="Times New Roman" w:hAnsi="Calibri" w:cs="Times New Roman"/>
          <w:color w:val="494949"/>
          <w:sz w:val="24"/>
          <w:szCs w:val="24"/>
          <w:lang w:eastAsia="nb-NO"/>
        </w:rPr>
      </w:pPr>
      <w:r>
        <w:rPr>
          <w:rFonts w:ascii="Calibri" w:eastAsia="Times New Roman" w:hAnsi="Calibri" w:cs="Times New Roman"/>
          <w:color w:val="494949"/>
          <w:sz w:val="24"/>
          <w:szCs w:val="24"/>
          <w:lang w:eastAsia="nb-NO"/>
        </w:rPr>
        <w:t>saker om reglement for folkevalgte organer og folkevalgtes arbeidsvilkår</w:t>
      </w:r>
    </w:p>
    <w:p w:rsidR="00856773" w:rsidRDefault="00856773" w:rsidP="00091C56">
      <w:pPr>
        <w:pStyle w:val="Listeavsnitt"/>
        <w:numPr>
          <w:ilvl w:val="1"/>
          <w:numId w:val="20"/>
        </w:numPr>
        <w:shd w:val="clear" w:color="auto" w:fill="FFFFFF"/>
        <w:spacing w:after="0" w:line="240" w:lineRule="auto"/>
        <w:outlineLvl w:val="2"/>
        <w:rPr>
          <w:rFonts w:ascii="Calibri" w:eastAsia="Times New Roman" w:hAnsi="Calibri" w:cs="Times New Roman"/>
          <w:color w:val="494949"/>
          <w:sz w:val="24"/>
          <w:szCs w:val="24"/>
          <w:lang w:eastAsia="nb-NO"/>
        </w:rPr>
      </w:pPr>
      <w:r>
        <w:rPr>
          <w:rFonts w:ascii="Calibri" w:eastAsia="Times New Roman" w:hAnsi="Calibri" w:cs="Times New Roman"/>
          <w:color w:val="494949"/>
          <w:sz w:val="24"/>
          <w:szCs w:val="24"/>
          <w:lang w:eastAsia="nb-NO"/>
        </w:rPr>
        <w:t>saker om politisk organisering</w:t>
      </w:r>
    </w:p>
    <w:p w:rsidR="00A812E2" w:rsidRDefault="00A812E2" w:rsidP="00091C56">
      <w:pPr>
        <w:pStyle w:val="Listeavsnitt"/>
        <w:numPr>
          <w:ilvl w:val="1"/>
          <w:numId w:val="20"/>
        </w:numPr>
        <w:shd w:val="clear" w:color="auto" w:fill="FFFFFF"/>
        <w:spacing w:after="0" w:line="240" w:lineRule="auto"/>
        <w:outlineLvl w:val="2"/>
        <w:rPr>
          <w:rFonts w:ascii="Calibri" w:eastAsia="Times New Roman" w:hAnsi="Calibri" w:cs="Times New Roman"/>
          <w:color w:val="494949"/>
          <w:sz w:val="24"/>
          <w:szCs w:val="24"/>
          <w:lang w:eastAsia="nb-NO"/>
        </w:rPr>
      </w:pPr>
      <w:r>
        <w:rPr>
          <w:rFonts w:ascii="Calibri" w:eastAsia="Times New Roman" w:hAnsi="Calibri" w:cs="Times New Roman"/>
          <w:color w:val="494949"/>
          <w:sz w:val="24"/>
          <w:szCs w:val="24"/>
          <w:lang w:eastAsia="nb-NO"/>
        </w:rPr>
        <w:lastRenderedPageBreak/>
        <w:t>høringssaker.</w:t>
      </w:r>
    </w:p>
    <w:p w:rsidR="00332D6C" w:rsidRPr="00A812E2" w:rsidRDefault="00332D6C" w:rsidP="00091C56">
      <w:pPr>
        <w:pStyle w:val="Listeavsnitt"/>
        <w:numPr>
          <w:ilvl w:val="0"/>
          <w:numId w:val="20"/>
        </w:numPr>
        <w:shd w:val="clear" w:color="auto" w:fill="FFFFFF"/>
        <w:spacing w:after="0" w:line="240" w:lineRule="auto"/>
        <w:outlineLvl w:val="2"/>
        <w:rPr>
          <w:rFonts w:ascii="Calibri" w:eastAsia="Times New Roman" w:hAnsi="Calibri" w:cs="Times New Roman"/>
          <w:color w:val="494949"/>
          <w:sz w:val="24"/>
          <w:szCs w:val="24"/>
          <w:lang w:eastAsia="nb-NO"/>
        </w:rPr>
      </w:pPr>
      <w:r w:rsidRPr="00A812E2">
        <w:rPr>
          <w:rFonts w:ascii="Calibri" w:eastAsia="Times New Roman" w:hAnsi="Calibri" w:cs="Times New Roman"/>
          <w:color w:val="494949"/>
          <w:sz w:val="24"/>
          <w:szCs w:val="24"/>
          <w:lang w:eastAsia="nb-NO"/>
        </w:rPr>
        <w:t xml:space="preserve">Ved forberedelser av saker nevnt i </w:t>
      </w:r>
      <w:proofErr w:type="spellStart"/>
      <w:r w:rsidRPr="00A812E2">
        <w:rPr>
          <w:rFonts w:ascii="Calibri" w:eastAsia="Times New Roman" w:hAnsi="Calibri" w:cs="Times New Roman"/>
          <w:color w:val="494949"/>
          <w:sz w:val="24"/>
          <w:szCs w:val="24"/>
          <w:lang w:eastAsia="nb-NO"/>
        </w:rPr>
        <w:t>nr</w:t>
      </w:r>
      <w:proofErr w:type="spellEnd"/>
      <w:r w:rsidRPr="00A812E2">
        <w:rPr>
          <w:rFonts w:ascii="Calibri" w:eastAsia="Times New Roman" w:hAnsi="Calibri" w:cs="Times New Roman"/>
          <w:color w:val="494949"/>
          <w:sz w:val="24"/>
          <w:szCs w:val="24"/>
          <w:lang w:eastAsia="nb-NO"/>
        </w:rPr>
        <w:t xml:space="preserve"> 1 kan ordføreren få hjelp av politisk sekretariat. Formannskapet eller kommunestyret kan i de tilfeller de gir ordføreren oppgave å forberede saker for seg, pålegge rådmannen å stille administrativ hjelp til ordførerens disposisjon.</w:t>
      </w:r>
    </w:p>
    <w:p w:rsidR="00332D6C" w:rsidRDefault="00332D6C" w:rsidP="00091C56">
      <w:pPr>
        <w:pStyle w:val="Listeavsnitt"/>
        <w:numPr>
          <w:ilvl w:val="0"/>
          <w:numId w:val="20"/>
        </w:numPr>
        <w:shd w:val="clear" w:color="auto" w:fill="FFFFFF"/>
        <w:spacing w:after="0" w:line="240" w:lineRule="auto"/>
        <w:rPr>
          <w:rFonts w:ascii="Calibri" w:eastAsia="Times New Roman" w:hAnsi="Calibri" w:cs="Times New Roman"/>
          <w:color w:val="494949"/>
          <w:sz w:val="24"/>
          <w:szCs w:val="24"/>
          <w:lang w:eastAsia="nb-NO"/>
        </w:rPr>
      </w:pPr>
      <w:r w:rsidRPr="00856773">
        <w:rPr>
          <w:rFonts w:ascii="Calibri" w:eastAsia="Times New Roman" w:hAnsi="Calibri" w:cs="Times New Roman"/>
          <w:color w:val="494949"/>
          <w:sz w:val="24"/>
          <w:szCs w:val="24"/>
          <w:lang w:eastAsia="nb-NO"/>
        </w:rPr>
        <w:t xml:space="preserve">Ordføreren står direkte ansvarlig for at den innstillingen som han eller hun legger fram, fyller kravene til forsvarlig saksutredning. </w:t>
      </w:r>
      <w:r w:rsidR="00174BD1">
        <w:rPr>
          <w:rFonts w:ascii="Calibri" w:eastAsia="Times New Roman" w:hAnsi="Calibri" w:cs="Times New Roman"/>
          <w:color w:val="494949"/>
          <w:sz w:val="24"/>
          <w:szCs w:val="24"/>
          <w:lang w:eastAsia="nb-NO"/>
        </w:rPr>
        <w:t>Kommunedirektøren</w:t>
      </w:r>
      <w:r w:rsidRPr="00856773">
        <w:rPr>
          <w:rFonts w:ascii="Calibri" w:eastAsia="Times New Roman" w:hAnsi="Calibri" w:cs="Times New Roman"/>
          <w:color w:val="494949"/>
          <w:sz w:val="24"/>
          <w:szCs w:val="24"/>
          <w:lang w:eastAsia="nb-NO"/>
        </w:rPr>
        <w:t xml:space="preserve"> har rett til å </w:t>
      </w:r>
      <w:r w:rsidR="00643156">
        <w:rPr>
          <w:rFonts w:ascii="Calibri" w:eastAsia="Times New Roman" w:hAnsi="Calibri" w:cs="Times New Roman"/>
          <w:color w:val="494949"/>
          <w:sz w:val="24"/>
          <w:szCs w:val="24"/>
          <w:lang w:eastAsia="nb-NO"/>
        </w:rPr>
        <w:t xml:space="preserve">utale seg om </w:t>
      </w:r>
      <w:r w:rsidRPr="00856773">
        <w:rPr>
          <w:rFonts w:ascii="Calibri" w:eastAsia="Times New Roman" w:hAnsi="Calibri" w:cs="Times New Roman"/>
          <w:color w:val="494949"/>
          <w:sz w:val="24"/>
          <w:szCs w:val="24"/>
          <w:lang w:eastAsia="nb-NO"/>
        </w:rPr>
        <w:t>saken før den</w:t>
      </w:r>
      <w:r w:rsidR="00643156">
        <w:rPr>
          <w:rFonts w:ascii="Calibri" w:eastAsia="Times New Roman" w:hAnsi="Calibri" w:cs="Times New Roman"/>
          <w:color w:val="494949"/>
          <w:sz w:val="24"/>
          <w:szCs w:val="24"/>
          <w:lang w:eastAsia="nb-NO"/>
        </w:rPr>
        <w:t xml:space="preserve"> blir lagt frem for folkevalgte organer. </w:t>
      </w:r>
    </w:p>
    <w:p w:rsidR="00A812E2" w:rsidRPr="00A812E2" w:rsidRDefault="00A812E2" w:rsidP="00A812E2">
      <w:pPr>
        <w:shd w:val="clear" w:color="auto" w:fill="FFFFFF"/>
        <w:spacing w:after="0" w:line="240" w:lineRule="auto"/>
        <w:rPr>
          <w:rFonts w:ascii="Calibri" w:eastAsia="Times New Roman" w:hAnsi="Calibri" w:cs="Times New Roman"/>
          <w:color w:val="494949"/>
          <w:sz w:val="24"/>
          <w:szCs w:val="24"/>
          <w:lang w:eastAsia="nb-NO"/>
        </w:rPr>
      </w:pPr>
    </w:p>
    <w:p w:rsidR="00332D6C" w:rsidRPr="00332D6C" w:rsidRDefault="00332D6C" w:rsidP="00A812E2">
      <w:pPr>
        <w:pStyle w:val="Overskrift2"/>
        <w:rPr>
          <w:rFonts w:eastAsia="Times New Roman"/>
          <w:lang w:eastAsia="nb-NO"/>
        </w:rPr>
      </w:pPr>
      <w:bookmarkStart w:id="167" w:name="_Toc22194125"/>
      <w:bookmarkStart w:id="168" w:name="_Toc22196088"/>
      <w:bookmarkStart w:id="169" w:name="_Toc23920423"/>
      <w:r w:rsidRPr="00332D6C">
        <w:rPr>
          <w:rFonts w:eastAsia="Times New Roman"/>
          <w:lang w:eastAsia="nb-NO"/>
        </w:rPr>
        <w:t>V</w:t>
      </w:r>
      <w:r w:rsidR="0083027C">
        <w:rPr>
          <w:rFonts w:eastAsia="Times New Roman"/>
          <w:lang w:eastAsia="nb-NO"/>
        </w:rPr>
        <w:t>araordførerens inntreden som ordfører</w:t>
      </w:r>
      <w:bookmarkEnd w:id="167"/>
      <w:bookmarkEnd w:id="168"/>
      <w:bookmarkEnd w:id="169"/>
    </w:p>
    <w:p w:rsidR="00332D6C" w:rsidRPr="00A812E2" w:rsidRDefault="00332D6C" w:rsidP="00091C56">
      <w:pPr>
        <w:pStyle w:val="Listeavsnitt"/>
        <w:numPr>
          <w:ilvl w:val="0"/>
          <w:numId w:val="21"/>
        </w:numPr>
        <w:shd w:val="clear" w:color="auto" w:fill="FFFFFF"/>
        <w:spacing w:after="0" w:line="240" w:lineRule="auto"/>
        <w:rPr>
          <w:rFonts w:ascii="Calibri" w:eastAsia="Times New Roman" w:hAnsi="Calibri" w:cs="Times New Roman"/>
          <w:color w:val="494949"/>
          <w:sz w:val="24"/>
          <w:szCs w:val="24"/>
          <w:lang w:eastAsia="nb-NO"/>
        </w:rPr>
      </w:pPr>
      <w:r w:rsidRPr="00A812E2">
        <w:rPr>
          <w:rFonts w:ascii="Calibri" w:eastAsia="Times New Roman" w:hAnsi="Calibri" w:cs="Times New Roman"/>
          <w:color w:val="494949"/>
          <w:sz w:val="24"/>
          <w:szCs w:val="24"/>
          <w:lang w:eastAsia="nb-NO"/>
        </w:rPr>
        <w:t xml:space="preserve">Er ordføreren midlertidig borte fra kommunen må han eller hun selv varsle fra om fraværet vil føre til at vervet ikke kan utøves for en viss tid. Først etter at ordføreren har gitt slik varsel til varaordføreren, politisk sekretariat og </w:t>
      </w:r>
      <w:r w:rsidR="00220248">
        <w:rPr>
          <w:rFonts w:ascii="Calibri" w:eastAsia="Times New Roman" w:hAnsi="Calibri" w:cs="Times New Roman"/>
          <w:color w:val="494949"/>
          <w:sz w:val="24"/>
          <w:szCs w:val="24"/>
          <w:lang w:eastAsia="nb-NO"/>
        </w:rPr>
        <w:t>kommunedirektøren</w:t>
      </w:r>
      <w:r w:rsidRPr="00A812E2">
        <w:rPr>
          <w:rFonts w:ascii="Calibri" w:eastAsia="Times New Roman" w:hAnsi="Calibri" w:cs="Times New Roman"/>
          <w:color w:val="494949"/>
          <w:sz w:val="24"/>
          <w:szCs w:val="24"/>
          <w:lang w:eastAsia="nb-NO"/>
        </w:rPr>
        <w:t>, kan varaordføreren tre inn i ordførerens funksjon.</w:t>
      </w:r>
    </w:p>
    <w:p w:rsidR="00332D6C" w:rsidRPr="00A812E2" w:rsidRDefault="00332D6C" w:rsidP="00091C56">
      <w:pPr>
        <w:pStyle w:val="Listeavsnitt"/>
        <w:numPr>
          <w:ilvl w:val="0"/>
          <w:numId w:val="21"/>
        </w:numPr>
        <w:shd w:val="clear" w:color="auto" w:fill="FFFFFF"/>
        <w:spacing w:after="0" w:line="240" w:lineRule="auto"/>
        <w:rPr>
          <w:rFonts w:ascii="Calibri" w:eastAsia="Times New Roman" w:hAnsi="Calibri" w:cs="Times New Roman"/>
          <w:color w:val="494949"/>
          <w:sz w:val="24"/>
          <w:szCs w:val="24"/>
          <w:lang w:eastAsia="nb-NO"/>
        </w:rPr>
      </w:pPr>
      <w:r w:rsidRPr="00A812E2">
        <w:rPr>
          <w:rFonts w:ascii="Calibri" w:eastAsia="Times New Roman" w:hAnsi="Calibri" w:cs="Times New Roman"/>
          <w:color w:val="494949"/>
          <w:sz w:val="24"/>
          <w:szCs w:val="24"/>
          <w:lang w:eastAsia="nb-NO"/>
        </w:rPr>
        <w:t xml:space="preserve">Varaordføreren trer inn i ordførerens sted, foruten i de tilfeller som går fram </w:t>
      </w:r>
      <w:r w:rsidR="00F05159">
        <w:rPr>
          <w:rFonts w:ascii="Calibri" w:eastAsia="Times New Roman" w:hAnsi="Calibri" w:cs="Times New Roman"/>
          <w:color w:val="494949"/>
          <w:sz w:val="24"/>
          <w:szCs w:val="24"/>
          <w:lang w:eastAsia="nb-NO"/>
        </w:rPr>
        <w:t>andre steder i dette reglementet</w:t>
      </w:r>
      <w:r w:rsidR="00A3408D">
        <w:rPr>
          <w:rFonts w:ascii="Calibri" w:eastAsia="Times New Roman" w:hAnsi="Calibri" w:cs="Times New Roman"/>
          <w:color w:val="494949"/>
          <w:sz w:val="24"/>
          <w:szCs w:val="24"/>
          <w:lang w:eastAsia="nb-NO"/>
        </w:rPr>
        <w:t xml:space="preserve">, </w:t>
      </w:r>
      <w:r w:rsidRPr="00A812E2">
        <w:rPr>
          <w:rFonts w:ascii="Calibri" w:eastAsia="Times New Roman" w:hAnsi="Calibri" w:cs="Times New Roman"/>
          <w:color w:val="494949"/>
          <w:sz w:val="24"/>
          <w:szCs w:val="24"/>
          <w:lang w:eastAsia="nb-NO"/>
        </w:rPr>
        <w:t>når:</w:t>
      </w:r>
    </w:p>
    <w:p w:rsidR="00A812E2" w:rsidRDefault="00332D6C" w:rsidP="00091C56">
      <w:pPr>
        <w:pStyle w:val="Listeavsnitt"/>
        <w:numPr>
          <w:ilvl w:val="1"/>
          <w:numId w:val="21"/>
        </w:numPr>
        <w:shd w:val="clear" w:color="auto" w:fill="FFFFFF"/>
        <w:spacing w:after="0" w:line="240" w:lineRule="auto"/>
        <w:rPr>
          <w:rFonts w:ascii="Calibri" w:eastAsia="Times New Roman" w:hAnsi="Calibri" w:cs="Times New Roman"/>
          <w:color w:val="494949"/>
          <w:sz w:val="24"/>
          <w:szCs w:val="24"/>
          <w:lang w:eastAsia="nb-NO"/>
        </w:rPr>
      </w:pPr>
      <w:r w:rsidRPr="00A812E2">
        <w:rPr>
          <w:rFonts w:ascii="Calibri" w:eastAsia="Times New Roman" w:hAnsi="Calibri" w:cs="Times New Roman"/>
          <w:color w:val="494949"/>
          <w:sz w:val="24"/>
          <w:szCs w:val="24"/>
          <w:lang w:eastAsia="nb-NO"/>
        </w:rPr>
        <w:t>ordføreren er sykmeldt i samme omfang som ordførervervet er fastsatt til</w:t>
      </w:r>
    </w:p>
    <w:p w:rsidR="00A812E2" w:rsidRPr="00220248" w:rsidRDefault="00332D6C" w:rsidP="00091C56">
      <w:pPr>
        <w:pStyle w:val="Listeavsnitt"/>
        <w:numPr>
          <w:ilvl w:val="1"/>
          <w:numId w:val="21"/>
        </w:numPr>
        <w:shd w:val="clear" w:color="auto" w:fill="FFFFFF"/>
        <w:spacing w:after="0" w:line="240" w:lineRule="auto"/>
        <w:rPr>
          <w:rFonts w:ascii="Calibri" w:eastAsia="Times New Roman" w:hAnsi="Calibri" w:cs="Times New Roman"/>
          <w:color w:val="494949"/>
          <w:sz w:val="24"/>
          <w:szCs w:val="24"/>
          <w:u w:val="single"/>
          <w:lang w:eastAsia="nb-NO"/>
        </w:rPr>
      </w:pPr>
      <w:r w:rsidRPr="00A812E2">
        <w:rPr>
          <w:rFonts w:ascii="Calibri" w:eastAsia="Times New Roman" w:hAnsi="Calibri" w:cs="Times New Roman"/>
          <w:color w:val="494949"/>
          <w:sz w:val="24"/>
          <w:szCs w:val="24"/>
          <w:lang w:eastAsia="nb-NO"/>
        </w:rPr>
        <w:t xml:space="preserve">ordføreren på grunn av tjenestereise eller ferie er beregnet å være borte fra kommunen </w:t>
      </w:r>
      <w:r w:rsidRPr="00220248">
        <w:rPr>
          <w:rFonts w:ascii="Calibri" w:eastAsia="Times New Roman" w:hAnsi="Calibri" w:cs="Times New Roman"/>
          <w:color w:val="494949"/>
          <w:sz w:val="24"/>
          <w:szCs w:val="24"/>
          <w:u w:val="single"/>
          <w:lang w:eastAsia="nb-NO"/>
        </w:rPr>
        <w:t>i mer enn én uke</w:t>
      </w:r>
    </w:p>
    <w:p w:rsidR="00332D6C" w:rsidRPr="00A812E2" w:rsidRDefault="00332D6C" w:rsidP="00091C56">
      <w:pPr>
        <w:pStyle w:val="Listeavsnitt"/>
        <w:numPr>
          <w:ilvl w:val="1"/>
          <w:numId w:val="21"/>
        </w:numPr>
        <w:shd w:val="clear" w:color="auto" w:fill="FFFFFF"/>
        <w:spacing w:after="0" w:line="240" w:lineRule="auto"/>
        <w:rPr>
          <w:rFonts w:ascii="Calibri" w:eastAsia="Times New Roman" w:hAnsi="Calibri" w:cs="Times New Roman"/>
          <w:color w:val="494949"/>
          <w:sz w:val="24"/>
          <w:szCs w:val="24"/>
          <w:lang w:eastAsia="nb-NO"/>
        </w:rPr>
      </w:pPr>
      <w:r w:rsidRPr="00A812E2">
        <w:rPr>
          <w:rFonts w:ascii="Calibri" w:eastAsia="Times New Roman" w:hAnsi="Calibri" w:cs="Times New Roman"/>
          <w:color w:val="494949"/>
          <w:sz w:val="24"/>
          <w:szCs w:val="24"/>
          <w:lang w:eastAsia="nb-NO"/>
        </w:rPr>
        <w:t>det oppstår enkelttilfeller hvor det kreves at det må handles raskt og det viser seg umulig for ordføreren å ivareta ordførerfunksjonene. Dette gjelder likevel ikke myndigheten til å underskrive dokumenter på kommunens vegne</w:t>
      </w:r>
      <w:r w:rsidR="00A3408D">
        <w:rPr>
          <w:rFonts w:ascii="Calibri" w:eastAsia="Times New Roman" w:hAnsi="Calibri" w:cs="Times New Roman"/>
          <w:color w:val="494949"/>
          <w:sz w:val="24"/>
          <w:szCs w:val="24"/>
          <w:lang w:eastAsia="nb-NO"/>
        </w:rPr>
        <w:t xml:space="preserve">. </w:t>
      </w:r>
      <w:r w:rsidRPr="00A812E2">
        <w:rPr>
          <w:rFonts w:ascii="Calibri" w:eastAsia="Times New Roman" w:hAnsi="Calibri" w:cs="Times New Roman"/>
          <w:color w:val="494949"/>
          <w:sz w:val="24"/>
          <w:szCs w:val="24"/>
          <w:lang w:eastAsia="nb-NO"/>
        </w:rPr>
        <w:t xml:space="preserve"> </w:t>
      </w:r>
    </w:p>
    <w:p w:rsidR="00332D6C" w:rsidRPr="00A812E2" w:rsidRDefault="00332D6C" w:rsidP="00091C56">
      <w:pPr>
        <w:pStyle w:val="Listeavsnitt"/>
        <w:numPr>
          <w:ilvl w:val="0"/>
          <w:numId w:val="21"/>
        </w:numPr>
        <w:shd w:val="clear" w:color="auto" w:fill="FFFFFF"/>
        <w:spacing w:after="0" w:line="240" w:lineRule="auto"/>
        <w:rPr>
          <w:rFonts w:ascii="Calibri" w:hAnsi="Calibri"/>
        </w:rPr>
      </w:pPr>
      <w:r w:rsidRPr="00A812E2">
        <w:rPr>
          <w:rFonts w:ascii="Calibri" w:eastAsia="Times New Roman" w:hAnsi="Calibri" w:cs="Times New Roman"/>
          <w:color w:val="494949"/>
          <w:sz w:val="24"/>
          <w:szCs w:val="24"/>
          <w:lang w:eastAsia="nb-NO"/>
        </w:rPr>
        <w:t>Ordføreren kan la seg representere av varaordføreren i representasjonsoppdrag og andre sammenhenger. I slike sammenhenger opptrer varaordføreren som varaordfører og ikke som ordfører.</w:t>
      </w:r>
    </w:p>
    <w:p w:rsidR="00332D6C" w:rsidRDefault="00332D6C" w:rsidP="00332D6C">
      <w:pPr>
        <w:pStyle w:val="Listeavsnitt"/>
        <w:shd w:val="clear" w:color="auto" w:fill="FFFFFF"/>
        <w:spacing w:before="225" w:after="225" w:line="240" w:lineRule="auto"/>
      </w:pPr>
    </w:p>
    <w:p w:rsidR="00E03B91" w:rsidRPr="000B3140" w:rsidRDefault="00E03B91" w:rsidP="00516592">
      <w:pPr>
        <w:pStyle w:val="Overskrift1"/>
        <w:numPr>
          <w:ilvl w:val="0"/>
          <w:numId w:val="42"/>
        </w:numPr>
        <w:rPr>
          <w:b/>
        </w:rPr>
      </w:pPr>
      <w:bookmarkStart w:id="170" w:name="_Toc23920424"/>
      <w:r w:rsidRPr="000B3140">
        <w:rPr>
          <w:b/>
        </w:rPr>
        <w:t>Reglement for kommunedirektøren</w:t>
      </w:r>
      <w:bookmarkEnd w:id="170"/>
    </w:p>
    <w:p w:rsidR="00E03B91" w:rsidRPr="00696297" w:rsidRDefault="00E03B91" w:rsidP="00E03B91">
      <w:pPr>
        <w:pStyle w:val="Overskrift2"/>
      </w:pPr>
      <w:bookmarkStart w:id="171" w:name="_Toc22194127"/>
      <w:bookmarkStart w:id="172" w:name="_Toc22196090"/>
      <w:bookmarkStart w:id="173" w:name="_Toc23920425"/>
      <w:r w:rsidRPr="00696297">
        <w:t>Formål</w:t>
      </w:r>
      <w:bookmarkEnd w:id="171"/>
      <w:bookmarkEnd w:id="172"/>
      <w:bookmarkEnd w:id="173"/>
    </w:p>
    <w:p w:rsidR="00E03B91" w:rsidRPr="00696297" w:rsidRDefault="00E03B91" w:rsidP="00E03B91">
      <w:pPr>
        <w:spacing w:after="0" w:line="240" w:lineRule="auto"/>
        <w:rPr>
          <w:rFonts w:ascii="Calibri" w:hAnsi="Calibri" w:cs="Calibri"/>
          <w:sz w:val="24"/>
          <w:szCs w:val="24"/>
        </w:rPr>
      </w:pPr>
      <w:r w:rsidRPr="00696297">
        <w:rPr>
          <w:rFonts w:ascii="Calibri" w:hAnsi="Calibri" w:cs="Calibri"/>
          <w:sz w:val="24"/>
          <w:szCs w:val="24"/>
        </w:rPr>
        <w:t>Reglementet skal medvirke til</w:t>
      </w:r>
    </w:p>
    <w:p w:rsidR="00E03B91" w:rsidRPr="00696297" w:rsidRDefault="00E03B91" w:rsidP="00E03B91">
      <w:pPr>
        <w:numPr>
          <w:ilvl w:val="0"/>
          <w:numId w:val="5"/>
        </w:numPr>
        <w:spacing w:after="0" w:line="240" w:lineRule="auto"/>
        <w:rPr>
          <w:rFonts w:ascii="Calibri" w:hAnsi="Calibri" w:cs="Calibri"/>
          <w:sz w:val="24"/>
          <w:szCs w:val="24"/>
        </w:rPr>
      </w:pPr>
      <w:r w:rsidRPr="00696297">
        <w:rPr>
          <w:rFonts w:ascii="Calibri" w:hAnsi="Calibri" w:cs="Calibri"/>
          <w:sz w:val="24"/>
          <w:szCs w:val="24"/>
        </w:rPr>
        <w:t xml:space="preserve">en hensiktsmessig arbeidsdeling mellom </w:t>
      </w:r>
      <w:r>
        <w:rPr>
          <w:rFonts w:ascii="Calibri" w:hAnsi="Calibri" w:cs="Calibri"/>
          <w:sz w:val="24"/>
          <w:szCs w:val="24"/>
        </w:rPr>
        <w:t>folkevalgte</w:t>
      </w:r>
      <w:r w:rsidRPr="00696297">
        <w:rPr>
          <w:rFonts w:ascii="Calibri" w:hAnsi="Calibri" w:cs="Calibri"/>
          <w:sz w:val="24"/>
          <w:szCs w:val="24"/>
        </w:rPr>
        <w:t xml:space="preserve"> organ og administrasjonen</w:t>
      </w:r>
    </w:p>
    <w:p w:rsidR="00E03B91" w:rsidRPr="00696297" w:rsidRDefault="00E03B91" w:rsidP="00E03B91">
      <w:pPr>
        <w:numPr>
          <w:ilvl w:val="0"/>
          <w:numId w:val="5"/>
        </w:numPr>
        <w:spacing w:after="0" w:line="240" w:lineRule="auto"/>
        <w:rPr>
          <w:rFonts w:ascii="Calibri" w:hAnsi="Calibri" w:cs="Calibri"/>
          <w:sz w:val="24"/>
          <w:szCs w:val="24"/>
        </w:rPr>
      </w:pPr>
      <w:r w:rsidRPr="00696297">
        <w:rPr>
          <w:rFonts w:ascii="Calibri" w:hAnsi="Calibri" w:cs="Calibri"/>
          <w:sz w:val="24"/>
          <w:szCs w:val="24"/>
        </w:rPr>
        <w:t>at politisk arbeid konsentreres om de viktigste politiske sakene</w:t>
      </w:r>
    </w:p>
    <w:p w:rsidR="00E03B91" w:rsidRPr="00696297" w:rsidRDefault="00E03B91" w:rsidP="00E03B91">
      <w:pPr>
        <w:numPr>
          <w:ilvl w:val="0"/>
          <w:numId w:val="5"/>
        </w:numPr>
        <w:spacing w:after="0" w:line="240" w:lineRule="auto"/>
        <w:rPr>
          <w:rFonts w:ascii="Calibri" w:hAnsi="Calibri" w:cs="Calibri"/>
          <w:sz w:val="24"/>
          <w:szCs w:val="24"/>
        </w:rPr>
      </w:pPr>
      <w:r w:rsidRPr="00696297">
        <w:rPr>
          <w:rFonts w:ascii="Calibri" w:hAnsi="Calibri" w:cs="Calibri"/>
          <w:sz w:val="24"/>
          <w:szCs w:val="24"/>
        </w:rPr>
        <w:t xml:space="preserve">å utvikle en effektiv administrasjon med nødvendig handlefrihet, med vekt på å dekke innbyggernes behov innenfor politisk vedtatte rammer  </w:t>
      </w:r>
    </w:p>
    <w:p w:rsidR="00E03B91" w:rsidRPr="00696297" w:rsidRDefault="00E03B91" w:rsidP="00E03B91">
      <w:pPr>
        <w:numPr>
          <w:ilvl w:val="0"/>
          <w:numId w:val="5"/>
        </w:numPr>
        <w:spacing w:after="0" w:line="240" w:lineRule="auto"/>
        <w:rPr>
          <w:rFonts w:ascii="Calibri" w:hAnsi="Calibri" w:cs="Calibri"/>
          <w:sz w:val="24"/>
          <w:szCs w:val="24"/>
        </w:rPr>
      </w:pPr>
      <w:r w:rsidRPr="00696297">
        <w:rPr>
          <w:rFonts w:ascii="Calibri" w:hAnsi="Calibri" w:cs="Calibri"/>
          <w:sz w:val="24"/>
          <w:szCs w:val="24"/>
        </w:rPr>
        <w:t>å sikre innbyggerne rask og effektiv service og saksbehandling</w:t>
      </w:r>
      <w:r>
        <w:rPr>
          <w:rFonts w:ascii="Calibri" w:hAnsi="Calibri" w:cs="Calibri"/>
          <w:sz w:val="24"/>
          <w:szCs w:val="24"/>
        </w:rPr>
        <w:t>.</w:t>
      </w:r>
      <w:r w:rsidRPr="00696297">
        <w:rPr>
          <w:rFonts w:ascii="Calibri" w:hAnsi="Calibri" w:cs="Calibri"/>
          <w:sz w:val="24"/>
          <w:szCs w:val="24"/>
        </w:rPr>
        <w:t xml:space="preserve"> </w:t>
      </w:r>
    </w:p>
    <w:p w:rsidR="00E03B91" w:rsidRPr="00696297" w:rsidRDefault="00E03B91" w:rsidP="00E03B91">
      <w:pPr>
        <w:spacing w:after="0" w:line="240" w:lineRule="auto"/>
        <w:rPr>
          <w:rFonts w:ascii="Calibri" w:hAnsi="Calibri" w:cs="Calibri"/>
          <w:sz w:val="24"/>
          <w:szCs w:val="24"/>
        </w:rPr>
      </w:pPr>
    </w:p>
    <w:p w:rsidR="00E03B91" w:rsidRPr="00696297" w:rsidRDefault="00E03B91" w:rsidP="00E03B91">
      <w:pPr>
        <w:pStyle w:val="Overskrift2"/>
      </w:pPr>
      <w:bookmarkStart w:id="174" w:name="_Toc22194128"/>
      <w:bookmarkStart w:id="175" w:name="_Toc22196091"/>
      <w:bookmarkStart w:id="176" w:name="_Toc23920426"/>
      <w:r w:rsidRPr="00696297">
        <w:t>Ansvars- og arbeidsområde</w:t>
      </w:r>
      <w:bookmarkEnd w:id="174"/>
      <w:bookmarkEnd w:id="175"/>
      <w:bookmarkEnd w:id="176"/>
    </w:p>
    <w:p w:rsidR="00E03B91" w:rsidRPr="00696297" w:rsidRDefault="00E03B91" w:rsidP="00E03B91">
      <w:pPr>
        <w:spacing w:after="0" w:line="240" w:lineRule="auto"/>
        <w:rPr>
          <w:rFonts w:ascii="Calibri" w:hAnsi="Calibri" w:cs="Calibri"/>
          <w:sz w:val="24"/>
          <w:szCs w:val="24"/>
        </w:rPr>
      </w:pPr>
      <w:r>
        <w:rPr>
          <w:rFonts w:ascii="Calibri" w:hAnsi="Calibri" w:cs="Calibri"/>
          <w:sz w:val="24"/>
          <w:szCs w:val="24"/>
        </w:rPr>
        <w:t>Kommunedirektøren</w:t>
      </w:r>
      <w:r w:rsidRPr="00696297">
        <w:rPr>
          <w:rFonts w:ascii="Calibri" w:hAnsi="Calibri" w:cs="Calibri"/>
          <w:sz w:val="24"/>
          <w:szCs w:val="24"/>
        </w:rPr>
        <w:t xml:space="preserve"> er leder for kommunens administrasjon. Rettigheter og plikter framgår av kommunelovens § </w:t>
      </w:r>
      <w:r>
        <w:rPr>
          <w:rFonts w:ascii="Calibri" w:hAnsi="Calibri" w:cs="Calibri"/>
          <w:sz w:val="24"/>
          <w:szCs w:val="24"/>
        </w:rPr>
        <w:t>13-1</w:t>
      </w:r>
      <w:r w:rsidRPr="00696297">
        <w:rPr>
          <w:rFonts w:ascii="Calibri" w:hAnsi="Calibri" w:cs="Calibri"/>
          <w:sz w:val="24"/>
          <w:szCs w:val="24"/>
        </w:rPr>
        <w:t>.</w:t>
      </w:r>
    </w:p>
    <w:p w:rsidR="00E03B91" w:rsidRPr="00696297" w:rsidRDefault="00E03B91" w:rsidP="00E03B91">
      <w:pPr>
        <w:spacing w:after="0" w:line="240" w:lineRule="auto"/>
        <w:rPr>
          <w:rFonts w:ascii="Calibri" w:hAnsi="Calibri" w:cs="Calibri"/>
          <w:sz w:val="24"/>
          <w:szCs w:val="24"/>
        </w:rPr>
      </w:pPr>
    </w:p>
    <w:p w:rsidR="00E03B91" w:rsidRDefault="00E03B91" w:rsidP="00E03B91">
      <w:pPr>
        <w:spacing w:after="0" w:line="240" w:lineRule="auto"/>
        <w:rPr>
          <w:rFonts w:ascii="Calibri" w:hAnsi="Calibri" w:cs="Calibri"/>
          <w:sz w:val="24"/>
          <w:szCs w:val="24"/>
        </w:rPr>
      </w:pPr>
      <w:r>
        <w:rPr>
          <w:rFonts w:ascii="Calibri" w:hAnsi="Calibri" w:cs="Calibri"/>
          <w:sz w:val="24"/>
          <w:szCs w:val="24"/>
        </w:rPr>
        <w:t xml:space="preserve">Kommunedirektøren skal </w:t>
      </w:r>
    </w:p>
    <w:p w:rsidR="00E03B91" w:rsidRPr="00696297" w:rsidRDefault="00E03B91" w:rsidP="00E03B91">
      <w:pPr>
        <w:numPr>
          <w:ilvl w:val="0"/>
          <w:numId w:val="6"/>
        </w:numPr>
        <w:spacing w:after="0" w:line="240" w:lineRule="auto"/>
        <w:rPr>
          <w:rFonts w:ascii="Calibri" w:hAnsi="Calibri" w:cs="Calibri"/>
          <w:sz w:val="24"/>
          <w:szCs w:val="24"/>
        </w:rPr>
      </w:pPr>
      <w:r>
        <w:rPr>
          <w:rFonts w:ascii="Calibri" w:hAnsi="Calibri" w:cs="Calibri"/>
          <w:sz w:val="24"/>
          <w:szCs w:val="24"/>
        </w:rPr>
        <w:t xml:space="preserve">påse at saker som legges fram for folkevalgte organer, er forsvarlig utredet. Utredningen skal gi et faktisk og rettslig grunnlag for å treffe vedtak </w:t>
      </w:r>
    </w:p>
    <w:p w:rsidR="00E03B91" w:rsidRPr="00696297" w:rsidRDefault="00E03B91" w:rsidP="00E03B91">
      <w:pPr>
        <w:numPr>
          <w:ilvl w:val="0"/>
          <w:numId w:val="6"/>
        </w:numPr>
        <w:spacing w:after="0" w:line="240" w:lineRule="auto"/>
        <w:rPr>
          <w:rFonts w:ascii="Calibri" w:hAnsi="Calibri" w:cs="Calibri"/>
          <w:sz w:val="24"/>
          <w:szCs w:val="24"/>
        </w:rPr>
      </w:pPr>
      <w:r>
        <w:rPr>
          <w:rFonts w:ascii="Calibri" w:hAnsi="Calibri" w:cs="Calibri"/>
          <w:sz w:val="24"/>
          <w:szCs w:val="24"/>
        </w:rPr>
        <w:t xml:space="preserve">påse at vedtak som treffes av folkevalgte organer, blir iverksatt uten ugrunnet opphold. Hvis kommunedirektøren blir oppmerksom på faktiske eller rettslige forhold som har </w:t>
      </w:r>
      <w:r>
        <w:rPr>
          <w:rFonts w:ascii="Calibri" w:hAnsi="Calibri" w:cs="Calibri"/>
          <w:sz w:val="24"/>
          <w:szCs w:val="24"/>
        </w:rPr>
        <w:lastRenderedPageBreak/>
        <w:t>sentral betydning for iverksettingen av vedtaket, skal han eller hun gjøre det folkevalgte organet oppmerksom på dette på en egnet måte</w:t>
      </w:r>
    </w:p>
    <w:p w:rsidR="00E03B91" w:rsidRPr="00243D15" w:rsidRDefault="00E03B91" w:rsidP="00E03B91">
      <w:pPr>
        <w:numPr>
          <w:ilvl w:val="0"/>
          <w:numId w:val="6"/>
        </w:numPr>
        <w:spacing w:after="0" w:line="240" w:lineRule="auto"/>
        <w:rPr>
          <w:rFonts w:ascii="Calibri" w:hAnsi="Calibri" w:cs="Calibri"/>
          <w:sz w:val="24"/>
          <w:szCs w:val="24"/>
        </w:rPr>
      </w:pPr>
      <w:r w:rsidRPr="00243D15">
        <w:rPr>
          <w:rFonts w:ascii="Calibri" w:hAnsi="Calibri" w:cs="Calibri"/>
          <w:sz w:val="24"/>
          <w:szCs w:val="24"/>
        </w:rPr>
        <w:t>lede det strategiske plan- og utviklingsarbeidet i kommunen på administrativt nivå</w:t>
      </w:r>
    </w:p>
    <w:p w:rsidR="00E03B91" w:rsidRPr="00696297" w:rsidRDefault="00E03B91" w:rsidP="00E03B91">
      <w:pPr>
        <w:numPr>
          <w:ilvl w:val="0"/>
          <w:numId w:val="6"/>
        </w:numPr>
        <w:spacing w:after="0" w:line="240" w:lineRule="auto"/>
        <w:rPr>
          <w:rFonts w:ascii="Calibri" w:hAnsi="Calibri" w:cs="Calibri"/>
          <w:sz w:val="24"/>
          <w:szCs w:val="24"/>
        </w:rPr>
      </w:pPr>
      <w:r w:rsidRPr="00696297">
        <w:rPr>
          <w:rFonts w:ascii="Calibri" w:hAnsi="Calibri" w:cs="Calibri"/>
          <w:sz w:val="24"/>
          <w:szCs w:val="24"/>
        </w:rPr>
        <w:t>sørge for god forvaltning og effektiv bruk av kommunens økonomiske ressurser</w:t>
      </w:r>
    </w:p>
    <w:p w:rsidR="00E03B91" w:rsidRPr="00696297" w:rsidRDefault="00E03B91" w:rsidP="00E03B91">
      <w:pPr>
        <w:numPr>
          <w:ilvl w:val="0"/>
          <w:numId w:val="6"/>
        </w:numPr>
        <w:spacing w:after="0" w:line="240" w:lineRule="auto"/>
        <w:rPr>
          <w:rFonts w:ascii="Calibri" w:hAnsi="Calibri" w:cs="Calibri"/>
          <w:sz w:val="24"/>
          <w:szCs w:val="24"/>
        </w:rPr>
      </w:pPr>
      <w:r w:rsidRPr="00696297">
        <w:rPr>
          <w:rFonts w:ascii="Calibri" w:hAnsi="Calibri" w:cs="Calibri"/>
          <w:sz w:val="24"/>
          <w:szCs w:val="24"/>
        </w:rPr>
        <w:t xml:space="preserve">etablere og følge opp betryggende rutiner for internkontroll </w:t>
      </w:r>
      <w:proofErr w:type="spellStart"/>
      <w:r w:rsidRPr="00696297">
        <w:rPr>
          <w:rFonts w:ascii="Calibri" w:hAnsi="Calibri" w:cs="Calibri"/>
          <w:sz w:val="24"/>
          <w:szCs w:val="24"/>
        </w:rPr>
        <w:t>inkl</w:t>
      </w:r>
      <w:proofErr w:type="spellEnd"/>
      <w:r w:rsidRPr="00696297">
        <w:rPr>
          <w:rFonts w:ascii="Calibri" w:hAnsi="Calibri" w:cs="Calibri"/>
          <w:sz w:val="24"/>
          <w:szCs w:val="24"/>
        </w:rPr>
        <w:t xml:space="preserve"> ivareta ansvaret for helse, miljø og sikkerhet</w:t>
      </w:r>
    </w:p>
    <w:p w:rsidR="00E03B91" w:rsidRPr="00696297" w:rsidRDefault="00E03B91" w:rsidP="00E03B91">
      <w:pPr>
        <w:numPr>
          <w:ilvl w:val="0"/>
          <w:numId w:val="6"/>
        </w:numPr>
        <w:spacing w:after="0" w:line="240" w:lineRule="auto"/>
        <w:rPr>
          <w:rFonts w:ascii="Calibri" w:hAnsi="Calibri" w:cs="Calibri"/>
          <w:sz w:val="24"/>
          <w:szCs w:val="24"/>
        </w:rPr>
      </w:pPr>
      <w:r w:rsidRPr="00696297">
        <w:rPr>
          <w:rFonts w:ascii="Calibri" w:hAnsi="Calibri" w:cs="Calibri"/>
          <w:sz w:val="24"/>
          <w:szCs w:val="24"/>
        </w:rPr>
        <w:t>kvalitetssikre, videreutvikle og tilpasse kommunale tjenester til innbyggernes behov</w:t>
      </w:r>
    </w:p>
    <w:p w:rsidR="00E03B91" w:rsidRPr="00696297" w:rsidRDefault="00E03B91" w:rsidP="00E03B91">
      <w:pPr>
        <w:numPr>
          <w:ilvl w:val="0"/>
          <w:numId w:val="6"/>
        </w:numPr>
        <w:spacing w:after="0" w:line="240" w:lineRule="auto"/>
        <w:rPr>
          <w:rFonts w:ascii="Calibri" w:hAnsi="Calibri" w:cs="Calibri"/>
          <w:sz w:val="24"/>
          <w:szCs w:val="24"/>
        </w:rPr>
      </w:pPr>
      <w:r w:rsidRPr="00696297">
        <w:rPr>
          <w:rFonts w:ascii="Calibri" w:hAnsi="Calibri" w:cs="Calibri"/>
          <w:sz w:val="24"/>
          <w:szCs w:val="24"/>
        </w:rPr>
        <w:t>utvikle ansatte og ledere på alle nivå slik at de administrative funksjonene og tjenesteapparatet arbeider effektivt</w:t>
      </w:r>
    </w:p>
    <w:p w:rsidR="00E03B91" w:rsidRPr="00243D15" w:rsidRDefault="00E03B91" w:rsidP="00E03B91">
      <w:pPr>
        <w:numPr>
          <w:ilvl w:val="0"/>
          <w:numId w:val="6"/>
        </w:numPr>
        <w:spacing w:after="0" w:line="240" w:lineRule="auto"/>
        <w:rPr>
          <w:rFonts w:ascii="Calibri" w:hAnsi="Calibri" w:cs="Calibri"/>
          <w:sz w:val="24"/>
          <w:szCs w:val="24"/>
        </w:rPr>
      </w:pPr>
      <w:r w:rsidRPr="00696297">
        <w:rPr>
          <w:rFonts w:ascii="Calibri" w:hAnsi="Calibri" w:cs="Calibri"/>
          <w:sz w:val="24"/>
          <w:szCs w:val="24"/>
        </w:rPr>
        <w:t xml:space="preserve">ivareta kommunens interesser i interkommunalt </w:t>
      </w:r>
      <w:r w:rsidRPr="00243D15">
        <w:rPr>
          <w:rFonts w:ascii="Calibri" w:hAnsi="Calibri" w:cs="Calibri"/>
          <w:sz w:val="24"/>
          <w:szCs w:val="24"/>
        </w:rPr>
        <w:t>samarbeid der dette er delegert</w:t>
      </w:r>
      <w:r>
        <w:rPr>
          <w:rFonts w:ascii="Calibri" w:hAnsi="Calibri" w:cs="Calibri"/>
          <w:sz w:val="24"/>
          <w:szCs w:val="24"/>
        </w:rPr>
        <w:t>.</w:t>
      </w:r>
    </w:p>
    <w:p w:rsidR="00E03B91" w:rsidRPr="00696297" w:rsidRDefault="00E03B91" w:rsidP="00E03B91">
      <w:pPr>
        <w:spacing w:after="0" w:line="240" w:lineRule="auto"/>
        <w:rPr>
          <w:rFonts w:ascii="Calibri" w:hAnsi="Calibri" w:cs="Calibri"/>
          <w:sz w:val="24"/>
          <w:szCs w:val="24"/>
        </w:rPr>
      </w:pPr>
    </w:p>
    <w:p w:rsidR="00E03B91" w:rsidRPr="00696297" w:rsidRDefault="00E03B91" w:rsidP="003175ED">
      <w:pPr>
        <w:pStyle w:val="Overskrift2"/>
      </w:pPr>
      <w:bookmarkStart w:id="177" w:name="_Toc247363464"/>
      <w:bookmarkStart w:id="178" w:name="_Toc250470491"/>
      <w:bookmarkStart w:id="179" w:name="_Toc22194129"/>
      <w:bookmarkStart w:id="180" w:name="_Toc22196092"/>
      <w:bookmarkStart w:id="181" w:name="_Toc23920427"/>
      <w:r w:rsidRPr="00696297">
        <w:t>Myndighet</w:t>
      </w:r>
      <w:bookmarkEnd w:id="177"/>
      <w:bookmarkEnd w:id="178"/>
      <w:bookmarkEnd w:id="179"/>
      <w:bookmarkEnd w:id="180"/>
      <w:bookmarkEnd w:id="181"/>
    </w:p>
    <w:p w:rsidR="00E03B91" w:rsidRDefault="00E03B91" w:rsidP="00E03B91">
      <w:pPr>
        <w:spacing w:after="0" w:line="240" w:lineRule="auto"/>
        <w:rPr>
          <w:rFonts w:ascii="Calibri" w:hAnsi="Calibri" w:cs="Calibri"/>
          <w:sz w:val="24"/>
          <w:szCs w:val="24"/>
        </w:rPr>
      </w:pPr>
      <w:bookmarkStart w:id="182" w:name="_Toc247363465"/>
      <w:bookmarkStart w:id="183" w:name="_Toc250470492"/>
      <w:r>
        <w:rPr>
          <w:rFonts w:ascii="Calibri" w:hAnsi="Calibri" w:cs="Calibri"/>
          <w:sz w:val="24"/>
          <w:szCs w:val="24"/>
        </w:rPr>
        <w:t>Kommunedirektøren</w:t>
      </w:r>
      <w:r w:rsidRPr="00696297">
        <w:rPr>
          <w:rFonts w:ascii="Calibri" w:hAnsi="Calibri" w:cs="Calibri"/>
          <w:sz w:val="24"/>
          <w:szCs w:val="24"/>
        </w:rPr>
        <w:t xml:space="preserve">  </w:t>
      </w:r>
    </w:p>
    <w:p w:rsidR="00E03B91" w:rsidRPr="0052234A" w:rsidRDefault="00E03B91" w:rsidP="00E03B91">
      <w:pPr>
        <w:pStyle w:val="Listeavsnitt"/>
        <w:numPr>
          <w:ilvl w:val="0"/>
          <w:numId w:val="15"/>
        </w:numPr>
        <w:spacing w:after="0" w:line="240" w:lineRule="auto"/>
        <w:rPr>
          <w:rFonts w:ascii="Calibri" w:hAnsi="Calibri" w:cs="Calibri"/>
          <w:sz w:val="24"/>
          <w:szCs w:val="24"/>
        </w:rPr>
      </w:pPr>
      <w:r w:rsidRPr="0052234A">
        <w:rPr>
          <w:rFonts w:ascii="Calibri" w:hAnsi="Calibri" w:cs="Calibri"/>
          <w:sz w:val="24"/>
          <w:szCs w:val="24"/>
        </w:rPr>
        <w:t>har full instruksjonsmyndighet overfor kommunens ansatte og har resultatansvar og tilbakemeldingsplikt overfor folkevalgte organ</w:t>
      </w:r>
    </w:p>
    <w:p w:rsidR="00E03B91" w:rsidRPr="0052234A" w:rsidRDefault="00E03B91" w:rsidP="00E03B91">
      <w:pPr>
        <w:pStyle w:val="Listeavsnitt"/>
        <w:numPr>
          <w:ilvl w:val="0"/>
          <w:numId w:val="15"/>
        </w:numPr>
        <w:spacing w:after="0" w:line="240" w:lineRule="auto"/>
        <w:rPr>
          <w:rFonts w:ascii="Calibri" w:hAnsi="Calibri" w:cs="Calibri"/>
          <w:sz w:val="24"/>
          <w:szCs w:val="24"/>
        </w:rPr>
      </w:pPr>
      <w:r w:rsidRPr="0052234A">
        <w:rPr>
          <w:rFonts w:ascii="Calibri" w:hAnsi="Calibri" w:cs="Calibri"/>
          <w:sz w:val="24"/>
          <w:szCs w:val="24"/>
        </w:rPr>
        <w:t xml:space="preserve">har fullmakt til å treffe vedtak i enkeltsaker eller typer av saker som ikke er av prinsipiell </w:t>
      </w:r>
      <w:bookmarkEnd w:id="182"/>
      <w:bookmarkEnd w:id="183"/>
      <w:r w:rsidRPr="0052234A">
        <w:rPr>
          <w:rFonts w:ascii="Calibri" w:hAnsi="Calibri" w:cs="Calibri"/>
          <w:sz w:val="24"/>
          <w:szCs w:val="24"/>
        </w:rPr>
        <w:t>betydning</w:t>
      </w:r>
      <w:r>
        <w:rPr>
          <w:rFonts w:ascii="Calibri" w:hAnsi="Calibri" w:cs="Calibri"/>
          <w:sz w:val="24"/>
          <w:szCs w:val="24"/>
        </w:rPr>
        <w:t xml:space="preserve"> </w:t>
      </w:r>
    </w:p>
    <w:p w:rsidR="00E03B91" w:rsidRPr="0052234A" w:rsidRDefault="00E03B91" w:rsidP="00E03B91">
      <w:pPr>
        <w:pStyle w:val="Listeavsnitt"/>
        <w:numPr>
          <w:ilvl w:val="0"/>
          <w:numId w:val="15"/>
        </w:numPr>
        <w:spacing w:after="0" w:line="240" w:lineRule="auto"/>
        <w:rPr>
          <w:rFonts w:ascii="Calibri" w:hAnsi="Calibri" w:cs="Calibri"/>
          <w:sz w:val="24"/>
          <w:szCs w:val="24"/>
        </w:rPr>
      </w:pPr>
      <w:r w:rsidRPr="0052234A">
        <w:rPr>
          <w:rFonts w:ascii="Calibri" w:hAnsi="Calibri" w:cs="Calibri"/>
          <w:sz w:val="24"/>
          <w:szCs w:val="24"/>
        </w:rPr>
        <w:t>har innstillingsrett i alle saker når administrasjonen legger fram saker til politisk behandling. Ved praktisering av arbeidsutvalgenes innstillingsrett skal kommunedirektørens syn på saken og kvalitetssikring av juridiske og økonomiske sider, innarbeides i saksutredningen</w:t>
      </w:r>
    </w:p>
    <w:p w:rsidR="00E03B91" w:rsidRPr="0052234A" w:rsidRDefault="00E03B91" w:rsidP="00E03B91">
      <w:pPr>
        <w:pStyle w:val="Listeavsnitt"/>
        <w:numPr>
          <w:ilvl w:val="0"/>
          <w:numId w:val="15"/>
        </w:numPr>
        <w:spacing w:after="0" w:line="240" w:lineRule="auto"/>
        <w:rPr>
          <w:rFonts w:ascii="Calibri" w:hAnsi="Calibri" w:cs="Calibri"/>
          <w:sz w:val="24"/>
          <w:szCs w:val="24"/>
        </w:rPr>
      </w:pPr>
      <w:r w:rsidRPr="0052234A">
        <w:rPr>
          <w:rFonts w:ascii="Calibri" w:hAnsi="Calibri" w:cs="Calibri"/>
          <w:sz w:val="24"/>
          <w:szCs w:val="24"/>
        </w:rPr>
        <w:t>har myndighet i finans- og økonomisaker slik det framgår av kommunens</w:t>
      </w:r>
      <w:r>
        <w:rPr>
          <w:rFonts w:ascii="Calibri" w:hAnsi="Calibri" w:cs="Calibri"/>
          <w:sz w:val="24"/>
          <w:szCs w:val="24"/>
        </w:rPr>
        <w:t xml:space="preserve"> reglement for </w:t>
      </w:r>
      <w:r w:rsidRPr="0052234A">
        <w:rPr>
          <w:rFonts w:ascii="Calibri" w:hAnsi="Calibri" w:cs="Calibri"/>
          <w:sz w:val="24"/>
          <w:szCs w:val="24"/>
        </w:rPr>
        <w:t>finans-</w:t>
      </w:r>
      <w:r>
        <w:rPr>
          <w:rFonts w:ascii="Calibri" w:hAnsi="Calibri" w:cs="Calibri"/>
          <w:sz w:val="24"/>
          <w:szCs w:val="24"/>
        </w:rPr>
        <w:t xml:space="preserve"> og gjeldsforvaltning</w:t>
      </w:r>
      <w:r w:rsidRPr="0052234A">
        <w:rPr>
          <w:rFonts w:ascii="Calibri" w:hAnsi="Calibri" w:cs="Calibri"/>
          <w:sz w:val="24"/>
          <w:szCs w:val="24"/>
        </w:rPr>
        <w:t xml:space="preserve"> og økonomireglement</w:t>
      </w:r>
    </w:p>
    <w:p w:rsidR="00E03B91" w:rsidRPr="0052234A" w:rsidRDefault="00E03B91" w:rsidP="00E03B91">
      <w:pPr>
        <w:pStyle w:val="Listeavsnitt"/>
        <w:numPr>
          <w:ilvl w:val="0"/>
          <w:numId w:val="15"/>
        </w:numPr>
        <w:spacing w:after="0" w:line="240" w:lineRule="auto"/>
        <w:rPr>
          <w:rFonts w:ascii="Calibri" w:hAnsi="Calibri" w:cs="Calibri"/>
          <w:sz w:val="24"/>
          <w:szCs w:val="24"/>
        </w:rPr>
      </w:pPr>
      <w:r w:rsidRPr="0052234A">
        <w:rPr>
          <w:rFonts w:ascii="Calibri" w:hAnsi="Calibri" w:cs="Calibri"/>
          <w:sz w:val="24"/>
          <w:szCs w:val="24"/>
        </w:rPr>
        <w:t xml:space="preserve">har fullmakt til å forestå gjennomføring av salg av enkeltboligtomter etter offentlig kunngjøring, når salgssum som et minimum utgjør fastsatt salgstakst </w:t>
      </w:r>
    </w:p>
    <w:p w:rsidR="00E03B91" w:rsidRPr="0052234A" w:rsidRDefault="00E03B91" w:rsidP="00E03B91">
      <w:pPr>
        <w:pStyle w:val="Listeavsnitt"/>
        <w:numPr>
          <w:ilvl w:val="0"/>
          <w:numId w:val="15"/>
        </w:numPr>
        <w:spacing w:after="0" w:line="240" w:lineRule="auto"/>
        <w:rPr>
          <w:rFonts w:ascii="Calibri" w:hAnsi="Calibri" w:cs="Calibri"/>
          <w:sz w:val="24"/>
          <w:szCs w:val="24"/>
        </w:rPr>
      </w:pPr>
      <w:r w:rsidRPr="0052234A">
        <w:rPr>
          <w:rFonts w:ascii="Calibri" w:hAnsi="Calibri" w:cs="Calibri"/>
          <w:sz w:val="24"/>
          <w:szCs w:val="24"/>
        </w:rPr>
        <w:t>har innenfor vedtatte budsjettrammer</w:t>
      </w:r>
      <w:r>
        <w:rPr>
          <w:rFonts w:ascii="Calibri" w:hAnsi="Calibri" w:cs="Calibri"/>
          <w:sz w:val="24"/>
          <w:szCs w:val="24"/>
        </w:rPr>
        <w:t>,</w:t>
      </w:r>
      <w:r w:rsidRPr="0052234A">
        <w:rPr>
          <w:rFonts w:ascii="Calibri" w:hAnsi="Calibri" w:cs="Calibri"/>
          <w:sz w:val="24"/>
          <w:szCs w:val="24"/>
        </w:rPr>
        <w:t xml:space="preserve"> myndighet til å opprette eller nedlegge stillinger, og fastsette arbeids- og ansvarsområde</w:t>
      </w:r>
    </w:p>
    <w:p w:rsidR="00E03B91" w:rsidRPr="0052234A" w:rsidRDefault="00E03B91" w:rsidP="00E03B91">
      <w:pPr>
        <w:pStyle w:val="Listeavsnitt"/>
        <w:numPr>
          <w:ilvl w:val="0"/>
          <w:numId w:val="15"/>
        </w:numPr>
        <w:spacing w:after="0" w:line="240" w:lineRule="auto"/>
        <w:rPr>
          <w:rFonts w:ascii="Calibri" w:hAnsi="Calibri" w:cs="Calibri"/>
          <w:sz w:val="24"/>
          <w:szCs w:val="24"/>
        </w:rPr>
      </w:pPr>
      <w:r w:rsidRPr="0052234A">
        <w:rPr>
          <w:rFonts w:ascii="Calibri" w:hAnsi="Calibri" w:cs="Calibri"/>
          <w:sz w:val="24"/>
          <w:szCs w:val="24"/>
        </w:rPr>
        <w:t xml:space="preserve">har tilsettingsmyndighet for alle stillinger der slik myndighet ikke er lagt til andre ved lov. Kommunedirektørens tilsettingsmyndighet utøves i samarbeid med arbeidstakerorganisasjonene og i henhold til hovedavtalens bestemmelser  </w:t>
      </w:r>
    </w:p>
    <w:p w:rsidR="00E03B91" w:rsidRPr="0052234A" w:rsidRDefault="00E03B91" w:rsidP="00E03B91">
      <w:pPr>
        <w:pStyle w:val="Listeavsnitt"/>
        <w:numPr>
          <w:ilvl w:val="0"/>
          <w:numId w:val="15"/>
        </w:numPr>
        <w:spacing w:after="0" w:line="240" w:lineRule="auto"/>
        <w:rPr>
          <w:rFonts w:ascii="Calibri" w:hAnsi="Calibri" w:cs="Calibri"/>
          <w:sz w:val="24"/>
          <w:szCs w:val="24"/>
        </w:rPr>
      </w:pPr>
      <w:r w:rsidRPr="0052234A">
        <w:rPr>
          <w:rFonts w:ascii="Calibri" w:hAnsi="Calibri" w:cs="Calibri"/>
          <w:sz w:val="24"/>
          <w:szCs w:val="24"/>
        </w:rPr>
        <w:t>har fullmakt til å forhandle lønn for alle stillinger unntatt sin egen. Politisk vedtatte lønnspolitiske retningslinjer legges til grunn</w:t>
      </w:r>
    </w:p>
    <w:p w:rsidR="00E03B91" w:rsidRPr="0052234A" w:rsidRDefault="00E03B91" w:rsidP="00E03B91">
      <w:pPr>
        <w:pStyle w:val="Listeavsnitt"/>
        <w:numPr>
          <w:ilvl w:val="0"/>
          <w:numId w:val="15"/>
        </w:numPr>
        <w:spacing w:after="0" w:line="240" w:lineRule="auto"/>
        <w:rPr>
          <w:rFonts w:ascii="Calibri" w:hAnsi="Calibri" w:cs="Calibri"/>
          <w:sz w:val="24"/>
          <w:szCs w:val="24"/>
        </w:rPr>
      </w:pPr>
      <w:r w:rsidRPr="0052234A">
        <w:rPr>
          <w:rFonts w:ascii="Calibri" w:hAnsi="Calibri" w:cs="Calibri"/>
          <w:sz w:val="24"/>
          <w:szCs w:val="24"/>
        </w:rPr>
        <w:t>avgjør hvordan administrasjonen til enhver tid skal organiseres, det vises til informasjons- og drøftingsreglene i hovedavtalen. Ved større organisasjonsendringer legges saken fram til drøfting i partssammensatt utvalg. Kommunestyret orienteres ved større organisasjonsendringer</w:t>
      </w:r>
    </w:p>
    <w:p w:rsidR="00E03B91" w:rsidRPr="00B37DC3" w:rsidRDefault="00E03B91" w:rsidP="00E03B91">
      <w:pPr>
        <w:pStyle w:val="Listeavsnitt"/>
        <w:numPr>
          <w:ilvl w:val="0"/>
          <w:numId w:val="15"/>
        </w:numPr>
        <w:spacing w:after="0" w:line="240" w:lineRule="auto"/>
        <w:rPr>
          <w:rFonts w:ascii="Calibri" w:hAnsi="Calibri" w:cs="Calibri"/>
          <w:color w:val="000000" w:themeColor="text1"/>
          <w:sz w:val="24"/>
          <w:szCs w:val="24"/>
        </w:rPr>
      </w:pPr>
      <w:r w:rsidRPr="0052234A">
        <w:rPr>
          <w:rFonts w:ascii="Calibri" w:hAnsi="Calibri" w:cs="Calibri"/>
          <w:sz w:val="24"/>
          <w:szCs w:val="24"/>
        </w:rPr>
        <w:t xml:space="preserve">har fullmakt til å fatte vedtak om suspensjon, oppsigelse og </w:t>
      </w:r>
      <w:r w:rsidRPr="00B37DC3">
        <w:rPr>
          <w:rFonts w:ascii="Calibri" w:hAnsi="Calibri" w:cs="Calibri"/>
          <w:color w:val="000000" w:themeColor="text1"/>
          <w:sz w:val="24"/>
          <w:szCs w:val="24"/>
        </w:rPr>
        <w:t>avskjed av ansatte</w:t>
      </w:r>
    </w:p>
    <w:p w:rsidR="00E03B91" w:rsidRPr="0052234A" w:rsidRDefault="00E03B91" w:rsidP="00E03B91">
      <w:pPr>
        <w:pStyle w:val="Listeavsnitt"/>
        <w:numPr>
          <w:ilvl w:val="0"/>
          <w:numId w:val="15"/>
        </w:numPr>
        <w:spacing w:after="0" w:line="240" w:lineRule="auto"/>
        <w:rPr>
          <w:rFonts w:ascii="Calibri" w:hAnsi="Calibri" w:cs="Calibri"/>
          <w:sz w:val="24"/>
          <w:szCs w:val="24"/>
        </w:rPr>
      </w:pPr>
      <w:r w:rsidRPr="0052234A">
        <w:rPr>
          <w:rFonts w:ascii="Calibri" w:hAnsi="Calibri" w:cs="Calibri"/>
          <w:sz w:val="24"/>
          <w:szCs w:val="24"/>
        </w:rPr>
        <w:t xml:space="preserve">kan delegere myndighet </w:t>
      </w:r>
      <w:r w:rsidRPr="00935D6D">
        <w:rPr>
          <w:rFonts w:ascii="Calibri" w:hAnsi="Calibri" w:cs="Calibri"/>
          <w:sz w:val="24"/>
          <w:szCs w:val="24"/>
        </w:rPr>
        <w:t>videre i</w:t>
      </w:r>
      <w:r>
        <w:rPr>
          <w:rFonts w:ascii="Calibri" w:hAnsi="Calibri" w:cs="Calibri"/>
          <w:sz w:val="24"/>
          <w:szCs w:val="24"/>
        </w:rPr>
        <w:t>nternt i</w:t>
      </w:r>
      <w:r w:rsidRPr="00935D6D">
        <w:rPr>
          <w:rFonts w:ascii="Calibri" w:hAnsi="Calibri" w:cs="Calibri"/>
          <w:sz w:val="24"/>
          <w:szCs w:val="24"/>
        </w:rPr>
        <w:t xml:space="preserve"> administrasjon</w:t>
      </w:r>
      <w:r>
        <w:rPr>
          <w:rFonts w:ascii="Calibri" w:hAnsi="Calibri" w:cs="Calibri"/>
          <w:sz w:val="24"/>
          <w:szCs w:val="24"/>
        </w:rPr>
        <w:t>en</w:t>
      </w:r>
      <w:r w:rsidRPr="0052234A">
        <w:rPr>
          <w:rFonts w:ascii="Calibri" w:hAnsi="Calibri" w:cs="Calibri"/>
          <w:sz w:val="24"/>
          <w:szCs w:val="24"/>
        </w:rPr>
        <w:t xml:space="preserve">, så lenge kommunestyret ikke har bestemt noe annet. </w:t>
      </w:r>
    </w:p>
    <w:p w:rsidR="00093F4D" w:rsidRPr="000B3140" w:rsidRDefault="00093F4D" w:rsidP="00516592">
      <w:pPr>
        <w:pStyle w:val="Overskrift1"/>
        <w:numPr>
          <w:ilvl w:val="0"/>
          <w:numId w:val="42"/>
        </w:numPr>
        <w:rPr>
          <w:b/>
        </w:rPr>
      </w:pPr>
      <w:bookmarkStart w:id="184" w:name="_Toc23920428"/>
      <w:r w:rsidRPr="000B3140">
        <w:rPr>
          <w:b/>
        </w:rPr>
        <w:t xml:space="preserve">Reglement for </w:t>
      </w:r>
      <w:r w:rsidR="004F4343" w:rsidRPr="000B3140">
        <w:rPr>
          <w:b/>
        </w:rPr>
        <w:t>f</w:t>
      </w:r>
      <w:r w:rsidRPr="000B3140">
        <w:rPr>
          <w:b/>
        </w:rPr>
        <w:t>ormannskapet</w:t>
      </w:r>
      <w:bookmarkEnd w:id="184"/>
    </w:p>
    <w:p w:rsidR="001865D1" w:rsidRDefault="001865D1" w:rsidP="001865D1">
      <w:pPr>
        <w:spacing w:after="0" w:line="240" w:lineRule="auto"/>
        <w:rPr>
          <w:rFonts w:ascii="Calibri" w:hAnsi="Calibri"/>
          <w:sz w:val="24"/>
          <w:szCs w:val="24"/>
        </w:rPr>
      </w:pPr>
      <w:r>
        <w:rPr>
          <w:rFonts w:ascii="Calibri" w:hAnsi="Calibri"/>
          <w:sz w:val="24"/>
          <w:szCs w:val="24"/>
        </w:rPr>
        <w:t xml:space="preserve">Formannskapets oppgaver gjelder innenfor helhetlig samfunns- og næringsutvikling, regionalt samarbeid, interkommunalt samarbeid, digitalisering, økonomiplan, årsbudsjett, skattevedtak, rapportering gjennom året, årsregnskap, årsberetning, helhetlig virksomhets- og målstyring, oppfølging av kommunens eierinteresser og selskaper, kommunens </w:t>
      </w:r>
      <w:r>
        <w:rPr>
          <w:rFonts w:ascii="Calibri" w:hAnsi="Calibri"/>
          <w:sz w:val="24"/>
          <w:szCs w:val="24"/>
        </w:rPr>
        <w:lastRenderedPageBreak/>
        <w:t>planstrategi</w:t>
      </w:r>
      <w:r w:rsidR="004D276D">
        <w:rPr>
          <w:rFonts w:ascii="Calibri" w:hAnsi="Calibri"/>
          <w:sz w:val="24"/>
          <w:szCs w:val="24"/>
        </w:rPr>
        <w:t xml:space="preserve">, </w:t>
      </w:r>
      <w:r>
        <w:rPr>
          <w:rFonts w:ascii="Calibri" w:hAnsi="Calibri"/>
          <w:sz w:val="24"/>
          <w:szCs w:val="24"/>
        </w:rPr>
        <w:t>kommuneplanens samfunns- og arealdel</w:t>
      </w:r>
      <w:r w:rsidRPr="00935D6D">
        <w:rPr>
          <w:rFonts w:ascii="Calibri" w:hAnsi="Calibri"/>
          <w:sz w:val="24"/>
          <w:szCs w:val="24"/>
        </w:rPr>
        <w:t>, dispensasjoner fra gjeldende kommuneplaner/kommunedelplaner.</w:t>
      </w:r>
    </w:p>
    <w:p w:rsidR="004D276D" w:rsidRPr="00F675A2" w:rsidRDefault="004D276D" w:rsidP="001865D1">
      <w:pPr>
        <w:spacing w:after="0" w:line="240" w:lineRule="auto"/>
        <w:rPr>
          <w:rFonts w:ascii="Calibri" w:hAnsi="Calibri"/>
          <w:sz w:val="24"/>
          <w:szCs w:val="24"/>
        </w:rPr>
      </w:pPr>
      <w:r>
        <w:rPr>
          <w:rFonts w:ascii="Calibri" w:hAnsi="Calibri"/>
          <w:sz w:val="24"/>
          <w:szCs w:val="24"/>
        </w:rPr>
        <w:t>Formannskapet er kommune</w:t>
      </w:r>
      <w:r w:rsidR="00126668">
        <w:rPr>
          <w:rFonts w:ascii="Calibri" w:hAnsi="Calibri"/>
          <w:sz w:val="24"/>
          <w:szCs w:val="24"/>
        </w:rPr>
        <w:t xml:space="preserve">planutvalg. </w:t>
      </w:r>
    </w:p>
    <w:p w:rsidR="001865D1" w:rsidRDefault="001865D1" w:rsidP="001865D1">
      <w:pPr>
        <w:tabs>
          <w:tab w:val="left" w:pos="0"/>
          <w:tab w:val="right" w:pos="9969"/>
        </w:tabs>
        <w:spacing w:after="0" w:line="240" w:lineRule="auto"/>
        <w:rPr>
          <w:rFonts w:ascii="Calibri" w:hAnsi="Calibri" w:cs="Calibri"/>
          <w:sz w:val="24"/>
          <w:szCs w:val="24"/>
        </w:rPr>
      </w:pPr>
    </w:p>
    <w:p w:rsidR="003C1C7F" w:rsidRPr="00254C5E" w:rsidRDefault="003C1C7F" w:rsidP="00254C5E">
      <w:pPr>
        <w:pStyle w:val="Overskrift2"/>
        <w:spacing w:before="0" w:line="240" w:lineRule="auto"/>
      </w:pPr>
      <w:bookmarkStart w:id="185" w:name="_Toc22194131"/>
      <w:bookmarkStart w:id="186" w:name="_Toc22196094"/>
      <w:bookmarkStart w:id="187" w:name="_Toc23920429"/>
      <w:r w:rsidRPr="00254C5E">
        <w:t>Valg og sammensetning</w:t>
      </w:r>
      <w:bookmarkEnd w:id="185"/>
      <w:bookmarkEnd w:id="186"/>
      <w:bookmarkEnd w:id="187"/>
    </w:p>
    <w:p w:rsidR="003C1C7F" w:rsidRPr="00254C5E" w:rsidRDefault="003C1C7F" w:rsidP="000F0FD6">
      <w:pPr>
        <w:tabs>
          <w:tab w:val="left" w:pos="0"/>
          <w:tab w:val="right" w:pos="6891"/>
        </w:tabs>
        <w:spacing w:after="0" w:line="240" w:lineRule="auto"/>
        <w:rPr>
          <w:rFonts w:ascii="Calibri" w:hAnsi="Calibri" w:cs="Calibri"/>
          <w:sz w:val="24"/>
          <w:szCs w:val="24"/>
        </w:rPr>
      </w:pPr>
      <w:r w:rsidRPr="00254C5E">
        <w:rPr>
          <w:rFonts w:ascii="Calibri" w:hAnsi="Calibri" w:cs="Calibri"/>
          <w:sz w:val="24"/>
          <w:szCs w:val="24"/>
        </w:rPr>
        <w:t>Formannskapet består av 7 medlemmer.</w:t>
      </w:r>
    </w:p>
    <w:p w:rsidR="003C1C7F" w:rsidRPr="00254C5E" w:rsidRDefault="003C1C7F" w:rsidP="000F0FD6">
      <w:pPr>
        <w:tabs>
          <w:tab w:val="left" w:pos="0"/>
          <w:tab w:val="right" w:pos="6891"/>
        </w:tabs>
        <w:spacing w:after="0" w:line="240" w:lineRule="auto"/>
        <w:rPr>
          <w:rFonts w:ascii="Calibri" w:hAnsi="Calibri" w:cs="Calibri"/>
          <w:sz w:val="24"/>
          <w:szCs w:val="24"/>
        </w:rPr>
      </w:pPr>
    </w:p>
    <w:p w:rsidR="003C1C7F" w:rsidRPr="00254C5E" w:rsidRDefault="003C1C7F" w:rsidP="000F0FD6">
      <w:pPr>
        <w:tabs>
          <w:tab w:val="left" w:pos="0"/>
          <w:tab w:val="right" w:pos="6891"/>
        </w:tabs>
        <w:spacing w:after="0" w:line="240" w:lineRule="auto"/>
        <w:rPr>
          <w:rFonts w:ascii="Calibri" w:hAnsi="Calibri" w:cs="Calibri"/>
          <w:sz w:val="24"/>
          <w:szCs w:val="24"/>
        </w:rPr>
      </w:pPr>
      <w:r w:rsidRPr="00254C5E">
        <w:rPr>
          <w:rFonts w:ascii="Calibri" w:hAnsi="Calibri" w:cs="Calibri"/>
          <w:sz w:val="24"/>
          <w:szCs w:val="24"/>
        </w:rPr>
        <w:t>De faste medlemmene og varamedlemmene velges blant kommunestyrets faste medlemmer</w:t>
      </w:r>
    </w:p>
    <w:p w:rsidR="003C1C7F" w:rsidRPr="00254C5E" w:rsidRDefault="003C1C7F" w:rsidP="00254C5E">
      <w:pPr>
        <w:tabs>
          <w:tab w:val="left" w:pos="0"/>
          <w:tab w:val="right" w:pos="7756"/>
        </w:tabs>
        <w:spacing w:after="0" w:line="240" w:lineRule="auto"/>
        <w:rPr>
          <w:rFonts w:ascii="Calibri" w:hAnsi="Calibri" w:cs="Calibri"/>
          <w:sz w:val="24"/>
          <w:szCs w:val="24"/>
        </w:rPr>
      </w:pPr>
      <w:r w:rsidRPr="00254C5E">
        <w:rPr>
          <w:rFonts w:ascii="Calibri" w:hAnsi="Calibri" w:cs="Calibri"/>
          <w:sz w:val="24"/>
          <w:szCs w:val="24"/>
        </w:rPr>
        <w:t xml:space="preserve">som bestemt i kommunelovens § </w:t>
      </w:r>
      <w:r w:rsidR="00254C5E">
        <w:rPr>
          <w:rFonts w:ascii="Calibri" w:hAnsi="Calibri" w:cs="Calibri"/>
          <w:sz w:val="24"/>
          <w:szCs w:val="24"/>
        </w:rPr>
        <w:t>5-6</w:t>
      </w:r>
      <w:r w:rsidRPr="00254C5E">
        <w:rPr>
          <w:rFonts w:ascii="Calibri" w:hAnsi="Calibri" w:cs="Calibri"/>
          <w:sz w:val="24"/>
          <w:szCs w:val="24"/>
        </w:rPr>
        <w:t>.</w:t>
      </w:r>
    </w:p>
    <w:p w:rsidR="003C1C7F" w:rsidRPr="00254C5E" w:rsidRDefault="003C1C7F" w:rsidP="00254C5E">
      <w:pPr>
        <w:tabs>
          <w:tab w:val="left" w:pos="0"/>
          <w:tab w:val="right" w:pos="7756"/>
        </w:tabs>
        <w:spacing w:after="0" w:line="240" w:lineRule="auto"/>
        <w:rPr>
          <w:rFonts w:ascii="Calibri" w:hAnsi="Calibri" w:cs="Calibri"/>
          <w:sz w:val="24"/>
          <w:szCs w:val="24"/>
        </w:rPr>
      </w:pPr>
    </w:p>
    <w:p w:rsidR="003C1C7F" w:rsidRPr="00254C5E" w:rsidRDefault="003C1C7F" w:rsidP="00254C5E">
      <w:pPr>
        <w:tabs>
          <w:tab w:val="left" w:pos="0"/>
          <w:tab w:val="right" w:pos="7756"/>
        </w:tabs>
        <w:spacing w:after="0" w:line="240" w:lineRule="auto"/>
        <w:rPr>
          <w:rFonts w:ascii="Calibri" w:hAnsi="Calibri" w:cs="Calibri"/>
          <w:sz w:val="24"/>
          <w:szCs w:val="24"/>
        </w:rPr>
      </w:pPr>
      <w:r w:rsidRPr="00254C5E">
        <w:rPr>
          <w:rFonts w:ascii="Calibri" w:hAnsi="Calibri" w:cs="Calibri"/>
          <w:sz w:val="24"/>
          <w:szCs w:val="24"/>
        </w:rPr>
        <w:t xml:space="preserve">Ordfører er leder av formannskapet og varaordfører er nestleder. </w:t>
      </w:r>
    </w:p>
    <w:p w:rsidR="003C1C7F" w:rsidRPr="00254C5E" w:rsidRDefault="003C1C7F" w:rsidP="00254C5E">
      <w:pPr>
        <w:tabs>
          <w:tab w:val="left" w:pos="0"/>
          <w:tab w:val="right" w:pos="7756"/>
        </w:tabs>
        <w:spacing w:after="0" w:line="240" w:lineRule="auto"/>
        <w:rPr>
          <w:rFonts w:ascii="Calibri" w:hAnsi="Calibri" w:cs="Calibri"/>
          <w:sz w:val="24"/>
          <w:szCs w:val="24"/>
        </w:rPr>
      </w:pPr>
      <w:r w:rsidRPr="00254C5E">
        <w:rPr>
          <w:rFonts w:ascii="Calibri" w:hAnsi="Calibri" w:cs="Calibri"/>
          <w:sz w:val="24"/>
          <w:szCs w:val="24"/>
        </w:rPr>
        <w:t xml:space="preserve">  </w:t>
      </w:r>
    </w:p>
    <w:p w:rsidR="003C1C7F" w:rsidRPr="00254C5E" w:rsidRDefault="003C1C7F" w:rsidP="00254C5E">
      <w:pPr>
        <w:pStyle w:val="Overskrift2"/>
        <w:spacing w:before="0" w:line="240" w:lineRule="auto"/>
      </w:pPr>
      <w:bookmarkStart w:id="188" w:name="_Toc22194132"/>
      <w:bookmarkStart w:id="189" w:name="_Toc22196095"/>
      <w:bookmarkStart w:id="190" w:name="_Toc23920430"/>
      <w:r w:rsidRPr="00254C5E">
        <w:t>Funksjon, ansvar og hovedoppgaver</w:t>
      </w:r>
      <w:bookmarkEnd w:id="188"/>
      <w:bookmarkEnd w:id="189"/>
      <w:bookmarkEnd w:id="190"/>
    </w:p>
    <w:p w:rsidR="003C1C7F" w:rsidRPr="00254C5E" w:rsidRDefault="003C1C7F" w:rsidP="00254C5E">
      <w:pPr>
        <w:tabs>
          <w:tab w:val="left" w:pos="0"/>
          <w:tab w:val="right" w:pos="6891"/>
        </w:tabs>
        <w:spacing w:after="0" w:line="240" w:lineRule="auto"/>
        <w:rPr>
          <w:rFonts w:ascii="Calibri" w:hAnsi="Calibri" w:cs="Calibri"/>
          <w:sz w:val="24"/>
          <w:szCs w:val="24"/>
        </w:rPr>
      </w:pPr>
      <w:r w:rsidRPr="00254C5E">
        <w:rPr>
          <w:rFonts w:ascii="Calibri" w:hAnsi="Calibri" w:cs="Calibri"/>
          <w:sz w:val="24"/>
          <w:szCs w:val="24"/>
        </w:rPr>
        <w:t xml:space="preserve">Formannskapet er hjemlet i kommunelovens § </w:t>
      </w:r>
      <w:r w:rsidR="00254C5E">
        <w:rPr>
          <w:rFonts w:ascii="Calibri" w:hAnsi="Calibri" w:cs="Calibri"/>
          <w:sz w:val="24"/>
          <w:szCs w:val="24"/>
        </w:rPr>
        <w:t>5-6</w:t>
      </w:r>
      <w:r w:rsidRPr="00254C5E">
        <w:rPr>
          <w:rFonts w:ascii="Calibri" w:hAnsi="Calibri" w:cs="Calibri"/>
          <w:sz w:val="24"/>
          <w:szCs w:val="24"/>
        </w:rPr>
        <w:t>.</w:t>
      </w:r>
    </w:p>
    <w:p w:rsidR="0038305E" w:rsidRDefault="003C1C7F" w:rsidP="000F7996">
      <w:pPr>
        <w:tabs>
          <w:tab w:val="left" w:pos="0"/>
          <w:tab w:val="right" w:pos="9819"/>
        </w:tabs>
        <w:spacing w:after="0" w:line="240" w:lineRule="auto"/>
        <w:rPr>
          <w:rFonts w:cstheme="minorHAnsi"/>
          <w:color w:val="000000" w:themeColor="text1"/>
          <w:sz w:val="24"/>
          <w:szCs w:val="24"/>
        </w:rPr>
      </w:pPr>
      <w:r w:rsidRPr="0038305E">
        <w:rPr>
          <w:rFonts w:cstheme="minorHAnsi"/>
          <w:sz w:val="24"/>
          <w:szCs w:val="24"/>
        </w:rPr>
        <w:t>Hovedoppgaver er kommuneplanens samfunnsdel, annen overordnet</w:t>
      </w:r>
      <w:r w:rsidR="00E341E3" w:rsidRPr="0038305E">
        <w:rPr>
          <w:rFonts w:cstheme="minorHAnsi"/>
          <w:sz w:val="24"/>
          <w:szCs w:val="24"/>
        </w:rPr>
        <w:t xml:space="preserve"> helhetlig</w:t>
      </w:r>
      <w:r w:rsidRPr="0038305E">
        <w:rPr>
          <w:rFonts w:cstheme="minorHAnsi"/>
          <w:sz w:val="24"/>
          <w:szCs w:val="24"/>
        </w:rPr>
        <w:t xml:space="preserve"> planlegging og økonomisaker der formannskapet innstiller til kommunestyret. Formannskapet har fullmakter blant annet innenfor</w:t>
      </w:r>
      <w:r w:rsidR="00E341E3" w:rsidRPr="0038305E">
        <w:rPr>
          <w:rFonts w:cstheme="minorHAnsi"/>
          <w:sz w:val="24"/>
          <w:szCs w:val="24"/>
        </w:rPr>
        <w:t xml:space="preserve"> plansaker, klagesaker,</w:t>
      </w:r>
      <w:r w:rsidRPr="0038305E">
        <w:rPr>
          <w:rFonts w:cstheme="minorHAnsi"/>
          <w:sz w:val="24"/>
          <w:szCs w:val="24"/>
        </w:rPr>
        <w:t xml:space="preserve"> næringssaker, alkohol- og serveringsloven.</w:t>
      </w:r>
      <w:r w:rsidR="000F7996">
        <w:rPr>
          <w:rFonts w:cstheme="minorHAnsi"/>
          <w:sz w:val="24"/>
          <w:szCs w:val="24"/>
        </w:rPr>
        <w:t xml:space="preserve"> </w:t>
      </w:r>
      <w:r w:rsidR="0038305E" w:rsidRPr="0038305E">
        <w:rPr>
          <w:rFonts w:cstheme="minorHAnsi"/>
          <w:color w:val="000000" w:themeColor="text1"/>
          <w:sz w:val="24"/>
          <w:szCs w:val="24"/>
        </w:rPr>
        <w:t xml:space="preserve">Formannskapet behandler kommuneplanens arealdel og andre overordnede arealplaner, samt følger opp hovedretningene i planene. Formannskapet har myndighet til å avgjøre hvilke utredninger som skal gjennomføres i planprosessen innenfor den økonomiske ramme som er gitt til arbeidet. Formannskapet har myndighet til å legge planprogram og planforslag ut på høring. </w:t>
      </w:r>
    </w:p>
    <w:p w:rsidR="000F7996" w:rsidRPr="0038305E" w:rsidRDefault="000F7996" w:rsidP="000F7996">
      <w:pPr>
        <w:tabs>
          <w:tab w:val="left" w:pos="0"/>
          <w:tab w:val="right" w:pos="9819"/>
        </w:tabs>
        <w:spacing w:after="0" w:line="240" w:lineRule="auto"/>
        <w:rPr>
          <w:rFonts w:cstheme="minorHAnsi"/>
          <w:color w:val="000000" w:themeColor="text1"/>
          <w:sz w:val="24"/>
          <w:szCs w:val="24"/>
        </w:rPr>
      </w:pPr>
    </w:p>
    <w:p w:rsidR="0038305E" w:rsidRPr="0038305E" w:rsidRDefault="0038305E" w:rsidP="0038305E">
      <w:pPr>
        <w:rPr>
          <w:rFonts w:cstheme="minorHAnsi"/>
          <w:color w:val="000000" w:themeColor="text1"/>
          <w:sz w:val="24"/>
          <w:szCs w:val="24"/>
        </w:rPr>
      </w:pPr>
      <w:r w:rsidRPr="0038305E">
        <w:rPr>
          <w:rFonts w:cstheme="minorHAnsi"/>
          <w:color w:val="000000" w:themeColor="text1"/>
          <w:sz w:val="24"/>
          <w:szCs w:val="24"/>
        </w:rPr>
        <w:t>Formannskapet skal årlig orienteres om arbeidstvister/forhandlinger knyttet til oppsigelse/avskjed med hjemmel i arbeidsmiljøloven.</w:t>
      </w:r>
    </w:p>
    <w:p w:rsidR="003C1C7F" w:rsidRPr="0038305E" w:rsidRDefault="00D52A80" w:rsidP="00254C5E">
      <w:pPr>
        <w:tabs>
          <w:tab w:val="left" w:pos="0"/>
          <w:tab w:val="right" w:pos="9819"/>
        </w:tabs>
        <w:spacing w:after="0" w:line="240" w:lineRule="auto"/>
        <w:rPr>
          <w:rFonts w:cstheme="minorHAnsi"/>
          <w:sz w:val="24"/>
          <w:szCs w:val="24"/>
        </w:rPr>
      </w:pPr>
      <w:r w:rsidRPr="0038305E">
        <w:rPr>
          <w:rFonts w:cstheme="minorHAnsi"/>
          <w:sz w:val="24"/>
          <w:szCs w:val="24"/>
        </w:rPr>
        <w:t xml:space="preserve">Kommunens eierskap i selskap som er organisert etter aksjeloven, lov om interkommunale </w:t>
      </w:r>
      <w:r w:rsidR="00CE05D1" w:rsidRPr="0038305E">
        <w:rPr>
          <w:rFonts w:cstheme="minorHAnsi"/>
          <w:sz w:val="24"/>
          <w:szCs w:val="24"/>
        </w:rPr>
        <w:t>selskaper eller lignende ivaretas gjennom deltagelse i eiermøter, representantskapsmøter og generalforsamlinger</w:t>
      </w:r>
      <w:r w:rsidR="000F7996">
        <w:rPr>
          <w:rFonts w:cstheme="minorHAnsi"/>
          <w:sz w:val="24"/>
          <w:szCs w:val="24"/>
        </w:rPr>
        <w:t xml:space="preserve"> der ordfører møter</w:t>
      </w:r>
      <w:r w:rsidR="00CE05D1" w:rsidRPr="0038305E">
        <w:rPr>
          <w:rFonts w:cstheme="minorHAnsi"/>
          <w:sz w:val="24"/>
          <w:szCs w:val="24"/>
        </w:rPr>
        <w:t xml:space="preserve">. </w:t>
      </w:r>
      <w:r w:rsidR="0079674D" w:rsidRPr="0038305E">
        <w:rPr>
          <w:rFonts w:cstheme="minorHAnsi"/>
          <w:sz w:val="24"/>
          <w:szCs w:val="24"/>
        </w:rPr>
        <w:t xml:space="preserve">Formannskapet er delegert </w:t>
      </w:r>
      <w:r w:rsidR="007E058E" w:rsidRPr="0038305E">
        <w:rPr>
          <w:rFonts w:cstheme="minorHAnsi"/>
          <w:sz w:val="24"/>
          <w:szCs w:val="24"/>
        </w:rPr>
        <w:t xml:space="preserve">fullmakt til å gi uttalelser angående aktuelle styrekandidater til valgkomitéene i selskapene der kommunen er eier. </w:t>
      </w:r>
    </w:p>
    <w:p w:rsidR="00656EA5" w:rsidRPr="0038305E" w:rsidRDefault="00656EA5" w:rsidP="00254C5E">
      <w:pPr>
        <w:tabs>
          <w:tab w:val="left" w:pos="0"/>
          <w:tab w:val="right" w:pos="9819"/>
        </w:tabs>
        <w:spacing w:after="0" w:line="240" w:lineRule="auto"/>
        <w:rPr>
          <w:rFonts w:cstheme="minorHAnsi"/>
          <w:sz w:val="24"/>
          <w:szCs w:val="24"/>
        </w:rPr>
      </w:pPr>
    </w:p>
    <w:p w:rsidR="00EB567A" w:rsidRPr="0038305E" w:rsidRDefault="00EB567A" w:rsidP="00EB567A">
      <w:pPr>
        <w:tabs>
          <w:tab w:val="left" w:pos="0"/>
          <w:tab w:val="right" w:pos="7756"/>
        </w:tabs>
        <w:spacing w:after="0" w:line="240" w:lineRule="auto"/>
        <w:rPr>
          <w:rFonts w:cstheme="minorHAnsi"/>
          <w:sz w:val="24"/>
          <w:szCs w:val="24"/>
        </w:rPr>
      </w:pPr>
      <w:r w:rsidRPr="0038305E">
        <w:rPr>
          <w:rFonts w:cstheme="minorHAnsi"/>
          <w:sz w:val="24"/>
          <w:szCs w:val="24"/>
        </w:rPr>
        <w:t>Formannskapet kan opprette arbeidsutvalg til forberedende behandling av saker eller til å utføre særskilte verv (Kommunelovens § 5-6, 3. ledd).</w:t>
      </w:r>
    </w:p>
    <w:p w:rsidR="00EB567A" w:rsidRPr="0038305E" w:rsidRDefault="00EB567A" w:rsidP="00EB567A">
      <w:pPr>
        <w:tabs>
          <w:tab w:val="left" w:pos="0"/>
          <w:tab w:val="right" w:pos="9819"/>
        </w:tabs>
        <w:spacing w:after="0" w:line="240" w:lineRule="auto"/>
        <w:rPr>
          <w:rFonts w:cstheme="minorHAnsi"/>
          <w:sz w:val="24"/>
          <w:szCs w:val="24"/>
        </w:rPr>
      </w:pPr>
    </w:p>
    <w:p w:rsidR="00EB567A" w:rsidRPr="0038305E" w:rsidRDefault="00EB567A" w:rsidP="00EB567A">
      <w:pPr>
        <w:tabs>
          <w:tab w:val="left" w:pos="0"/>
          <w:tab w:val="right" w:pos="9819"/>
        </w:tabs>
        <w:spacing w:after="0" w:line="240" w:lineRule="auto"/>
        <w:rPr>
          <w:rFonts w:cstheme="minorHAnsi"/>
          <w:sz w:val="24"/>
          <w:szCs w:val="24"/>
        </w:rPr>
      </w:pPr>
      <w:r w:rsidRPr="0038305E">
        <w:rPr>
          <w:rFonts w:cstheme="minorHAnsi"/>
          <w:sz w:val="24"/>
          <w:szCs w:val="24"/>
        </w:rPr>
        <w:t>Formannskapets ansvarsområde og myndighet for øvrig framgår av andre deler av dette reglementet, delegerings- og økonomireglementet.</w:t>
      </w:r>
    </w:p>
    <w:p w:rsidR="00EB567A" w:rsidRPr="0038305E" w:rsidRDefault="00EB567A" w:rsidP="00EB567A">
      <w:pPr>
        <w:tabs>
          <w:tab w:val="left" w:pos="0"/>
          <w:tab w:val="right" w:pos="9819"/>
        </w:tabs>
        <w:spacing w:after="0" w:line="240" w:lineRule="auto"/>
        <w:rPr>
          <w:rFonts w:cstheme="minorHAnsi"/>
          <w:sz w:val="24"/>
          <w:szCs w:val="24"/>
        </w:rPr>
      </w:pPr>
    </w:p>
    <w:p w:rsidR="00EB567A" w:rsidRPr="0038305E" w:rsidRDefault="00EB567A" w:rsidP="00EB567A">
      <w:pPr>
        <w:tabs>
          <w:tab w:val="left" w:pos="0"/>
          <w:tab w:val="right" w:pos="9819"/>
        </w:tabs>
        <w:spacing w:after="0" w:line="240" w:lineRule="auto"/>
        <w:rPr>
          <w:rFonts w:cstheme="minorHAnsi"/>
          <w:sz w:val="24"/>
          <w:szCs w:val="24"/>
        </w:rPr>
      </w:pPr>
      <w:r w:rsidRPr="0038305E">
        <w:rPr>
          <w:rFonts w:cstheme="minorHAnsi"/>
          <w:sz w:val="24"/>
          <w:szCs w:val="24"/>
        </w:rPr>
        <w:t>Formannskapet har utvidet myndighet i hastesaker (Kommunelovens § 11-8, 1. ledd).</w:t>
      </w:r>
    </w:p>
    <w:p w:rsidR="00EB567A" w:rsidRPr="0038305E" w:rsidRDefault="00EB567A" w:rsidP="00254C5E">
      <w:pPr>
        <w:tabs>
          <w:tab w:val="left" w:pos="0"/>
          <w:tab w:val="right" w:pos="9819"/>
        </w:tabs>
        <w:spacing w:after="0" w:line="240" w:lineRule="auto"/>
        <w:rPr>
          <w:rFonts w:cstheme="minorHAnsi"/>
          <w:sz w:val="24"/>
          <w:szCs w:val="24"/>
        </w:rPr>
      </w:pPr>
    </w:p>
    <w:p w:rsidR="003C1C7F" w:rsidRPr="0038305E" w:rsidRDefault="003C1C7F" w:rsidP="00254C5E">
      <w:pPr>
        <w:tabs>
          <w:tab w:val="left" w:pos="0"/>
          <w:tab w:val="right" w:pos="9819"/>
        </w:tabs>
        <w:spacing w:after="0" w:line="240" w:lineRule="auto"/>
        <w:rPr>
          <w:rFonts w:cstheme="minorHAnsi"/>
          <w:color w:val="FF0000"/>
          <w:sz w:val="24"/>
          <w:szCs w:val="24"/>
        </w:rPr>
      </w:pPr>
      <w:r w:rsidRPr="0038305E">
        <w:rPr>
          <w:rFonts w:cstheme="minorHAnsi"/>
          <w:sz w:val="24"/>
          <w:szCs w:val="24"/>
        </w:rPr>
        <w:t xml:space="preserve">Formannskapet ivaretar funksjonen som </w:t>
      </w:r>
      <w:r w:rsidRPr="0038305E">
        <w:rPr>
          <w:rFonts w:cstheme="minorHAnsi"/>
          <w:sz w:val="24"/>
          <w:szCs w:val="24"/>
          <w:u w:val="single"/>
        </w:rPr>
        <w:t>kommunens særskilte klagenemnd</w:t>
      </w:r>
      <w:r w:rsidRPr="0038305E">
        <w:rPr>
          <w:rFonts w:cstheme="minorHAnsi"/>
          <w:sz w:val="24"/>
          <w:szCs w:val="24"/>
        </w:rPr>
        <w:t xml:space="preserve"> (Forvaltningslovens § 28</w:t>
      </w:r>
      <w:r w:rsidR="00B05849" w:rsidRPr="0038305E">
        <w:rPr>
          <w:rFonts w:cstheme="minorHAnsi"/>
          <w:sz w:val="24"/>
          <w:szCs w:val="24"/>
        </w:rPr>
        <w:t>, 2. ledd</w:t>
      </w:r>
      <w:r w:rsidRPr="0038305E">
        <w:rPr>
          <w:rFonts w:cstheme="minorHAnsi"/>
          <w:sz w:val="24"/>
          <w:szCs w:val="24"/>
        </w:rPr>
        <w:t>). For nærmere spesifisering, se reglement for klagenemnd</w:t>
      </w:r>
      <w:r w:rsidR="00105572" w:rsidRPr="0038305E">
        <w:rPr>
          <w:rFonts w:cstheme="minorHAnsi"/>
          <w:sz w:val="24"/>
          <w:szCs w:val="24"/>
        </w:rPr>
        <w:t>a</w:t>
      </w:r>
      <w:r w:rsidRPr="0038305E">
        <w:rPr>
          <w:rFonts w:cstheme="minorHAnsi"/>
          <w:sz w:val="24"/>
          <w:szCs w:val="24"/>
        </w:rPr>
        <w:t xml:space="preserve">. </w:t>
      </w:r>
      <w:r w:rsidR="000F0FD6" w:rsidRPr="0038305E">
        <w:rPr>
          <w:rFonts w:cstheme="minorHAnsi"/>
          <w:sz w:val="24"/>
          <w:szCs w:val="24"/>
        </w:rPr>
        <w:t>Det er en e</w:t>
      </w:r>
      <w:r w:rsidR="00B05849" w:rsidRPr="0038305E">
        <w:rPr>
          <w:rFonts w:cstheme="minorHAnsi"/>
          <w:sz w:val="24"/>
          <w:szCs w:val="24"/>
        </w:rPr>
        <w:t>gen klagenemnd for eiendomsskattesaker.</w:t>
      </w:r>
    </w:p>
    <w:p w:rsidR="003C1C7F" w:rsidRPr="0038305E" w:rsidRDefault="003C1C7F" w:rsidP="00254C5E">
      <w:pPr>
        <w:tabs>
          <w:tab w:val="left" w:pos="0"/>
          <w:tab w:val="right" w:pos="9819"/>
        </w:tabs>
        <w:spacing w:after="0" w:line="240" w:lineRule="auto"/>
        <w:rPr>
          <w:rFonts w:cstheme="minorHAnsi"/>
          <w:sz w:val="24"/>
          <w:szCs w:val="24"/>
        </w:rPr>
      </w:pPr>
    </w:p>
    <w:p w:rsidR="003C1C7F" w:rsidRPr="0038305E" w:rsidRDefault="003C1C7F" w:rsidP="00254C5E">
      <w:pPr>
        <w:tabs>
          <w:tab w:val="left" w:pos="0"/>
          <w:tab w:val="right" w:pos="9819"/>
        </w:tabs>
        <w:spacing w:after="0" w:line="240" w:lineRule="auto"/>
        <w:rPr>
          <w:rFonts w:cstheme="minorHAnsi"/>
          <w:sz w:val="24"/>
          <w:szCs w:val="24"/>
        </w:rPr>
      </w:pPr>
      <w:r w:rsidRPr="0038305E">
        <w:rPr>
          <w:rFonts w:cstheme="minorHAnsi"/>
          <w:sz w:val="24"/>
          <w:szCs w:val="24"/>
        </w:rPr>
        <w:t xml:space="preserve">Formannskapets medlemmer er </w:t>
      </w:r>
      <w:r w:rsidR="00254C5E" w:rsidRPr="0038305E">
        <w:rPr>
          <w:rFonts w:cstheme="minorHAnsi"/>
          <w:sz w:val="24"/>
          <w:szCs w:val="24"/>
          <w:u w:val="single"/>
        </w:rPr>
        <w:t>kommunens</w:t>
      </w:r>
      <w:r w:rsidRPr="0038305E">
        <w:rPr>
          <w:rFonts w:cstheme="minorHAnsi"/>
          <w:sz w:val="24"/>
          <w:szCs w:val="24"/>
          <w:u w:val="single"/>
        </w:rPr>
        <w:t xml:space="preserve"> representanter i partssammensatt utvalg</w:t>
      </w:r>
      <w:r w:rsidR="00254C5E" w:rsidRPr="0038305E">
        <w:rPr>
          <w:rFonts w:cstheme="minorHAnsi"/>
          <w:sz w:val="24"/>
          <w:szCs w:val="24"/>
          <w:u w:val="single"/>
        </w:rPr>
        <w:t xml:space="preserve"> </w:t>
      </w:r>
      <w:r w:rsidRPr="0038305E">
        <w:rPr>
          <w:rFonts w:cstheme="minorHAnsi"/>
          <w:sz w:val="24"/>
          <w:szCs w:val="24"/>
        </w:rPr>
        <w:t xml:space="preserve">(Kommunelovens § </w:t>
      </w:r>
      <w:r w:rsidR="00B05849" w:rsidRPr="0038305E">
        <w:rPr>
          <w:rFonts w:cstheme="minorHAnsi"/>
          <w:sz w:val="24"/>
          <w:szCs w:val="24"/>
        </w:rPr>
        <w:t>5-11</w:t>
      </w:r>
      <w:r w:rsidRPr="0038305E">
        <w:rPr>
          <w:rFonts w:cstheme="minorHAnsi"/>
          <w:sz w:val="24"/>
          <w:szCs w:val="24"/>
        </w:rPr>
        <w:t>).</w:t>
      </w:r>
      <w:r w:rsidR="00B05849" w:rsidRPr="0038305E">
        <w:rPr>
          <w:rFonts w:cstheme="minorHAnsi"/>
          <w:sz w:val="24"/>
          <w:szCs w:val="24"/>
        </w:rPr>
        <w:t xml:space="preserve"> For nærmere spesifisering, se reglement for partssammensatt utvalg.</w:t>
      </w:r>
    </w:p>
    <w:p w:rsidR="00B05849" w:rsidRPr="0038305E" w:rsidRDefault="00B05849" w:rsidP="00254C5E">
      <w:pPr>
        <w:tabs>
          <w:tab w:val="left" w:pos="0"/>
          <w:tab w:val="right" w:pos="9819"/>
        </w:tabs>
        <w:spacing w:after="0" w:line="240" w:lineRule="auto"/>
        <w:rPr>
          <w:rFonts w:cstheme="minorHAnsi"/>
          <w:sz w:val="24"/>
          <w:szCs w:val="24"/>
        </w:rPr>
      </w:pPr>
    </w:p>
    <w:p w:rsidR="00B05849" w:rsidRPr="0038305E" w:rsidRDefault="00B05849" w:rsidP="00B05849">
      <w:pPr>
        <w:tabs>
          <w:tab w:val="left" w:pos="0"/>
          <w:tab w:val="right" w:pos="9819"/>
        </w:tabs>
        <w:spacing w:after="0" w:line="240" w:lineRule="auto"/>
        <w:rPr>
          <w:rFonts w:cstheme="minorHAnsi"/>
          <w:sz w:val="24"/>
          <w:szCs w:val="24"/>
        </w:rPr>
      </w:pPr>
      <w:r w:rsidRPr="0038305E">
        <w:rPr>
          <w:rFonts w:cstheme="minorHAnsi"/>
          <w:sz w:val="24"/>
          <w:szCs w:val="24"/>
        </w:rPr>
        <w:t>Formannskapet utvidet med en representant fra det/de partier som ikke er representert i formannskapet</w:t>
      </w:r>
      <w:r w:rsidR="000F0FD6" w:rsidRPr="0038305E">
        <w:rPr>
          <w:rFonts w:cstheme="minorHAnsi"/>
          <w:sz w:val="24"/>
          <w:szCs w:val="24"/>
        </w:rPr>
        <w:t>,</w:t>
      </w:r>
      <w:r w:rsidRPr="0038305E">
        <w:rPr>
          <w:rFonts w:cstheme="minorHAnsi"/>
          <w:sz w:val="24"/>
          <w:szCs w:val="24"/>
        </w:rPr>
        <w:t xml:space="preserve"> ivaretar funksjonen som </w:t>
      </w:r>
      <w:r w:rsidRPr="0038305E">
        <w:rPr>
          <w:rFonts w:cstheme="minorHAnsi"/>
          <w:sz w:val="24"/>
          <w:szCs w:val="24"/>
          <w:u w:val="single"/>
        </w:rPr>
        <w:t>valgnemnd</w:t>
      </w:r>
      <w:r w:rsidRPr="0038305E">
        <w:rPr>
          <w:rFonts w:cstheme="minorHAnsi"/>
          <w:sz w:val="24"/>
          <w:szCs w:val="24"/>
        </w:rPr>
        <w:t>. For nærmere spesifisering, se reglement for valgnemnda.</w:t>
      </w:r>
    </w:p>
    <w:p w:rsidR="003C1C7F" w:rsidRPr="0038305E" w:rsidRDefault="003C1C7F" w:rsidP="00254C5E">
      <w:pPr>
        <w:tabs>
          <w:tab w:val="left" w:pos="0"/>
          <w:tab w:val="right" w:pos="9819"/>
        </w:tabs>
        <w:spacing w:after="0" w:line="240" w:lineRule="auto"/>
        <w:rPr>
          <w:rFonts w:cstheme="minorHAnsi"/>
          <w:sz w:val="24"/>
          <w:szCs w:val="24"/>
        </w:rPr>
      </w:pPr>
    </w:p>
    <w:p w:rsidR="003C1C7F" w:rsidRPr="0038305E" w:rsidRDefault="003C1C7F" w:rsidP="00254C5E">
      <w:pPr>
        <w:tabs>
          <w:tab w:val="left" w:pos="0"/>
          <w:tab w:val="right" w:pos="9819"/>
        </w:tabs>
        <w:spacing w:after="0" w:line="240" w:lineRule="auto"/>
        <w:rPr>
          <w:rFonts w:cstheme="minorHAnsi"/>
          <w:sz w:val="24"/>
          <w:szCs w:val="24"/>
        </w:rPr>
      </w:pPr>
      <w:r w:rsidRPr="0038305E">
        <w:rPr>
          <w:rFonts w:cstheme="minorHAnsi"/>
          <w:sz w:val="24"/>
          <w:szCs w:val="24"/>
        </w:rPr>
        <w:t xml:space="preserve">Formannskapet ivaretar funksjonen som </w:t>
      </w:r>
      <w:r w:rsidRPr="0038305E">
        <w:rPr>
          <w:rFonts w:cstheme="minorHAnsi"/>
          <w:sz w:val="24"/>
          <w:szCs w:val="24"/>
          <w:u w:val="single"/>
        </w:rPr>
        <w:t xml:space="preserve">valgstyre </w:t>
      </w:r>
      <w:r w:rsidRPr="0038305E">
        <w:rPr>
          <w:rFonts w:cstheme="minorHAnsi"/>
          <w:sz w:val="24"/>
          <w:szCs w:val="24"/>
        </w:rPr>
        <w:t>(Valgloven § 4-1).</w:t>
      </w:r>
      <w:r w:rsidR="00B05849" w:rsidRPr="0038305E">
        <w:rPr>
          <w:rFonts w:cstheme="minorHAnsi"/>
          <w:sz w:val="24"/>
          <w:szCs w:val="24"/>
        </w:rPr>
        <w:t xml:space="preserve"> For nærmere spesifisering, se reglement for valgstyret.</w:t>
      </w:r>
    </w:p>
    <w:p w:rsidR="003C1C7F" w:rsidRPr="0038305E" w:rsidRDefault="003C1C7F" w:rsidP="00254C5E">
      <w:pPr>
        <w:tabs>
          <w:tab w:val="left" w:pos="0"/>
          <w:tab w:val="right" w:pos="9819"/>
        </w:tabs>
        <w:spacing w:after="0" w:line="240" w:lineRule="auto"/>
        <w:rPr>
          <w:rFonts w:cstheme="minorHAnsi"/>
          <w:sz w:val="24"/>
          <w:szCs w:val="24"/>
        </w:rPr>
      </w:pPr>
    </w:p>
    <w:p w:rsidR="003C1C7F" w:rsidRPr="0038305E" w:rsidRDefault="003C1C7F" w:rsidP="00EB567A">
      <w:pPr>
        <w:pStyle w:val="Overskrift2"/>
        <w:rPr>
          <w:rFonts w:asciiTheme="minorHAnsi" w:hAnsiTheme="minorHAnsi" w:cstheme="minorHAnsi"/>
          <w:sz w:val="24"/>
          <w:szCs w:val="24"/>
        </w:rPr>
      </w:pPr>
      <w:bookmarkStart w:id="191" w:name="_Toc22194133"/>
      <w:bookmarkStart w:id="192" w:name="_Toc22196096"/>
      <w:bookmarkStart w:id="193" w:name="_Toc23920431"/>
      <w:r w:rsidRPr="0038305E">
        <w:rPr>
          <w:rFonts w:asciiTheme="minorHAnsi" w:hAnsiTheme="minorHAnsi" w:cstheme="minorHAnsi"/>
          <w:sz w:val="24"/>
          <w:szCs w:val="24"/>
        </w:rPr>
        <w:t>Møter og saksbehandling</w:t>
      </w:r>
      <w:bookmarkEnd w:id="191"/>
      <w:bookmarkEnd w:id="192"/>
      <w:bookmarkEnd w:id="193"/>
    </w:p>
    <w:p w:rsidR="003C1C7F" w:rsidRPr="00254C5E" w:rsidRDefault="003C1C7F" w:rsidP="00254C5E">
      <w:pPr>
        <w:pStyle w:val="WSNormal12"/>
        <w:rPr>
          <w:rFonts w:ascii="Calibri" w:hAnsi="Calibri" w:cs="Calibri"/>
          <w:szCs w:val="24"/>
        </w:rPr>
      </w:pPr>
      <w:r w:rsidRPr="00254C5E">
        <w:rPr>
          <w:rFonts w:ascii="Calibri" w:hAnsi="Calibri" w:cs="Calibri"/>
          <w:szCs w:val="24"/>
        </w:rPr>
        <w:t>Det vises til fellesdelen av reglementet.</w:t>
      </w:r>
    </w:p>
    <w:p w:rsidR="003C1C7F" w:rsidRPr="00A72DA0" w:rsidRDefault="003C1C7F" w:rsidP="003C1C7F">
      <w:pPr>
        <w:tabs>
          <w:tab w:val="left" w:pos="0"/>
          <w:tab w:val="right" w:pos="8383"/>
        </w:tabs>
        <w:rPr>
          <w:rFonts w:ascii="Calibri" w:hAnsi="Calibri" w:cs="Calibri"/>
        </w:rPr>
      </w:pPr>
    </w:p>
    <w:p w:rsidR="00741D30" w:rsidRPr="000B3140" w:rsidRDefault="00120473" w:rsidP="000B3140">
      <w:pPr>
        <w:pStyle w:val="Overskrift1"/>
        <w:numPr>
          <w:ilvl w:val="0"/>
          <w:numId w:val="43"/>
        </w:numPr>
        <w:rPr>
          <w:b/>
        </w:rPr>
      </w:pPr>
      <w:bookmarkStart w:id="194" w:name="_Toc247363444"/>
      <w:bookmarkStart w:id="195" w:name="_Toc250470471"/>
      <w:bookmarkStart w:id="196" w:name="_Toc250535660"/>
      <w:bookmarkStart w:id="197" w:name="_Toc418596479"/>
      <w:bookmarkStart w:id="198" w:name="_Toc23920432"/>
      <w:r>
        <w:rPr>
          <w:b/>
        </w:rPr>
        <w:t xml:space="preserve">. </w:t>
      </w:r>
      <w:r w:rsidR="003C1C7F" w:rsidRPr="000B3140">
        <w:rPr>
          <w:b/>
        </w:rPr>
        <w:t>Reglement for plan</w:t>
      </w:r>
      <w:r w:rsidR="00EB567A" w:rsidRPr="000B3140">
        <w:rPr>
          <w:b/>
        </w:rPr>
        <w:t>- og miljø</w:t>
      </w:r>
      <w:r w:rsidR="003C1C7F" w:rsidRPr="000B3140">
        <w:rPr>
          <w:b/>
        </w:rPr>
        <w:t>utvalget</w:t>
      </w:r>
      <w:bookmarkEnd w:id="194"/>
      <w:bookmarkEnd w:id="195"/>
      <w:bookmarkEnd w:id="196"/>
      <w:bookmarkEnd w:id="197"/>
      <w:bookmarkEnd w:id="198"/>
      <w:r w:rsidR="003C1C7F" w:rsidRPr="000B3140">
        <w:rPr>
          <w:b/>
        </w:rPr>
        <w:t xml:space="preserve"> </w:t>
      </w:r>
    </w:p>
    <w:p w:rsidR="003C1C7F" w:rsidRPr="008F75CB" w:rsidRDefault="003C1C7F" w:rsidP="00222364">
      <w:pPr>
        <w:pStyle w:val="Overskrift2"/>
        <w:spacing w:before="0" w:line="240" w:lineRule="auto"/>
      </w:pPr>
      <w:bookmarkStart w:id="199" w:name="_Toc22194135"/>
      <w:bookmarkStart w:id="200" w:name="_Toc22196098"/>
      <w:bookmarkStart w:id="201" w:name="_Toc23920433"/>
      <w:r w:rsidRPr="008F75CB">
        <w:t>Valg og sammensetning</w:t>
      </w:r>
      <w:bookmarkEnd w:id="199"/>
      <w:bookmarkEnd w:id="200"/>
      <w:bookmarkEnd w:id="201"/>
    </w:p>
    <w:p w:rsidR="003C1C7F" w:rsidRDefault="003C1C7F" w:rsidP="00222364">
      <w:pPr>
        <w:tabs>
          <w:tab w:val="left" w:pos="709"/>
        </w:tabs>
        <w:spacing w:after="0" w:line="240" w:lineRule="auto"/>
        <w:rPr>
          <w:rFonts w:ascii="Calibri" w:hAnsi="Calibri" w:cs="Calibri"/>
          <w:sz w:val="24"/>
          <w:szCs w:val="24"/>
        </w:rPr>
      </w:pPr>
      <w:r w:rsidRPr="008F75CB">
        <w:rPr>
          <w:rFonts w:ascii="Calibri" w:hAnsi="Calibri" w:cs="Calibri"/>
          <w:sz w:val="24"/>
          <w:szCs w:val="24"/>
        </w:rPr>
        <w:t xml:space="preserve">Planutvalget består av </w:t>
      </w:r>
      <w:r w:rsidR="00222364">
        <w:rPr>
          <w:rFonts w:ascii="Calibri" w:hAnsi="Calibri" w:cs="Calibri"/>
          <w:sz w:val="24"/>
          <w:szCs w:val="24"/>
        </w:rPr>
        <w:t>5</w:t>
      </w:r>
      <w:r w:rsidRPr="008F75CB">
        <w:rPr>
          <w:rFonts w:ascii="Calibri" w:hAnsi="Calibri" w:cs="Calibri"/>
          <w:sz w:val="24"/>
          <w:szCs w:val="24"/>
        </w:rPr>
        <w:t xml:space="preserve"> medlemmer med varamedlemmer.</w:t>
      </w:r>
    </w:p>
    <w:p w:rsidR="003C1C7F" w:rsidRPr="008F75CB" w:rsidRDefault="003C1C7F" w:rsidP="00222364">
      <w:pPr>
        <w:tabs>
          <w:tab w:val="left" w:pos="709"/>
        </w:tabs>
        <w:spacing w:after="0" w:line="240" w:lineRule="auto"/>
        <w:rPr>
          <w:rFonts w:ascii="Calibri" w:hAnsi="Calibri" w:cs="Calibri"/>
          <w:sz w:val="24"/>
          <w:szCs w:val="24"/>
        </w:rPr>
      </w:pPr>
      <w:r w:rsidRPr="008F75CB">
        <w:rPr>
          <w:rFonts w:ascii="Calibri" w:hAnsi="Calibri" w:cs="Calibri"/>
          <w:sz w:val="24"/>
          <w:szCs w:val="24"/>
        </w:rPr>
        <w:t xml:space="preserve">De faste medlemmene velges </w:t>
      </w:r>
      <w:r w:rsidR="00A80451">
        <w:rPr>
          <w:rFonts w:ascii="Calibri" w:hAnsi="Calibri" w:cs="Calibri"/>
          <w:sz w:val="24"/>
          <w:szCs w:val="24"/>
        </w:rPr>
        <w:t xml:space="preserve">fortrinnsvis </w:t>
      </w:r>
      <w:r w:rsidRPr="008F75CB">
        <w:rPr>
          <w:rFonts w:ascii="Calibri" w:hAnsi="Calibri" w:cs="Calibri"/>
          <w:sz w:val="24"/>
          <w:szCs w:val="24"/>
        </w:rPr>
        <w:t>blant kommunestyrets faste medlemmer</w:t>
      </w:r>
      <w:r w:rsidR="00A80451">
        <w:rPr>
          <w:rFonts w:ascii="Calibri" w:hAnsi="Calibri" w:cs="Calibri"/>
          <w:sz w:val="24"/>
          <w:szCs w:val="24"/>
        </w:rPr>
        <w:t>, men varamedlemmer kan også velges</w:t>
      </w:r>
      <w:r w:rsidRPr="008F75CB">
        <w:rPr>
          <w:rFonts w:ascii="Calibri" w:hAnsi="Calibri" w:cs="Calibri"/>
          <w:sz w:val="24"/>
          <w:szCs w:val="24"/>
        </w:rPr>
        <w:t>.</w:t>
      </w:r>
    </w:p>
    <w:p w:rsidR="003C1C7F" w:rsidRPr="008F75CB" w:rsidRDefault="003C1C7F" w:rsidP="00222364">
      <w:pPr>
        <w:tabs>
          <w:tab w:val="left" w:pos="709"/>
        </w:tabs>
        <w:spacing w:after="0" w:line="240" w:lineRule="auto"/>
        <w:rPr>
          <w:rFonts w:ascii="Calibri" w:hAnsi="Calibri" w:cs="Calibri"/>
          <w:sz w:val="24"/>
          <w:szCs w:val="24"/>
        </w:rPr>
      </w:pPr>
    </w:p>
    <w:p w:rsidR="003C1C7F" w:rsidRPr="008F75CB" w:rsidRDefault="003C1C7F" w:rsidP="00222364">
      <w:pPr>
        <w:tabs>
          <w:tab w:val="left" w:pos="709"/>
        </w:tabs>
        <w:spacing w:after="0" w:line="240" w:lineRule="auto"/>
        <w:rPr>
          <w:rFonts w:ascii="Calibri" w:hAnsi="Calibri" w:cs="Calibri"/>
          <w:sz w:val="24"/>
          <w:szCs w:val="24"/>
        </w:rPr>
      </w:pPr>
      <w:r w:rsidRPr="008F75CB">
        <w:rPr>
          <w:rFonts w:ascii="Calibri" w:hAnsi="Calibri" w:cs="Calibri"/>
          <w:sz w:val="24"/>
          <w:szCs w:val="24"/>
        </w:rPr>
        <w:t xml:space="preserve">Kommunestyret velger utvalgets leder og nestleder. </w:t>
      </w:r>
    </w:p>
    <w:p w:rsidR="003C1C7F" w:rsidRPr="008F75CB" w:rsidRDefault="003C1C7F" w:rsidP="008F75CB">
      <w:pPr>
        <w:tabs>
          <w:tab w:val="left" w:pos="709"/>
        </w:tabs>
        <w:spacing w:after="0" w:line="240" w:lineRule="auto"/>
        <w:rPr>
          <w:rFonts w:ascii="Calibri" w:hAnsi="Calibri" w:cs="Calibri"/>
          <w:b/>
          <w:bCs/>
          <w:sz w:val="24"/>
          <w:szCs w:val="24"/>
        </w:rPr>
      </w:pPr>
    </w:p>
    <w:p w:rsidR="003C1C7F" w:rsidRDefault="003C1C7F" w:rsidP="00222364">
      <w:pPr>
        <w:pStyle w:val="Overskrift2"/>
      </w:pPr>
      <w:bookmarkStart w:id="202" w:name="_Toc22194136"/>
      <w:bookmarkStart w:id="203" w:name="_Toc22196099"/>
      <w:bookmarkStart w:id="204" w:name="_Toc23920434"/>
      <w:r w:rsidRPr="008F75CB">
        <w:t>Funksjon, ansvar og hovedoppgaver</w:t>
      </w:r>
      <w:bookmarkEnd w:id="202"/>
      <w:bookmarkEnd w:id="203"/>
      <w:bookmarkEnd w:id="204"/>
    </w:p>
    <w:p w:rsidR="003C1C7F" w:rsidRDefault="003C1C7F" w:rsidP="008F75CB">
      <w:pPr>
        <w:tabs>
          <w:tab w:val="left" w:pos="709"/>
        </w:tabs>
        <w:spacing w:after="0" w:line="240" w:lineRule="auto"/>
        <w:rPr>
          <w:rFonts w:ascii="Calibri" w:hAnsi="Calibri" w:cs="Calibri"/>
          <w:sz w:val="24"/>
          <w:szCs w:val="24"/>
        </w:rPr>
      </w:pPr>
      <w:r w:rsidRPr="008F75CB">
        <w:rPr>
          <w:rFonts w:ascii="Calibri" w:hAnsi="Calibri" w:cs="Calibri"/>
          <w:sz w:val="24"/>
          <w:szCs w:val="24"/>
        </w:rPr>
        <w:t>Plan</w:t>
      </w:r>
      <w:r w:rsidR="00222364">
        <w:rPr>
          <w:rFonts w:ascii="Calibri" w:hAnsi="Calibri" w:cs="Calibri"/>
          <w:sz w:val="24"/>
          <w:szCs w:val="24"/>
        </w:rPr>
        <w:t>- og miljø</w:t>
      </w:r>
      <w:r w:rsidRPr="008F75CB">
        <w:rPr>
          <w:rFonts w:ascii="Calibri" w:hAnsi="Calibri" w:cs="Calibri"/>
          <w:sz w:val="24"/>
          <w:szCs w:val="24"/>
        </w:rPr>
        <w:t xml:space="preserve">utvalget er hjemlet i kommunelovens § </w:t>
      </w:r>
      <w:r w:rsidR="00222364">
        <w:rPr>
          <w:rFonts w:ascii="Calibri" w:hAnsi="Calibri" w:cs="Calibri"/>
          <w:sz w:val="24"/>
          <w:szCs w:val="24"/>
        </w:rPr>
        <w:t>5-7</w:t>
      </w:r>
      <w:r w:rsidRPr="008F75CB">
        <w:rPr>
          <w:rFonts w:ascii="Calibri" w:hAnsi="Calibri" w:cs="Calibri"/>
          <w:sz w:val="24"/>
          <w:szCs w:val="24"/>
        </w:rPr>
        <w:t xml:space="preserve"> (fast utvalg).</w:t>
      </w:r>
      <w:r w:rsidR="00EB5461">
        <w:rPr>
          <w:rFonts w:ascii="Calibri" w:hAnsi="Calibri" w:cs="Calibri"/>
          <w:sz w:val="24"/>
          <w:szCs w:val="24"/>
        </w:rPr>
        <w:t xml:space="preserve"> </w:t>
      </w:r>
    </w:p>
    <w:p w:rsidR="009C71AA" w:rsidRDefault="003C1C7F" w:rsidP="006A0A7E">
      <w:pPr>
        <w:spacing w:after="0" w:line="240" w:lineRule="auto"/>
        <w:rPr>
          <w:rFonts w:ascii="Calibri" w:hAnsi="Calibri" w:cs="Calibri"/>
          <w:sz w:val="24"/>
          <w:szCs w:val="24"/>
        </w:rPr>
      </w:pPr>
      <w:r w:rsidRPr="008F75CB">
        <w:rPr>
          <w:rFonts w:ascii="Calibri" w:hAnsi="Calibri" w:cs="Calibri"/>
          <w:sz w:val="24"/>
          <w:szCs w:val="24"/>
        </w:rPr>
        <w:t>Plan</w:t>
      </w:r>
      <w:r w:rsidR="00222364">
        <w:rPr>
          <w:rFonts w:ascii="Calibri" w:hAnsi="Calibri" w:cs="Calibri"/>
          <w:sz w:val="24"/>
          <w:szCs w:val="24"/>
        </w:rPr>
        <w:t>- og miljø</w:t>
      </w:r>
      <w:r w:rsidRPr="008F75CB">
        <w:rPr>
          <w:rFonts w:ascii="Calibri" w:hAnsi="Calibri" w:cs="Calibri"/>
          <w:sz w:val="24"/>
          <w:szCs w:val="24"/>
        </w:rPr>
        <w:t xml:space="preserve">utvalget kan utover den myndighet som er delegert til </w:t>
      </w:r>
      <w:r w:rsidR="0059136E">
        <w:rPr>
          <w:rFonts w:ascii="Calibri" w:hAnsi="Calibri" w:cs="Calibri"/>
          <w:sz w:val="24"/>
          <w:szCs w:val="24"/>
        </w:rPr>
        <w:t xml:space="preserve">formannskapet eller </w:t>
      </w:r>
      <w:r w:rsidR="00222364">
        <w:rPr>
          <w:rFonts w:ascii="Calibri" w:hAnsi="Calibri" w:cs="Calibri"/>
          <w:sz w:val="24"/>
          <w:szCs w:val="24"/>
        </w:rPr>
        <w:t>kommunedirektøren</w:t>
      </w:r>
      <w:r w:rsidRPr="008F75CB">
        <w:rPr>
          <w:rFonts w:ascii="Calibri" w:hAnsi="Calibri" w:cs="Calibri"/>
          <w:sz w:val="24"/>
          <w:szCs w:val="24"/>
        </w:rPr>
        <w:t xml:space="preserve">, gi lederen eller et arbeidsutvalg myndighet </w:t>
      </w:r>
      <w:r w:rsidRPr="00057ED2">
        <w:rPr>
          <w:rFonts w:ascii="Calibri" w:hAnsi="Calibri" w:cs="Calibri"/>
          <w:color w:val="000000" w:themeColor="text1"/>
          <w:sz w:val="24"/>
          <w:szCs w:val="24"/>
        </w:rPr>
        <w:t xml:space="preserve">til å treffe vedtak i saker som ikke </w:t>
      </w:r>
      <w:r w:rsidR="00222364" w:rsidRPr="00057ED2">
        <w:rPr>
          <w:rFonts w:ascii="Calibri" w:hAnsi="Calibri" w:cs="Calibri"/>
          <w:color w:val="000000" w:themeColor="text1"/>
          <w:sz w:val="24"/>
          <w:szCs w:val="24"/>
        </w:rPr>
        <w:t xml:space="preserve">har </w:t>
      </w:r>
      <w:r w:rsidRPr="00057ED2">
        <w:rPr>
          <w:rFonts w:ascii="Calibri" w:hAnsi="Calibri" w:cs="Calibri"/>
          <w:color w:val="000000" w:themeColor="text1"/>
          <w:sz w:val="24"/>
          <w:szCs w:val="24"/>
        </w:rPr>
        <w:t xml:space="preserve">prinsipiell betydning, </w:t>
      </w:r>
      <w:r w:rsidRPr="008F75CB">
        <w:rPr>
          <w:rFonts w:ascii="Calibri" w:hAnsi="Calibri" w:cs="Calibri"/>
          <w:sz w:val="24"/>
          <w:szCs w:val="24"/>
        </w:rPr>
        <w:t xml:space="preserve">hvis ikke kommunestyret har bestemt noe annet (Kommunelovens § </w:t>
      </w:r>
      <w:r w:rsidR="00222364">
        <w:rPr>
          <w:rFonts w:ascii="Calibri" w:hAnsi="Calibri" w:cs="Calibri"/>
          <w:sz w:val="24"/>
          <w:szCs w:val="24"/>
        </w:rPr>
        <w:t>5-7, 4. ledd</w:t>
      </w:r>
      <w:r w:rsidRPr="008F75CB">
        <w:rPr>
          <w:rFonts w:ascii="Calibri" w:hAnsi="Calibri" w:cs="Calibri"/>
          <w:sz w:val="24"/>
          <w:szCs w:val="24"/>
        </w:rPr>
        <w:t xml:space="preserve">). </w:t>
      </w:r>
    </w:p>
    <w:p w:rsidR="009C71AA" w:rsidRDefault="009C71AA" w:rsidP="009C71AA">
      <w:pPr>
        <w:spacing w:after="0" w:line="240" w:lineRule="auto"/>
        <w:rPr>
          <w:sz w:val="24"/>
          <w:szCs w:val="24"/>
        </w:rPr>
      </w:pPr>
      <w:r w:rsidRPr="00C81F50">
        <w:rPr>
          <w:sz w:val="24"/>
          <w:szCs w:val="24"/>
        </w:rPr>
        <w:t xml:space="preserve">Kommunestyret skal </w:t>
      </w:r>
      <w:r>
        <w:rPr>
          <w:sz w:val="24"/>
          <w:szCs w:val="24"/>
        </w:rPr>
        <w:t xml:space="preserve">senere </w:t>
      </w:r>
      <w:r w:rsidRPr="00C81F50">
        <w:rPr>
          <w:sz w:val="24"/>
          <w:szCs w:val="24"/>
        </w:rPr>
        <w:t>ta stilling til delegering av myndighet til Plan og miljøutvalget</w:t>
      </w:r>
      <w:r>
        <w:rPr>
          <w:sz w:val="24"/>
          <w:szCs w:val="24"/>
        </w:rPr>
        <w:t xml:space="preserve">. </w:t>
      </w:r>
    </w:p>
    <w:p w:rsidR="006A0A7E" w:rsidRPr="00C81F50" w:rsidRDefault="006A0A7E" w:rsidP="006A0A7E">
      <w:pPr>
        <w:spacing w:after="0" w:line="240" w:lineRule="auto"/>
        <w:rPr>
          <w:sz w:val="24"/>
          <w:szCs w:val="24"/>
        </w:rPr>
      </w:pPr>
      <w:r w:rsidRPr="00C81F50">
        <w:rPr>
          <w:sz w:val="24"/>
          <w:szCs w:val="24"/>
        </w:rPr>
        <w:t>Plan- og miljøutvalget behandler og innstiller overfor kommunestyret, i saker innenfor fagområdene areal, natur, ressurser</w:t>
      </w:r>
      <w:r>
        <w:rPr>
          <w:sz w:val="24"/>
          <w:szCs w:val="24"/>
        </w:rPr>
        <w:t xml:space="preserve">, klima </w:t>
      </w:r>
      <w:r w:rsidRPr="00C81F50">
        <w:rPr>
          <w:sz w:val="24"/>
          <w:szCs w:val="24"/>
        </w:rPr>
        <w:t>og miljø.</w:t>
      </w:r>
      <w:r>
        <w:rPr>
          <w:sz w:val="24"/>
          <w:szCs w:val="24"/>
        </w:rPr>
        <w:t xml:space="preserve"> </w:t>
      </w:r>
    </w:p>
    <w:p w:rsidR="006A0A7E" w:rsidRPr="00C81F50" w:rsidRDefault="006A0A7E" w:rsidP="006A0A7E">
      <w:pPr>
        <w:spacing w:after="0" w:line="240" w:lineRule="auto"/>
        <w:rPr>
          <w:color w:val="FF0000"/>
          <w:sz w:val="24"/>
          <w:szCs w:val="24"/>
        </w:rPr>
      </w:pPr>
      <w:r w:rsidRPr="00C81F50">
        <w:rPr>
          <w:sz w:val="24"/>
          <w:szCs w:val="24"/>
        </w:rPr>
        <w:t xml:space="preserve">Plan- og miljøutvalget er delegert </w:t>
      </w:r>
      <w:r>
        <w:rPr>
          <w:sz w:val="24"/>
          <w:szCs w:val="24"/>
        </w:rPr>
        <w:t>vedtaks</w:t>
      </w:r>
      <w:r w:rsidRPr="00C81F50">
        <w:rPr>
          <w:sz w:val="24"/>
          <w:szCs w:val="24"/>
        </w:rPr>
        <w:t xml:space="preserve">myndighet innenfor flere lover, </w:t>
      </w:r>
      <w:r>
        <w:rPr>
          <w:sz w:val="24"/>
          <w:szCs w:val="24"/>
        </w:rPr>
        <w:t xml:space="preserve">blant annet flere kapitler i </w:t>
      </w:r>
      <w:r w:rsidRPr="00C81F50">
        <w:rPr>
          <w:sz w:val="24"/>
          <w:szCs w:val="24"/>
        </w:rPr>
        <w:t>plan- og bygningsloven</w:t>
      </w:r>
      <w:r>
        <w:rPr>
          <w:sz w:val="24"/>
          <w:szCs w:val="24"/>
        </w:rPr>
        <w:t xml:space="preserve">, </w:t>
      </w:r>
      <w:r w:rsidRPr="00C81F50">
        <w:rPr>
          <w:sz w:val="24"/>
          <w:szCs w:val="24"/>
        </w:rPr>
        <w:t>lov om naturmangfold, lov om friluftsliv, lov om jord og lov om vern mot forurensing og avfall</w:t>
      </w:r>
      <w:r>
        <w:rPr>
          <w:sz w:val="24"/>
          <w:szCs w:val="24"/>
        </w:rPr>
        <w:t>, lov om stedsnavn og lov om motorferdsel</w:t>
      </w:r>
      <w:r w:rsidRPr="00C81F50">
        <w:rPr>
          <w:sz w:val="24"/>
          <w:szCs w:val="24"/>
        </w:rPr>
        <w:t xml:space="preserve">. Utvalget har myndighet til å foreta mindre endringer i </w:t>
      </w:r>
      <w:r>
        <w:rPr>
          <w:sz w:val="24"/>
          <w:szCs w:val="24"/>
        </w:rPr>
        <w:t>reguleringsplaner som er i tråd med gjeldene kommuneplaner og kommunedelplaner</w:t>
      </w:r>
      <w:r w:rsidRPr="00C81F50">
        <w:rPr>
          <w:sz w:val="24"/>
          <w:szCs w:val="24"/>
        </w:rPr>
        <w:t xml:space="preserve">. </w:t>
      </w:r>
    </w:p>
    <w:p w:rsidR="003C1C7F" w:rsidRPr="008F75CB" w:rsidRDefault="003C1C7F" w:rsidP="001F6B01">
      <w:pPr>
        <w:tabs>
          <w:tab w:val="left" w:pos="709"/>
        </w:tabs>
        <w:spacing w:after="0" w:line="240" w:lineRule="auto"/>
        <w:rPr>
          <w:rFonts w:ascii="Calibri" w:hAnsi="Calibri" w:cs="Calibri"/>
          <w:sz w:val="24"/>
          <w:szCs w:val="24"/>
        </w:rPr>
      </w:pPr>
    </w:p>
    <w:p w:rsidR="003C1C7F" w:rsidRDefault="003C1C7F" w:rsidP="008F75CB">
      <w:pPr>
        <w:tabs>
          <w:tab w:val="left" w:pos="0"/>
          <w:tab w:val="right" w:pos="7756"/>
        </w:tabs>
        <w:spacing w:after="0" w:line="240" w:lineRule="auto"/>
        <w:rPr>
          <w:rFonts w:ascii="Calibri" w:hAnsi="Calibri" w:cs="Calibri"/>
          <w:sz w:val="24"/>
          <w:szCs w:val="24"/>
        </w:rPr>
      </w:pPr>
      <w:r w:rsidRPr="008F75CB">
        <w:rPr>
          <w:rFonts w:ascii="Calibri" w:hAnsi="Calibri" w:cs="Calibri"/>
          <w:sz w:val="24"/>
          <w:szCs w:val="24"/>
        </w:rPr>
        <w:t>Plan</w:t>
      </w:r>
      <w:r w:rsidR="00222364">
        <w:rPr>
          <w:rFonts w:ascii="Calibri" w:hAnsi="Calibri" w:cs="Calibri"/>
          <w:sz w:val="24"/>
          <w:szCs w:val="24"/>
        </w:rPr>
        <w:t>- og miljø</w:t>
      </w:r>
      <w:r w:rsidRPr="008F75CB">
        <w:rPr>
          <w:rFonts w:ascii="Calibri" w:hAnsi="Calibri" w:cs="Calibri"/>
          <w:sz w:val="24"/>
          <w:szCs w:val="24"/>
        </w:rPr>
        <w:t xml:space="preserve">utvalget kan opprette </w:t>
      </w:r>
      <w:r w:rsidR="00222364">
        <w:rPr>
          <w:rFonts w:ascii="Calibri" w:hAnsi="Calibri" w:cs="Calibri"/>
          <w:sz w:val="24"/>
          <w:szCs w:val="24"/>
        </w:rPr>
        <w:t>arbeids</w:t>
      </w:r>
      <w:r w:rsidRPr="008F75CB">
        <w:rPr>
          <w:rFonts w:ascii="Calibri" w:hAnsi="Calibri" w:cs="Calibri"/>
          <w:sz w:val="24"/>
          <w:szCs w:val="24"/>
        </w:rPr>
        <w:t xml:space="preserve">utvalg til forberedende behandling av saker eller til å utføre særskilte verv (kommunelovens § </w:t>
      </w:r>
      <w:r w:rsidR="00222364">
        <w:rPr>
          <w:rFonts w:ascii="Calibri" w:hAnsi="Calibri" w:cs="Calibri"/>
          <w:sz w:val="24"/>
          <w:szCs w:val="24"/>
        </w:rPr>
        <w:t>5-7, 3. ledd</w:t>
      </w:r>
      <w:r w:rsidRPr="008F75CB">
        <w:rPr>
          <w:rFonts w:ascii="Calibri" w:hAnsi="Calibri" w:cs="Calibri"/>
          <w:sz w:val="24"/>
          <w:szCs w:val="24"/>
        </w:rPr>
        <w:t>).</w:t>
      </w:r>
    </w:p>
    <w:p w:rsidR="00DE7A09" w:rsidRDefault="00DE7A09" w:rsidP="008F75CB">
      <w:pPr>
        <w:tabs>
          <w:tab w:val="left" w:pos="0"/>
          <w:tab w:val="right" w:pos="7756"/>
        </w:tabs>
        <w:spacing w:after="0" w:line="240" w:lineRule="auto"/>
        <w:rPr>
          <w:rFonts w:ascii="Calibri" w:hAnsi="Calibri" w:cs="Calibri"/>
          <w:sz w:val="24"/>
          <w:szCs w:val="24"/>
        </w:rPr>
      </w:pPr>
    </w:p>
    <w:p w:rsidR="00DE7A09" w:rsidRPr="008F75CB" w:rsidRDefault="00DE7A09" w:rsidP="00DE7A09">
      <w:pPr>
        <w:tabs>
          <w:tab w:val="left" w:pos="709"/>
        </w:tabs>
        <w:spacing w:after="0" w:line="240" w:lineRule="auto"/>
        <w:rPr>
          <w:rFonts w:ascii="Calibri" w:hAnsi="Calibri" w:cs="Calibri"/>
          <w:sz w:val="24"/>
          <w:szCs w:val="24"/>
        </w:rPr>
      </w:pPr>
      <w:r w:rsidRPr="00F81E99">
        <w:rPr>
          <w:rFonts w:ascii="Calibri" w:hAnsi="Calibri" w:cs="Calibri"/>
          <w:color w:val="000000" w:themeColor="text1"/>
          <w:sz w:val="24"/>
          <w:szCs w:val="24"/>
        </w:rPr>
        <w:t>Plan og miljøutvalget er stedsnavnsutvalg og treffer i vedtak i saker om stedsnavn etter Lov om stedsnavn og etter at saker har vært behandlet i det rådgivende utvalg for stedsnavn</w:t>
      </w:r>
      <w:r>
        <w:rPr>
          <w:rFonts w:ascii="Calibri" w:hAnsi="Calibri" w:cs="Calibri"/>
          <w:color w:val="000000" w:themeColor="text1"/>
          <w:sz w:val="24"/>
          <w:szCs w:val="24"/>
        </w:rPr>
        <w:t xml:space="preserve">. </w:t>
      </w:r>
    </w:p>
    <w:p w:rsidR="003C1C7F" w:rsidRDefault="003C1C7F" w:rsidP="008F75CB">
      <w:pPr>
        <w:tabs>
          <w:tab w:val="left" w:pos="709"/>
        </w:tabs>
        <w:spacing w:after="0" w:line="240" w:lineRule="auto"/>
        <w:rPr>
          <w:rFonts w:ascii="Calibri" w:hAnsi="Calibri" w:cs="Calibri"/>
          <w:sz w:val="24"/>
          <w:szCs w:val="24"/>
        </w:rPr>
      </w:pPr>
    </w:p>
    <w:p w:rsidR="003C1C7F" w:rsidRDefault="003C1C7F" w:rsidP="001F6B01">
      <w:pPr>
        <w:tabs>
          <w:tab w:val="left" w:pos="0"/>
          <w:tab w:val="right" w:pos="9969"/>
        </w:tabs>
        <w:spacing w:after="0" w:line="240" w:lineRule="auto"/>
        <w:rPr>
          <w:rFonts w:ascii="Calibri" w:hAnsi="Calibri" w:cs="Calibri"/>
          <w:color w:val="000000" w:themeColor="text1"/>
          <w:sz w:val="24"/>
          <w:szCs w:val="24"/>
        </w:rPr>
      </w:pPr>
      <w:r w:rsidRPr="001F6B01">
        <w:rPr>
          <w:rFonts w:ascii="Calibri" w:hAnsi="Calibri" w:cs="Calibri"/>
          <w:color w:val="000000" w:themeColor="text1"/>
          <w:sz w:val="24"/>
          <w:szCs w:val="24"/>
        </w:rPr>
        <w:t>Plan</w:t>
      </w:r>
      <w:r w:rsidR="00222364" w:rsidRPr="001F6B01">
        <w:rPr>
          <w:rFonts w:ascii="Calibri" w:hAnsi="Calibri" w:cs="Calibri"/>
          <w:color w:val="000000" w:themeColor="text1"/>
          <w:sz w:val="24"/>
          <w:szCs w:val="24"/>
        </w:rPr>
        <w:t>- og miljø</w:t>
      </w:r>
      <w:r w:rsidRPr="001F6B01">
        <w:rPr>
          <w:rFonts w:ascii="Calibri" w:hAnsi="Calibri" w:cs="Calibri"/>
          <w:color w:val="000000" w:themeColor="text1"/>
          <w:sz w:val="24"/>
          <w:szCs w:val="24"/>
        </w:rPr>
        <w:t xml:space="preserve">utvalget sørger for at saksbehandlingsreglene for reguleringsplaner følges, plan- og bygningslovens kapitel 12. </w:t>
      </w:r>
    </w:p>
    <w:p w:rsidR="00DE7A09" w:rsidRPr="008F75CB" w:rsidRDefault="00DE7A09" w:rsidP="001F6B01">
      <w:pPr>
        <w:tabs>
          <w:tab w:val="left" w:pos="0"/>
          <w:tab w:val="right" w:pos="9969"/>
        </w:tabs>
        <w:spacing w:after="0" w:line="240" w:lineRule="auto"/>
        <w:rPr>
          <w:rFonts w:ascii="Calibri" w:hAnsi="Calibri" w:cs="Calibri"/>
          <w:color w:val="FF0000"/>
          <w:sz w:val="24"/>
          <w:szCs w:val="24"/>
        </w:rPr>
      </w:pPr>
    </w:p>
    <w:p w:rsidR="003C1C7F" w:rsidRPr="008F75CB" w:rsidRDefault="003C1C7F" w:rsidP="00222364">
      <w:pPr>
        <w:pStyle w:val="Overskrift2"/>
      </w:pPr>
      <w:bookmarkStart w:id="205" w:name="_Toc22194137"/>
      <w:bookmarkStart w:id="206" w:name="_Toc22196100"/>
      <w:bookmarkStart w:id="207" w:name="_Toc23920435"/>
      <w:r w:rsidRPr="008F75CB">
        <w:lastRenderedPageBreak/>
        <w:t>Arbeidsoppgaver</w:t>
      </w:r>
      <w:bookmarkEnd w:id="205"/>
      <w:bookmarkEnd w:id="206"/>
      <w:bookmarkEnd w:id="207"/>
    </w:p>
    <w:p w:rsidR="003C1C7F" w:rsidRPr="001F6B01" w:rsidRDefault="003C1C7F" w:rsidP="008F75CB">
      <w:pPr>
        <w:tabs>
          <w:tab w:val="left" w:pos="709"/>
        </w:tabs>
        <w:spacing w:after="0" w:line="240" w:lineRule="auto"/>
        <w:rPr>
          <w:rFonts w:ascii="Calibri" w:hAnsi="Calibri" w:cs="Calibri"/>
          <w:color w:val="000000" w:themeColor="text1"/>
          <w:sz w:val="24"/>
          <w:szCs w:val="24"/>
        </w:rPr>
      </w:pPr>
      <w:r w:rsidRPr="008F75CB">
        <w:rPr>
          <w:rFonts w:ascii="Calibri" w:hAnsi="Calibri" w:cs="Calibri"/>
          <w:sz w:val="24"/>
          <w:szCs w:val="24"/>
        </w:rPr>
        <w:t>Utvalget arbeider innenfor de rammer som er trukket opp av kommunestyret i kommuneplane</w:t>
      </w:r>
      <w:r w:rsidR="00222364">
        <w:rPr>
          <w:rFonts w:ascii="Calibri" w:hAnsi="Calibri" w:cs="Calibri"/>
          <w:sz w:val="24"/>
          <w:szCs w:val="24"/>
        </w:rPr>
        <w:t>ns samfunns- og arealdel</w:t>
      </w:r>
      <w:r w:rsidRPr="008F75CB">
        <w:rPr>
          <w:rFonts w:ascii="Calibri" w:hAnsi="Calibri" w:cs="Calibri"/>
          <w:sz w:val="24"/>
          <w:szCs w:val="24"/>
        </w:rPr>
        <w:t xml:space="preserve">, </w:t>
      </w:r>
      <w:r w:rsidR="00EB695B" w:rsidRPr="001F6B01">
        <w:rPr>
          <w:rFonts w:ascii="Calibri" w:hAnsi="Calibri" w:cs="Calibri"/>
          <w:color w:val="000000" w:themeColor="text1"/>
          <w:sz w:val="24"/>
          <w:szCs w:val="24"/>
        </w:rPr>
        <w:t>k</w:t>
      </w:r>
      <w:r w:rsidR="009056C5" w:rsidRPr="001F6B01">
        <w:rPr>
          <w:rFonts w:ascii="Calibri" w:hAnsi="Calibri" w:cs="Calibri"/>
          <w:color w:val="000000" w:themeColor="text1"/>
          <w:sz w:val="24"/>
          <w:szCs w:val="24"/>
        </w:rPr>
        <w:t xml:space="preserve">ommunedelplaner og andre overordna planer </w:t>
      </w:r>
      <w:r w:rsidRPr="001F6B01">
        <w:rPr>
          <w:rFonts w:ascii="Calibri" w:hAnsi="Calibri" w:cs="Calibri"/>
          <w:color w:val="000000" w:themeColor="text1"/>
          <w:sz w:val="24"/>
          <w:szCs w:val="24"/>
        </w:rPr>
        <w:t>og retningslinjer som er gitt av kommunestyret.</w:t>
      </w:r>
    </w:p>
    <w:p w:rsidR="00222364" w:rsidRDefault="00222364" w:rsidP="008F75CB">
      <w:pPr>
        <w:tabs>
          <w:tab w:val="left" w:pos="709"/>
        </w:tabs>
        <w:spacing w:after="0" w:line="240" w:lineRule="auto"/>
        <w:rPr>
          <w:rFonts w:ascii="Calibri" w:hAnsi="Calibri" w:cs="Calibri"/>
          <w:sz w:val="24"/>
          <w:szCs w:val="24"/>
        </w:rPr>
      </w:pPr>
    </w:p>
    <w:p w:rsidR="003C1C7F" w:rsidRPr="008F75CB" w:rsidRDefault="003C1C7F" w:rsidP="008F75CB">
      <w:pPr>
        <w:tabs>
          <w:tab w:val="left" w:pos="709"/>
        </w:tabs>
        <w:spacing w:after="0" w:line="240" w:lineRule="auto"/>
        <w:rPr>
          <w:rFonts w:ascii="Calibri" w:hAnsi="Calibri" w:cs="Calibri"/>
          <w:sz w:val="24"/>
          <w:szCs w:val="24"/>
        </w:rPr>
      </w:pPr>
      <w:r w:rsidRPr="008F75CB">
        <w:rPr>
          <w:rFonts w:ascii="Calibri" w:hAnsi="Calibri" w:cs="Calibri"/>
          <w:sz w:val="24"/>
          <w:szCs w:val="24"/>
        </w:rPr>
        <w:t>Plan</w:t>
      </w:r>
      <w:r w:rsidR="00222364">
        <w:rPr>
          <w:rFonts w:ascii="Calibri" w:hAnsi="Calibri" w:cs="Calibri"/>
          <w:sz w:val="24"/>
          <w:szCs w:val="24"/>
        </w:rPr>
        <w:t>- og miljø</w:t>
      </w:r>
      <w:r w:rsidRPr="008F75CB">
        <w:rPr>
          <w:rFonts w:ascii="Calibri" w:hAnsi="Calibri" w:cs="Calibri"/>
          <w:sz w:val="24"/>
          <w:szCs w:val="24"/>
        </w:rPr>
        <w:t>utvalget skal ha som sin hovedvirksomhet planlegging og forvaltning av areal, natur, ressurs</w:t>
      </w:r>
      <w:r w:rsidR="003B6337">
        <w:rPr>
          <w:rFonts w:ascii="Calibri" w:hAnsi="Calibri" w:cs="Calibri"/>
          <w:sz w:val="24"/>
          <w:szCs w:val="24"/>
        </w:rPr>
        <w:t>, klima</w:t>
      </w:r>
      <w:r w:rsidRPr="008F75CB">
        <w:rPr>
          <w:rFonts w:ascii="Calibri" w:hAnsi="Calibri" w:cs="Calibri"/>
          <w:sz w:val="24"/>
          <w:szCs w:val="24"/>
        </w:rPr>
        <w:t xml:space="preserve"> og miljø med hovedmål å utvikle og bevare gode fysiske og biologiske miljø i kommunen.</w:t>
      </w:r>
    </w:p>
    <w:p w:rsidR="003C1C7F" w:rsidRPr="008F75CB" w:rsidRDefault="003C1C7F" w:rsidP="008F75CB">
      <w:pPr>
        <w:tabs>
          <w:tab w:val="left" w:pos="709"/>
        </w:tabs>
        <w:spacing w:after="0" w:line="240" w:lineRule="auto"/>
        <w:rPr>
          <w:rFonts w:ascii="Calibri" w:hAnsi="Calibri" w:cs="Calibri"/>
          <w:sz w:val="24"/>
          <w:szCs w:val="24"/>
        </w:rPr>
      </w:pPr>
    </w:p>
    <w:p w:rsidR="003C1C7F" w:rsidRPr="008F75CB" w:rsidRDefault="003C1C7F" w:rsidP="008F75CB">
      <w:pPr>
        <w:tabs>
          <w:tab w:val="left" w:pos="709"/>
        </w:tabs>
        <w:spacing w:after="0" w:line="240" w:lineRule="auto"/>
        <w:rPr>
          <w:rFonts w:ascii="Calibri" w:hAnsi="Calibri" w:cs="Calibri"/>
          <w:sz w:val="24"/>
          <w:szCs w:val="24"/>
        </w:rPr>
      </w:pPr>
      <w:r w:rsidRPr="008F75CB">
        <w:rPr>
          <w:rFonts w:ascii="Calibri" w:hAnsi="Calibri" w:cs="Calibri"/>
          <w:sz w:val="24"/>
          <w:szCs w:val="24"/>
        </w:rPr>
        <w:t xml:space="preserve">Utvalget fatter vedtak i </w:t>
      </w:r>
      <w:proofErr w:type="spellStart"/>
      <w:r w:rsidRPr="008F75CB">
        <w:rPr>
          <w:rFonts w:ascii="Calibri" w:hAnsi="Calibri" w:cs="Calibri"/>
          <w:sz w:val="24"/>
          <w:szCs w:val="24"/>
        </w:rPr>
        <w:t>lovforvaltningssaker</w:t>
      </w:r>
      <w:proofErr w:type="spellEnd"/>
      <w:r w:rsidRPr="008F75CB">
        <w:rPr>
          <w:rFonts w:ascii="Calibri" w:hAnsi="Calibri" w:cs="Calibri"/>
          <w:sz w:val="24"/>
          <w:szCs w:val="24"/>
        </w:rPr>
        <w:t xml:space="preserve"> innen sitt ansvarsområde i henhold til delegert myndighet. </w:t>
      </w:r>
    </w:p>
    <w:p w:rsidR="003C1C7F" w:rsidRPr="008F75CB" w:rsidRDefault="003C1C7F" w:rsidP="008F75CB">
      <w:pPr>
        <w:tabs>
          <w:tab w:val="left" w:pos="709"/>
        </w:tabs>
        <w:spacing w:after="0" w:line="240" w:lineRule="auto"/>
        <w:rPr>
          <w:rFonts w:ascii="Calibri" w:hAnsi="Calibri" w:cs="Calibri"/>
          <w:sz w:val="24"/>
          <w:szCs w:val="24"/>
        </w:rPr>
      </w:pPr>
    </w:p>
    <w:p w:rsidR="003C1C7F" w:rsidRPr="008F75CB" w:rsidRDefault="003C1C7F" w:rsidP="00222364">
      <w:pPr>
        <w:pStyle w:val="Overskrift2"/>
        <w:spacing w:before="0"/>
      </w:pPr>
      <w:bookmarkStart w:id="208" w:name="_Toc22194138"/>
      <w:bookmarkStart w:id="209" w:name="_Toc22196101"/>
      <w:bookmarkStart w:id="210" w:name="_Toc23920436"/>
      <w:r w:rsidRPr="008F75CB">
        <w:t>Møter og saksbehandling</w:t>
      </w:r>
      <w:bookmarkEnd w:id="208"/>
      <w:bookmarkEnd w:id="209"/>
      <w:bookmarkEnd w:id="210"/>
    </w:p>
    <w:p w:rsidR="003C1C7F" w:rsidRPr="008F75CB" w:rsidRDefault="003C1C7F" w:rsidP="00222364">
      <w:pPr>
        <w:pStyle w:val="WSNormal12"/>
        <w:rPr>
          <w:rFonts w:ascii="Calibri" w:hAnsi="Calibri" w:cs="Calibri"/>
          <w:szCs w:val="24"/>
        </w:rPr>
      </w:pPr>
      <w:r w:rsidRPr="008F75CB">
        <w:rPr>
          <w:rFonts w:ascii="Calibri" w:hAnsi="Calibri" w:cs="Calibri"/>
          <w:szCs w:val="24"/>
        </w:rPr>
        <w:t>Det vises til fellesdelen av reglementet.</w:t>
      </w:r>
    </w:p>
    <w:p w:rsidR="003C1C7F" w:rsidRDefault="003C1C7F" w:rsidP="003C1C7F">
      <w:pPr>
        <w:pStyle w:val="WSNormal12"/>
        <w:rPr>
          <w:rFonts w:ascii="Calibri" w:hAnsi="Calibri" w:cs="Calibri"/>
          <w:szCs w:val="24"/>
        </w:rPr>
      </w:pPr>
    </w:p>
    <w:p w:rsidR="000D13B2" w:rsidRPr="000B3140" w:rsidRDefault="00516592" w:rsidP="00516592">
      <w:pPr>
        <w:pStyle w:val="Overskrift2"/>
        <w:rPr>
          <w:b/>
        </w:rPr>
      </w:pPr>
      <w:bookmarkStart w:id="211" w:name="_Toc23920437"/>
      <w:r>
        <w:t xml:space="preserve">17.1 </w:t>
      </w:r>
      <w:r w:rsidRPr="000B3140">
        <w:rPr>
          <w:b/>
        </w:rPr>
        <w:t xml:space="preserve">Reglement for </w:t>
      </w:r>
      <w:r w:rsidR="0086139C" w:rsidRPr="000B3140">
        <w:rPr>
          <w:b/>
        </w:rPr>
        <w:t>Rådgivende organ i stedsnavnsaker</w:t>
      </w:r>
      <w:bookmarkEnd w:id="211"/>
    </w:p>
    <w:p w:rsidR="0086139C" w:rsidRPr="008B6AB4" w:rsidRDefault="0086139C" w:rsidP="00536ED9">
      <w:pPr>
        <w:pStyle w:val="Overskrift2"/>
      </w:pPr>
      <w:bookmarkStart w:id="212" w:name="_Toc22194140"/>
      <w:bookmarkStart w:id="213" w:name="_Toc22196103"/>
      <w:bookmarkStart w:id="214" w:name="_Toc23920438"/>
      <w:r w:rsidRPr="008B6AB4">
        <w:t>Valg og sammensetning</w:t>
      </w:r>
      <w:bookmarkEnd w:id="212"/>
      <w:bookmarkEnd w:id="213"/>
      <w:bookmarkEnd w:id="214"/>
    </w:p>
    <w:p w:rsidR="00EE7A79" w:rsidRPr="008B6AB4" w:rsidRDefault="00645E47" w:rsidP="00725C67">
      <w:pPr>
        <w:rPr>
          <w:sz w:val="24"/>
          <w:szCs w:val="24"/>
        </w:rPr>
      </w:pPr>
      <w:r w:rsidRPr="008B6AB4">
        <w:rPr>
          <w:sz w:val="24"/>
          <w:szCs w:val="24"/>
        </w:rPr>
        <w:t xml:space="preserve">Rådgivende organ i stedsnavsaker har </w:t>
      </w:r>
      <w:r w:rsidR="00DD73DE" w:rsidRPr="008B6AB4">
        <w:rPr>
          <w:sz w:val="24"/>
          <w:szCs w:val="24"/>
        </w:rPr>
        <w:t>7</w:t>
      </w:r>
      <w:r w:rsidR="0086139C" w:rsidRPr="008B6AB4">
        <w:rPr>
          <w:sz w:val="24"/>
          <w:szCs w:val="24"/>
        </w:rPr>
        <w:t xml:space="preserve"> medlemmer med varamedlemmer</w:t>
      </w:r>
      <w:r w:rsidR="00DD73DE" w:rsidRPr="008B6AB4">
        <w:rPr>
          <w:sz w:val="24"/>
          <w:szCs w:val="24"/>
        </w:rPr>
        <w:t xml:space="preserve"> og sammensettes slik: </w:t>
      </w:r>
      <w:r w:rsidR="00AE4F29" w:rsidRPr="008B6AB4">
        <w:rPr>
          <w:sz w:val="24"/>
          <w:szCs w:val="24"/>
        </w:rPr>
        <w:t>2 velges av og blant Plan- og miljøutvalgets medlemmer</w:t>
      </w:r>
      <w:r w:rsidR="00FB4233" w:rsidRPr="008B6AB4">
        <w:rPr>
          <w:sz w:val="24"/>
          <w:szCs w:val="24"/>
        </w:rPr>
        <w:t>, der den ene skal være leder i Plan- og miljøutvalget</w:t>
      </w:r>
      <w:r w:rsidR="00F33336" w:rsidRPr="008B6AB4">
        <w:rPr>
          <w:sz w:val="24"/>
          <w:szCs w:val="24"/>
        </w:rPr>
        <w:t xml:space="preserve">, </w:t>
      </w:r>
      <w:r w:rsidR="00EE7A79" w:rsidRPr="008B6AB4">
        <w:rPr>
          <w:sz w:val="24"/>
          <w:szCs w:val="24"/>
        </w:rPr>
        <w:t>1 lokalkjent på Tretten</w:t>
      </w:r>
      <w:r w:rsidR="00F33336" w:rsidRPr="008B6AB4">
        <w:rPr>
          <w:sz w:val="24"/>
          <w:szCs w:val="24"/>
        </w:rPr>
        <w:t xml:space="preserve">, </w:t>
      </w:r>
      <w:r w:rsidR="00EE7A79" w:rsidRPr="008B6AB4">
        <w:rPr>
          <w:sz w:val="24"/>
          <w:szCs w:val="24"/>
        </w:rPr>
        <w:t>1 lokalkjent i Øyer</w:t>
      </w:r>
      <w:r w:rsidR="00F33336" w:rsidRPr="008B6AB4">
        <w:rPr>
          <w:sz w:val="24"/>
          <w:szCs w:val="24"/>
        </w:rPr>
        <w:t xml:space="preserve">, </w:t>
      </w:r>
      <w:r w:rsidR="00EE7A79" w:rsidRPr="008B6AB4">
        <w:rPr>
          <w:sz w:val="24"/>
          <w:szCs w:val="24"/>
        </w:rPr>
        <w:t>1 Øyer fjellstyre</w:t>
      </w:r>
      <w:r w:rsidR="00F33336" w:rsidRPr="008B6AB4">
        <w:rPr>
          <w:sz w:val="24"/>
          <w:szCs w:val="24"/>
        </w:rPr>
        <w:t xml:space="preserve"> og </w:t>
      </w:r>
      <w:r w:rsidR="00EE7A79" w:rsidRPr="008B6AB4">
        <w:rPr>
          <w:sz w:val="24"/>
          <w:szCs w:val="24"/>
        </w:rPr>
        <w:t>2 fra Øyer-Tretten Historielag</w:t>
      </w:r>
    </w:p>
    <w:p w:rsidR="0086139C" w:rsidRPr="0020785D" w:rsidRDefault="0086139C" w:rsidP="0086139C">
      <w:pPr>
        <w:tabs>
          <w:tab w:val="left" w:pos="709"/>
        </w:tabs>
        <w:spacing w:after="0" w:line="240" w:lineRule="auto"/>
        <w:rPr>
          <w:rFonts w:ascii="Calibri" w:hAnsi="Calibri" w:cs="Calibri"/>
          <w:b/>
          <w:bCs/>
          <w:color w:val="FF0000"/>
          <w:sz w:val="24"/>
          <w:szCs w:val="24"/>
        </w:rPr>
      </w:pPr>
    </w:p>
    <w:p w:rsidR="0086139C" w:rsidRPr="0075333A" w:rsidRDefault="0086139C" w:rsidP="0075333A">
      <w:pPr>
        <w:pStyle w:val="Overskrift2"/>
      </w:pPr>
      <w:bookmarkStart w:id="215" w:name="_Toc22194141"/>
      <w:bookmarkStart w:id="216" w:name="_Toc22196104"/>
      <w:bookmarkStart w:id="217" w:name="_Toc23920439"/>
      <w:r w:rsidRPr="0075333A">
        <w:t>Funksjon, ansvar og hovedoppgaver</w:t>
      </w:r>
      <w:bookmarkEnd w:id="215"/>
      <w:bookmarkEnd w:id="216"/>
      <w:bookmarkEnd w:id="217"/>
    </w:p>
    <w:p w:rsidR="00FF7221" w:rsidRPr="00E113DF" w:rsidRDefault="00FF7221" w:rsidP="00E113DF">
      <w:pPr>
        <w:rPr>
          <w:sz w:val="24"/>
          <w:szCs w:val="24"/>
        </w:rPr>
      </w:pPr>
      <w:r w:rsidRPr="00E113DF">
        <w:rPr>
          <w:sz w:val="24"/>
          <w:szCs w:val="24"/>
        </w:rPr>
        <w:t xml:space="preserve">Det rådgivende organet har uttalerett før </w:t>
      </w:r>
      <w:r w:rsidR="00E23006" w:rsidRPr="00E113DF">
        <w:rPr>
          <w:sz w:val="24"/>
          <w:szCs w:val="24"/>
        </w:rPr>
        <w:t>Plan – og miljøutvalget skal treffe vedtak</w:t>
      </w:r>
      <w:r w:rsidRPr="00E113DF">
        <w:rPr>
          <w:sz w:val="24"/>
          <w:szCs w:val="24"/>
        </w:rPr>
        <w:t xml:space="preserve"> i stedsna</w:t>
      </w:r>
      <w:r w:rsidR="00E23006" w:rsidRPr="00E113DF">
        <w:rPr>
          <w:sz w:val="24"/>
          <w:szCs w:val="24"/>
        </w:rPr>
        <w:t>v</w:t>
      </w:r>
      <w:r w:rsidRPr="00E113DF">
        <w:rPr>
          <w:sz w:val="24"/>
          <w:szCs w:val="24"/>
        </w:rPr>
        <w:t>nsaker</w:t>
      </w:r>
      <w:r w:rsidR="00A3540D" w:rsidRPr="00E113DF">
        <w:rPr>
          <w:sz w:val="24"/>
          <w:szCs w:val="24"/>
        </w:rPr>
        <w:t xml:space="preserve"> og skal bidra til at saken er så godt opplyst som mulig før vedtak </w:t>
      </w:r>
      <w:r w:rsidR="00673E95" w:rsidRPr="00E113DF">
        <w:rPr>
          <w:sz w:val="24"/>
          <w:szCs w:val="24"/>
        </w:rPr>
        <w:t xml:space="preserve">i navnesaker </w:t>
      </w:r>
      <w:r w:rsidR="00A3540D" w:rsidRPr="00E113DF">
        <w:rPr>
          <w:sz w:val="24"/>
          <w:szCs w:val="24"/>
        </w:rPr>
        <w:t>treffes</w:t>
      </w:r>
      <w:r w:rsidR="00673E95" w:rsidRPr="00E113DF">
        <w:rPr>
          <w:sz w:val="24"/>
          <w:szCs w:val="24"/>
        </w:rPr>
        <w:t xml:space="preserve">. </w:t>
      </w:r>
      <w:r w:rsidR="00225D26" w:rsidRPr="00E113DF">
        <w:rPr>
          <w:sz w:val="24"/>
          <w:szCs w:val="24"/>
        </w:rPr>
        <w:t xml:space="preserve">I tillegg kan utvalget </w:t>
      </w:r>
      <w:r w:rsidR="00A03CF0" w:rsidRPr="00E113DF">
        <w:rPr>
          <w:sz w:val="24"/>
          <w:szCs w:val="24"/>
        </w:rPr>
        <w:t xml:space="preserve">benyttes som rådgivere </w:t>
      </w:r>
      <w:r w:rsidR="00E113DF" w:rsidRPr="00E113DF">
        <w:rPr>
          <w:sz w:val="24"/>
          <w:szCs w:val="24"/>
        </w:rPr>
        <w:t xml:space="preserve">på lokalkunnskap </w:t>
      </w:r>
      <w:r w:rsidR="00A03CF0" w:rsidRPr="00E113DF">
        <w:rPr>
          <w:sz w:val="24"/>
          <w:szCs w:val="24"/>
        </w:rPr>
        <w:t>i tidlig</w:t>
      </w:r>
      <w:r w:rsidR="00F33336" w:rsidRPr="00E113DF">
        <w:rPr>
          <w:sz w:val="24"/>
          <w:szCs w:val="24"/>
        </w:rPr>
        <w:t>ere</w:t>
      </w:r>
      <w:r w:rsidR="00A03CF0" w:rsidRPr="00E113DF">
        <w:rPr>
          <w:sz w:val="24"/>
          <w:szCs w:val="24"/>
        </w:rPr>
        <w:t xml:space="preserve"> faser av saksbehandlingen i navnesaker. </w:t>
      </w:r>
    </w:p>
    <w:p w:rsidR="0086139C" w:rsidRDefault="0020785D" w:rsidP="00E113DF">
      <w:pPr>
        <w:rPr>
          <w:rFonts w:ascii="Calibri" w:hAnsi="Calibri" w:cs="Calibri"/>
          <w:sz w:val="24"/>
          <w:szCs w:val="24"/>
        </w:rPr>
      </w:pPr>
      <w:r w:rsidRPr="00E113DF">
        <w:rPr>
          <w:rFonts w:ascii="Calibri" w:hAnsi="Calibri" w:cs="Calibri"/>
          <w:sz w:val="24"/>
          <w:szCs w:val="24"/>
        </w:rPr>
        <w:t xml:space="preserve">De generelle fellesreglene for kommunale møter gjelder. </w:t>
      </w:r>
    </w:p>
    <w:p w:rsidR="00536ED9" w:rsidRPr="008F75CB" w:rsidRDefault="00536ED9" w:rsidP="00536ED9">
      <w:pPr>
        <w:pStyle w:val="Overskrift2"/>
        <w:spacing w:before="0"/>
      </w:pPr>
      <w:bookmarkStart w:id="218" w:name="_Toc22194142"/>
      <w:bookmarkStart w:id="219" w:name="_Toc22196105"/>
      <w:bookmarkStart w:id="220" w:name="_Toc23920440"/>
      <w:r w:rsidRPr="008F75CB">
        <w:t>Møter og saksbehandling</w:t>
      </w:r>
      <w:bookmarkEnd w:id="218"/>
      <w:bookmarkEnd w:id="219"/>
      <w:bookmarkEnd w:id="220"/>
    </w:p>
    <w:p w:rsidR="00536ED9" w:rsidRDefault="00536ED9" w:rsidP="00536ED9">
      <w:pPr>
        <w:pStyle w:val="WSNormal12"/>
        <w:rPr>
          <w:rFonts w:ascii="Calibri" w:hAnsi="Calibri" w:cs="Calibri"/>
          <w:szCs w:val="24"/>
        </w:rPr>
      </w:pPr>
      <w:r w:rsidRPr="008F75CB">
        <w:rPr>
          <w:rFonts w:ascii="Calibri" w:hAnsi="Calibri" w:cs="Calibri"/>
          <w:szCs w:val="24"/>
        </w:rPr>
        <w:t>Det vises til fellesdelen av reglementet.</w:t>
      </w:r>
    </w:p>
    <w:p w:rsidR="004C3F1E" w:rsidRDefault="004C3F1E" w:rsidP="00536ED9">
      <w:pPr>
        <w:pStyle w:val="WSNormal12"/>
        <w:rPr>
          <w:rFonts w:ascii="Calibri" w:hAnsi="Calibri" w:cs="Calibri"/>
          <w:szCs w:val="24"/>
        </w:rPr>
      </w:pPr>
    </w:p>
    <w:p w:rsidR="004C3F1E" w:rsidRPr="00105572" w:rsidRDefault="004C3F1E" w:rsidP="004C3F1E">
      <w:pPr>
        <w:pStyle w:val="Overskrift2"/>
        <w:spacing w:before="0" w:line="240" w:lineRule="auto"/>
        <w:rPr>
          <w:rFonts w:ascii="Calibri" w:hAnsi="Calibri"/>
          <w:sz w:val="24"/>
          <w:szCs w:val="24"/>
        </w:rPr>
      </w:pPr>
      <w:bookmarkStart w:id="221" w:name="_Toc22194143"/>
      <w:bookmarkStart w:id="222" w:name="_Toc22196106"/>
      <w:bookmarkStart w:id="223" w:name="_Toc23920441"/>
      <w:r w:rsidRPr="00105572">
        <w:rPr>
          <w:rFonts w:ascii="Calibri" w:hAnsi="Calibri"/>
          <w:sz w:val="24"/>
          <w:szCs w:val="24"/>
        </w:rPr>
        <w:t>Sekretariat</w:t>
      </w:r>
      <w:bookmarkEnd w:id="221"/>
      <w:bookmarkEnd w:id="222"/>
      <w:bookmarkEnd w:id="223"/>
    </w:p>
    <w:p w:rsidR="004C3F1E" w:rsidRPr="00105572" w:rsidRDefault="004C3F1E" w:rsidP="004C3F1E">
      <w:pPr>
        <w:spacing w:line="240" w:lineRule="auto"/>
        <w:rPr>
          <w:rFonts w:ascii="Calibri" w:hAnsi="Calibri" w:cs="Calibri"/>
          <w:sz w:val="24"/>
          <w:szCs w:val="24"/>
        </w:rPr>
      </w:pPr>
      <w:r w:rsidRPr="00105572">
        <w:rPr>
          <w:rFonts w:ascii="Calibri" w:hAnsi="Calibri" w:cs="Calibri"/>
          <w:sz w:val="24"/>
          <w:szCs w:val="24"/>
        </w:rPr>
        <w:t xml:space="preserve">Kommunedirektøren utpeker sekretær for </w:t>
      </w:r>
      <w:r>
        <w:rPr>
          <w:rFonts w:ascii="Calibri" w:hAnsi="Calibri" w:cs="Calibri"/>
          <w:sz w:val="24"/>
          <w:szCs w:val="24"/>
        </w:rPr>
        <w:t>plan- og miljøutvalget</w:t>
      </w:r>
    </w:p>
    <w:p w:rsidR="004C3F1E" w:rsidRPr="008F75CB" w:rsidRDefault="004C3F1E" w:rsidP="00536ED9">
      <w:pPr>
        <w:pStyle w:val="WSNormal12"/>
        <w:rPr>
          <w:rFonts w:ascii="Calibri" w:hAnsi="Calibri" w:cs="Calibri"/>
          <w:szCs w:val="24"/>
        </w:rPr>
      </w:pPr>
    </w:p>
    <w:p w:rsidR="00741D30" w:rsidRPr="00120473" w:rsidRDefault="00BE3A5D" w:rsidP="00120473">
      <w:pPr>
        <w:pStyle w:val="Overskrift1"/>
        <w:numPr>
          <w:ilvl w:val="0"/>
          <w:numId w:val="44"/>
        </w:numPr>
        <w:rPr>
          <w:b/>
        </w:rPr>
      </w:pPr>
      <w:bookmarkStart w:id="224" w:name="_Toc23920442"/>
      <w:bookmarkStart w:id="225" w:name="_Toc418596480"/>
      <w:r w:rsidRPr="00120473">
        <w:rPr>
          <w:b/>
        </w:rPr>
        <w:t>Reglement for tjenesteutvalge</w:t>
      </w:r>
      <w:r w:rsidR="00741D30" w:rsidRPr="00120473">
        <w:rPr>
          <w:b/>
        </w:rPr>
        <w:t>t</w:t>
      </w:r>
      <w:bookmarkEnd w:id="224"/>
    </w:p>
    <w:p w:rsidR="00BE3A5D" w:rsidRPr="008F75CB" w:rsidRDefault="00BE3A5D" w:rsidP="00BE3A5D">
      <w:pPr>
        <w:pStyle w:val="Overskrift2"/>
        <w:spacing w:before="0" w:line="240" w:lineRule="auto"/>
      </w:pPr>
      <w:bookmarkStart w:id="226" w:name="_Toc22194145"/>
      <w:bookmarkStart w:id="227" w:name="_Toc22196108"/>
      <w:bookmarkStart w:id="228" w:name="_Toc23920443"/>
      <w:r w:rsidRPr="008F75CB">
        <w:t>Valg og sammensetning</w:t>
      </w:r>
      <w:bookmarkEnd w:id="226"/>
      <w:bookmarkEnd w:id="227"/>
      <w:bookmarkEnd w:id="228"/>
    </w:p>
    <w:p w:rsidR="00BE3A5D" w:rsidRPr="00F41E40" w:rsidRDefault="00796B19" w:rsidP="00BE3A5D">
      <w:pPr>
        <w:tabs>
          <w:tab w:val="left" w:pos="709"/>
        </w:tabs>
        <w:spacing w:after="0" w:line="240" w:lineRule="auto"/>
        <w:rPr>
          <w:rFonts w:ascii="Calibri" w:hAnsi="Calibri" w:cs="Calibri"/>
          <w:sz w:val="24"/>
          <w:szCs w:val="24"/>
        </w:rPr>
      </w:pPr>
      <w:r>
        <w:rPr>
          <w:rFonts w:ascii="Calibri" w:hAnsi="Calibri" w:cs="Calibri"/>
          <w:sz w:val="24"/>
          <w:szCs w:val="24"/>
        </w:rPr>
        <w:t>Tjeneste</w:t>
      </w:r>
      <w:r w:rsidR="00BE3A5D" w:rsidRPr="008F75CB">
        <w:rPr>
          <w:rFonts w:ascii="Calibri" w:hAnsi="Calibri" w:cs="Calibri"/>
          <w:sz w:val="24"/>
          <w:szCs w:val="24"/>
        </w:rPr>
        <w:t xml:space="preserve">utvalget består av </w:t>
      </w:r>
      <w:r w:rsidR="00CB4F53">
        <w:rPr>
          <w:rFonts w:ascii="Calibri" w:hAnsi="Calibri" w:cs="Calibri"/>
          <w:sz w:val="24"/>
          <w:szCs w:val="24"/>
        </w:rPr>
        <w:t>7</w:t>
      </w:r>
      <w:r w:rsidR="00BE3A5D" w:rsidRPr="008F75CB">
        <w:rPr>
          <w:rFonts w:ascii="Calibri" w:hAnsi="Calibri" w:cs="Calibri"/>
          <w:sz w:val="24"/>
          <w:szCs w:val="24"/>
        </w:rPr>
        <w:t xml:space="preserve"> medlemmer med varamedlemmer.</w:t>
      </w:r>
    </w:p>
    <w:p w:rsidR="00BE3A5D" w:rsidRPr="008F75CB" w:rsidRDefault="00BE3A5D" w:rsidP="00BE3A5D">
      <w:pPr>
        <w:tabs>
          <w:tab w:val="left" w:pos="709"/>
        </w:tabs>
        <w:spacing w:after="0" w:line="240" w:lineRule="auto"/>
        <w:rPr>
          <w:rFonts w:ascii="Calibri" w:hAnsi="Calibri" w:cs="Calibri"/>
          <w:sz w:val="24"/>
          <w:szCs w:val="24"/>
        </w:rPr>
      </w:pPr>
      <w:r w:rsidRPr="008F75CB">
        <w:rPr>
          <w:rFonts w:ascii="Calibri" w:hAnsi="Calibri" w:cs="Calibri"/>
          <w:sz w:val="24"/>
          <w:szCs w:val="24"/>
        </w:rPr>
        <w:t>De faste medlemmene velges</w:t>
      </w:r>
      <w:r w:rsidR="00A80451">
        <w:rPr>
          <w:rFonts w:ascii="Calibri" w:hAnsi="Calibri" w:cs="Calibri"/>
          <w:sz w:val="24"/>
          <w:szCs w:val="24"/>
        </w:rPr>
        <w:t xml:space="preserve"> fortrinnsvis</w:t>
      </w:r>
      <w:r w:rsidRPr="008F75CB">
        <w:rPr>
          <w:rFonts w:ascii="Calibri" w:hAnsi="Calibri" w:cs="Calibri"/>
          <w:sz w:val="24"/>
          <w:szCs w:val="24"/>
        </w:rPr>
        <w:t xml:space="preserve"> blant kommunestyrets faste medlemmer.</w:t>
      </w:r>
    </w:p>
    <w:p w:rsidR="00BE3A5D" w:rsidRPr="008F75CB" w:rsidRDefault="00BE3A5D" w:rsidP="00BE3A5D">
      <w:pPr>
        <w:tabs>
          <w:tab w:val="left" w:pos="709"/>
        </w:tabs>
        <w:spacing w:after="0" w:line="240" w:lineRule="auto"/>
        <w:rPr>
          <w:rFonts w:ascii="Calibri" w:hAnsi="Calibri" w:cs="Calibri"/>
          <w:sz w:val="24"/>
          <w:szCs w:val="24"/>
        </w:rPr>
      </w:pPr>
    </w:p>
    <w:p w:rsidR="00BE3A5D" w:rsidRDefault="00BE3A5D" w:rsidP="00BE3A5D">
      <w:pPr>
        <w:tabs>
          <w:tab w:val="left" w:pos="709"/>
        </w:tabs>
        <w:spacing w:after="0" w:line="240" w:lineRule="auto"/>
        <w:rPr>
          <w:rFonts w:ascii="Calibri" w:hAnsi="Calibri" w:cs="Calibri"/>
          <w:sz w:val="24"/>
          <w:szCs w:val="24"/>
        </w:rPr>
      </w:pPr>
      <w:r w:rsidRPr="008F75CB">
        <w:rPr>
          <w:rFonts w:ascii="Calibri" w:hAnsi="Calibri" w:cs="Calibri"/>
          <w:sz w:val="24"/>
          <w:szCs w:val="24"/>
        </w:rPr>
        <w:t xml:space="preserve">Kommunestyret velger utvalgets leder og nestleder. </w:t>
      </w:r>
    </w:p>
    <w:p w:rsidR="00CB4F53" w:rsidRDefault="00CB4F53" w:rsidP="00BE3A5D">
      <w:pPr>
        <w:tabs>
          <w:tab w:val="left" w:pos="709"/>
        </w:tabs>
        <w:spacing w:after="0" w:line="240" w:lineRule="auto"/>
        <w:rPr>
          <w:rFonts w:ascii="Calibri" w:hAnsi="Calibri" w:cs="Calibri"/>
          <w:sz w:val="24"/>
          <w:szCs w:val="24"/>
        </w:rPr>
      </w:pPr>
    </w:p>
    <w:p w:rsidR="00CB4F53" w:rsidRPr="008F75CB" w:rsidRDefault="00CB4F53" w:rsidP="00BE3A5D">
      <w:pPr>
        <w:tabs>
          <w:tab w:val="left" w:pos="709"/>
        </w:tabs>
        <w:spacing w:after="0" w:line="240" w:lineRule="auto"/>
        <w:rPr>
          <w:rFonts w:ascii="Calibri" w:hAnsi="Calibri" w:cs="Calibri"/>
          <w:sz w:val="24"/>
          <w:szCs w:val="24"/>
        </w:rPr>
      </w:pPr>
      <w:r>
        <w:rPr>
          <w:rFonts w:ascii="Calibri" w:hAnsi="Calibri" w:cs="Calibri"/>
          <w:sz w:val="24"/>
          <w:szCs w:val="24"/>
        </w:rPr>
        <w:t>Av og blant tjenesteutvalgets medlemmer velges én politisk representant til hvert av samarbeidsutvalgene i kommunale og private barnehager og skolene.</w:t>
      </w:r>
    </w:p>
    <w:p w:rsidR="00BE3A5D" w:rsidRPr="008F75CB" w:rsidRDefault="00BE3A5D" w:rsidP="00BE3A5D">
      <w:pPr>
        <w:tabs>
          <w:tab w:val="left" w:pos="709"/>
        </w:tabs>
        <w:spacing w:after="0" w:line="240" w:lineRule="auto"/>
        <w:rPr>
          <w:rFonts w:ascii="Calibri" w:hAnsi="Calibri" w:cs="Calibri"/>
          <w:b/>
          <w:bCs/>
          <w:sz w:val="24"/>
          <w:szCs w:val="24"/>
        </w:rPr>
      </w:pPr>
    </w:p>
    <w:p w:rsidR="00BE3A5D" w:rsidRPr="008F75CB" w:rsidRDefault="00BE3A5D" w:rsidP="00BE3A5D">
      <w:pPr>
        <w:pStyle w:val="Overskrift2"/>
      </w:pPr>
      <w:bookmarkStart w:id="229" w:name="_Toc22194146"/>
      <w:bookmarkStart w:id="230" w:name="_Toc22196109"/>
      <w:bookmarkStart w:id="231" w:name="_Toc23920444"/>
      <w:r w:rsidRPr="008F75CB">
        <w:t>Funksjon, ansvar og hovedoppgaver</w:t>
      </w:r>
      <w:bookmarkEnd w:id="229"/>
      <w:bookmarkEnd w:id="230"/>
      <w:bookmarkEnd w:id="231"/>
    </w:p>
    <w:p w:rsidR="00BE3A5D" w:rsidRPr="008F75CB" w:rsidRDefault="00CB4F53" w:rsidP="00BE3A5D">
      <w:pPr>
        <w:tabs>
          <w:tab w:val="left" w:pos="709"/>
        </w:tabs>
        <w:spacing w:after="0" w:line="240" w:lineRule="auto"/>
        <w:rPr>
          <w:rFonts w:ascii="Calibri" w:hAnsi="Calibri" w:cs="Calibri"/>
          <w:sz w:val="24"/>
          <w:szCs w:val="24"/>
        </w:rPr>
      </w:pPr>
      <w:r>
        <w:rPr>
          <w:rFonts w:ascii="Calibri" w:hAnsi="Calibri" w:cs="Calibri"/>
          <w:sz w:val="24"/>
          <w:szCs w:val="24"/>
        </w:rPr>
        <w:t>Tjeneste</w:t>
      </w:r>
      <w:r w:rsidR="00BE3A5D" w:rsidRPr="008F75CB">
        <w:rPr>
          <w:rFonts w:ascii="Calibri" w:hAnsi="Calibri" w:cs="Calibri"/>
          <w:sz w:val="24"/>
          <w:szCs w:val="24"/>
        </w:rPr>
        <w:t xml:space="preserve">utvalget er hjemlet i kommunelovens § </w:t>
      </w:r>
      <w:r w:rsidR="00BE3A5D">
        <w:rPr>
          <w:rFonts w:ascii="Calibri" w:hAnsi="Calibri" w:cs="Calibri"/>
          <w:sz w:val="24"/>
          <w:szCs w:val="24"/>
        </w:rPr>
        <w:t>5-7</w:t>
      </w:r>
      <w:r w:rsidR="00BE3A5D" w:rsidRPr="008F75CB">
        <w:rPr>
          <w:rFonts w:ascii="Calibri" w:hAnsi="Calibri" w:cs="Calibri"/>
          <w:sz w:val="24"/>
          <w:szCs w:val="24"/>
        </w:rPr>
        <w:t xml:space="preserve"> (fast utvalg).</w:t>
      </w:r>
    </w:p>
    <w:p w:rsidR="00BE3A5D" w:rsidRPr="008F75CB" w:rsidRDefault="00BE3A5D" w:rsidP="00BE3A5D">
      <w:pPr>
        <w:tabs>
          <w:tab w:val="left" w:pos="709"/>
        </w:tabs>
        <w:spacing w:after="0" w:line="240" w:lineRule="auto"/>
        <w:rPr>
          <w:rFonts w:ascii="Calibri" w:hAnsi="Calibri" w:cs="Calibri"/>
          <w:sz w:val="24"/>
          <w:szCs w:val="24"/>
        </w:rPr>
      </w:pPr>
    </w:p>
    <w:p w:rsidR="00BE3A5D" w:rsidRPr="008F75CB" w:rsidRDefault="00CB4F53" w:rsidP="00BE3A5D">
      <w:pPr>
        <w:tabs>
          <w:tab w:val="left" w:pos="709"/>
        </w:tabs>
        <w:spacing w:after="0" w:line="240" w:lineRule="auto"/>
        <w:rPr>
          <w:rFonts w:ascii="Calibri" w:hAnsi="Calibri" w:cs="Calibri"/>
          <w:sz w:val="24"/>
          <w:szCs w:val="24"/>
        </w:rPr>
      </w:pPr>
      <w:r>
        <w:rPr>
          <w:rFonts w:ascii="Calibri" w:hAnsi="Calibri" w:cs="Calibri"/>
          <w:sz w:val="24"/>
          <w:szCs w:val="24"/>
        </w:rPr>
        <w:t>Tjeneste</w:t>
      </w:r>
      <w:r w:rsidR="00BE3A5D" w:rsidRPr="008F75CB">
        <w:rPr>
          <w:rFonts w:ascii="Calibri" w:hAnsi="Calibri" w:cs="Calibri"/>
          <w:sz w:val="24"/>
          <w:szCs w:val="24"/>
        </w:rPr>
        <w:t>utvalget kan utover den myndighet som er delegert til</w:t>
      </w:r>
      <w:r w:rsidR="004D7B87">
        <w:rPr>
          <w:rFonts w:ascii="Calibri" w:hAnsi="Calibri" w:cs="Calibri"/>
          <w:sz w:val="24"/>
          <w:szCs w:val="24"/>
        </w:rPr>
        <w:t xml:space="preserve"> formannskapet eller </w:t>
      </w:r>
      <w:r w:rsidR="00BE3A5D">
        <w:rPr>
          <w:rFonts w:ascii="Calibri" w:hAnsi="Calibri" w:cs="Calibri"/>
          <w:sz w:val="24"/>
          <w:szCs w:val="24"/>
        </w:rPr>
        <w:t>kommunedirektøren</w:t>
      </w:r>
      <w:r w:rsidR="00BE3A5D" w:rsidRPr="008F75CB">
        <w:rPr>
          <w:rFonts w:ascii="Calibri" w:hAnsi="Calibri" w:cs="Calibri"/>
          <w:sz w:val="24"/>
          <w:szCs w:val="24"/>
        </w:rPr>
        <w:t xml:space="preserve">, gi lederen eller et arbeidsutvalg myndighet til å treffe vedtak i saker som ikke </w:t>
      </w:r>
      <w:r w:rsidR="00BE3A5D">
        <w:rPr>
          <w:rFonts w:ascii="Calibri" w:hAnsi="Calibri" w:cs="Calibri"/>
          <w:sz w:val="24"/>
          <w:szCs w:val="24"/>
        </w:rPr>
        <w:t xml:space="preserve">har </w:t>
      </w:r>
      <w:r w:rsidR="00BE3A5D" w:rsidRPr="008F75CB">
        <w:rPr>
          <w:rFonts w:ascii="Calibri" w:hAnsi="Calibri" w:cs="Calibri"/>
          <w:sz w:val="24"/>
          <w:szCs w:val="24"/>
        </w:rPr>
        <w:t xml:space="preserve">prinsipiell betydning, hvis ikke kommunestyret har bestemt noe annet (Kommunelovens § </w:t>
      </w:r>
      <w:r w:rsidR="00BE3A5D">
        <w:rPr>
          <w:rFonts w:ascii="Calibri" w:hAnsi="Calibri" w:cs="Calibri"/>
          <w:sz w:val="24"/>
          <w:szCs w:val="24"/>
        </w:rPr>
        <w:t>5-7, 4. ledd</w:t>
      </w:r>
      <w:r w:rsidR="00BE3A5D" w:rsidRPr="008F75CB">
        <w:rPr>
          <w:rFonts w:ascii="Calibri" w:hAnsi="Calibri" w:cs="Calibri"/>
          <w:sz w:val="24"/>
          <w:szCs w:val="24"/>
        </w:rPr>
        <w:t xml:space="preserve">).  </w:t>
      </w:r>
    </w:p>
    <w:p w:rsidR="00BE3A5D" w:rsidRPr="008F75CB" w:rsidRDefault="00BE3A5D" w:rsidP="00BE3A5D">
      <w:pPr>
        <w:tabs>
          <w:tab w:val="left" w:pos="0"/>
          <w:tab w:val="right" w:pos="7756"/>
        </w:tabs>
        <w:spacing w:after="0" w:line="240" w:lineRule="auto"/>
        <w:rPr>
          <w:rFonts w:ascii="Calibri" w:hAnsi="Calibri" w:cs="Calibri"/>
          <w:sz w:val="24"/>
          <w:szCs w:val="24"/>
        </w:rPr>
      </w:pPr>
    </w:p>
    <w:p w:rsidR="00BE3A5D" w:rsidRDefault="00CB4F53" w:rsidP="00BE3A5D">
      <w:pPr>
        <w:tabs>
          <w:tab w:val="left" w:pos="0"/>
          <w:tab w:val="right" w:pos="7756"/>
        </w:tabs>
        <w:spacing w:after="0" w:line="240" w:lineRule="auto"/>
        <w:rPr>
          <w:rFonts w:ascii="Calibri" w:hAnsi="Calibri" w:cs="Calibri"/>
          <w:sz w:val="24"/>
          <w:szCs w:val="24"/>
        </w:rPr>
      </w:pPr>
      <w:r>
        <w:rPr>
          <w:rFonts w:ascii="Calibri" w:hAnsi="Calibri" w:cs="Calibri"/>
          <w:sz w:val="24"/>
          <w:szCs w:val="24"/>
        </w:rPr>
        <w:t>Tjeneste</w:t>
      </w:r>
      <w:r w:rsidR="00BE3A5D" w:rsidRPr="008F75CB">
        <w:rPr>
          <w:rFonts w:ascii="Calibri" w:hAnsi="Calibri" w:cs="Calibri"/>
          <w:sz w:val="24"/>
          <w:szCs w:val="24"/>
        </w:rPr>
        <w:t xml:space="preserve">utvalget kan opprette </w:t>
      </w:r>
      <w:r w:rsidR="00BE3A5D">
        <w:rPr>
          <w:rFonts w:ascii="Calibri" w:hAnsi="Calibri" w:cs="Calibri"/>
          <w:sz w:val="24"/>
          <w:szCs w:val="24"/>
        </w:rPr>
        <w:t>arbeids</w:t>
      </w:r>
      <w:r w:rsidR="00BE3A5D" w:rsidRPr="008F75CB">
        <w:rPr>
          <w:rFonts w:ascii="Calibri" w:hAnsi="Calibri" w:cs="Calibri"/>
          <w:sz w:val="24"/>
          <w:szCs w:val="24"/>
        </w:rPr>
        <w:t xml:space="preserve">utvalg til forberedende behandling av saker eller til å utføre særskilte verv (kommunelovens § </w:t>
      </w:r>
      <w:r w:rsidR="00BE3A5D">
        <w:rPr>
          <w:rFonts w:ascii="Calibri" w:hAnsi="Calibri" w:cs="Calibri"/>
          <w:sz w:val="24"/>
          <w:szCs w:val="24"/>
        </w:rPr>
        <w:t>5-7, 3. ledd</w:t>
      </w:r>
      <w:r w:rsidR="00BE3A5D" w:rsidRPr="008F75CB">
        <w:rPr>
          <w:rFonts w:ascii="Calibri" w:hAnsi="Calibri" w:cs="Calibri"/>
          <w:sz w:val="24"/>
          <w:szCs w:val="24"/>
        </w:rPr>
        <w:t>).</w:t>
      </w:r>
    </w:p>
    <w:p w:rsidR="009C71AA" w:rsidRDefault="009C71AA" w:rsidP="009C71AA">
      <w:pPr>
        <w:spacing w:after="0" w:line="240" w:lineRule="auto"/>
        <w:rPr>
          <w:sz w:val="24"/>
          <w:szCs w:val="24"/>
        </w:rPr>
      </w:pPr>
      <w:r w:rsidRPr="00C81F50">
        <w:rPr>
          <w:sz w:val="24"/>
          <w:szCs w:val="24"/>
        </w:rPr>
        <w:t xml:space="preserve">Kommunestyret skal </w:t>
      </w:r>
      <w:r>
        <w:rPr>
          <w:sz w:val="24"/>
          <w:szCs w:val="24"/>
        </w:rPr>
        <w:t xml:space="preserve">senere </w:t>
      </w:r>
      <w:r w:rsidRPr="00C81F50">
        <w:rPr>
          <w:sz w:val="24"/>
          <w:szCs w:val="24"/>
        </w:rPr>
        <w:t>ta stilling til delegering av myndighet til Tjenesteutvalget</w:t>
      </w:r>
      <w:r>
        <w:rPr>
          <w:sz w:val="24"/>
          <w:szCs w:val="24"/>
        </w:rPr>
        <w:t xml:space="preserve">. </w:t>
      </w:r>
    </w:p>
    <w:p w:rsidR="00BE3A5D" w:rsidRPr="008F75CB" w:rsidRDefault="00BE3A5D" w:rsidP="00BE3A5D">
      <w:pPr>
        <w:tabs>
          <w:tab w:val="left" w:pos="709"/>
        </w:tabs>
        <w:spacing w:after="0" w:line="240" w:lineRule="auto"/>
        <w:rPr>
          <w:rFonts w:ascii="Calibri" w:hAnsi="Calibri" w:cs="Calibri"/>
          <w:sz w:val="24"/>
          <w:szCs w:val="24"/>
        </w:rPr>
      </w:pPr>
    </w:p>
    <w:p w:rsidR="00BE3A5D" w:rsidRPr="00EC3FD5" w:rsidRDefault="00CB4F53" w:rsidP="00BE3A5D">
      <w:pPr>
        <w:tabs>
          <w:tab w:val="left" w:pos="0"/>
          <w:tab w:val="right" w:pos="9969"/>
        </w:tabs>
        <w:spacing w:after="0" w:line="240" w:lineRule="auto"/>
        <w:rPr>
          <w:rFonts w:ascii="Calibri" w:hAnsi="Calibri" w:cs="Calibri"/>
          <w:color w:val="FF0000"/>
          <w:sz w:val="24"/>
          <w:szCs w:val="24"/>
        </w:rPr>
      </w:pPr>
      <w:r>
        <w:rPr>
          <w:rFonts w:ascii="Calibri" w:hAnsi="Calibri" w:cs="Calibri"/>
          <w:sz w:val="24"/>
          <w:szCs w:val="24"/>
        </w:rPr>
        <w:t>Tjeneste</w:t>
      </w:r>
      <w:r w:rsidR="00BE3A5D" w:rsidRPr="008F75CB">
        <w:rPr>
          <w:rFonts w:ascii="Calibri" w:hAnsi="Calibri" w:cs="Calibri"/>
          <w:sz w:val="24"/>
          <w:szCs w:val="24"/>
        </w:rPr>
        <w:t xml:space="preserve">utvalget </w:t>
      </w:r>
      <w:r>
        <w:rPr>
          <w:rFonts w:ascii="Calibri" w:hAnsi="Calibri" w:cs="Calibri"/>
          <w:sz w:val="24"/>
          <w:szCs w:val="24"/>
        </w:rPr>
        <w:t xml:space="preserve">behandler saker som omfatter hele spekteret av kommunens tjenestetilbud, </w:t>
      </w:r>
      <w:r w:rsidR="00096645">
        <w:rPr>
          <w:rFonts w:ascii="Calibri" w:hAnsi="Calibri" w:cs="Calibri"/>
          <w:sz w:val="24"/>
          <w:szCs w:val="24"/>
        </w:rPr>
        <w:t xml:space="preserve">barnehage og skole, </w:t>
      </w:r>
      <w:r>
        <w:rPr>
          <w:rFonts w:ascii="Calibri" w:hAnsi="Calibri" w:cs="Calibri"/>
          <w:sz w:val="24"/>
          <w:szCs w:val="24"/>
        </w:rPr>
        <w:t xml:space="preserve">barn og unges </w:t>
      </w:r>
      <w:r w:rsidR="00096645">
        <w:rPr>
          <w:rFonts w:ascii="Calibri" w:hAnsi="Calibri" w:cs="Calibri"/>
          <w:sz w:val="24"/>
          <w:szCs w:val="24"/>
        </w:rPr>
        <w:t>oppvekstsvilkår</w:t>
      </w:r>
      <w:r>
        <w:rPr>
          <w:rFonts w:ascii="Calibri" w:hAnsi="Calibri" w:cs="Calibri"/>
          <w:sz w:val="24"/>
          <w:szCs w:val="24"/>
        </w:rPr>
        <w:t xml:space="preserve">, eldreomsorg, helsetjenester, universell utforming av tjenestene. </w:t>
      </w:r>
      <w:r w:rsidR="00DB104A">
        <w:rPr>
          <w:rFonts w:ascii="Calibri" w:hAnsi="Calibri" w:cs="Calibri"/>
          <w:sz w:val="24"/>
          <w:szCs w:val="24"/>
        </w:rPr>
        <w:t xml:space="preserve">Tjenesteutvalget har innstillingsrett til kommunestyret i saker som behandles i utvalget. Kommunestyret og formannskapet kan gi utvalget utredningsoppdrag. Tjenesteutvalget kan på eget initiativ gjennomføre brukermøter. </w:t>
      </w:r>
    </w:p>
    <w:p w:rsidR="00BE3A5D" w:rsidRPr="008F75CB" w:rsidRDefault="00BE3A5D" w:rsidP="00BE3A5D">
      <w:pPr>
        <w:tabs>
          <w:tab w:val="left" w:pos="709"/>
        </w:tabs>
        <w:spacing w:after="0" w:line="240" w:lineRule="auto"/>
        <w:rPr>
          <w:rFonts w:ascii="Calibri" w:hAnsi="Calibri" w:cs="Calibri"/>
          <w:color w:val="FF0000"/>
          <w:sz w:val="24"/>
          <w:szCs w:val="24"/>
        </w:rPr>
      </w:pPr>
    </w:p>
    <w:p w:rsidR="00BE3A5D" w:rsidRPr="008F75CB" w:rsidRDefault="00BE3A5D" w:rsidP="00BE3A5D">
      <w:pPr>
        <w:pStyle w:val="Overskrift2"/>
      </w:pPr>
      <w:bookmarkStart w:id="232" w:name="_Toc22194147"/>
      <w:bookmarkStart w:id="233" w:name="_Toc22196110"/>
      <w:bookmarkStart w:id="234" w:name="_Toc23920445"/>
      <w:r w:rsidRPr="008F75CB">
        <w:t>Arbeidsoppgaver</w:t>
      </w:r>
      <w:bookmarkEnd w:id="232"/>
      <w:bookmarkEnd w:id="233"/>
      <w:bookmarkEnd w:id="234"/>
    </w:p>
    <w:p w:rsidR="00BE3A5D" w:rsidRPr="008F75CB" w:rsidRDefault="00BE3A5D" w:rsidP="00BE3A5D">
      <w:pPr>
        <w:tabs>
          <w:tab w:val="left" w:pos="709"/>
        </w:tabs>
        <w:spacing w:after="0" w:line="240" w:lineRule="auto"/>
        <w:rPr>
          <w:rFonts w:ascii="Calibri" w:hAnsi="Calibri" w:cs="Calibri"/>
          <w:sz w:val="24"/>
          <w:szCs w:val="24"/>
        </w:rPr>
      </w:pPr>
      <w:r w:rsidRPr="008F75CB">
        <w:rPr>
          <w:rFonts w:ascii="Calibri" w:hAnsi="Calibri" w:cs="Calibri"/>
          <w:sz w:val="24"/>
          <w:szCs w:val="24"/>
        </w:rPr>
        <w:t>Utvalget arbeider innenfor de rammer som er trukket opp av kommunestyret i kommuneplane</w:t>
      </w:r>
      <w:r>
        <w:rPr>
          <w:rFonts w:ascii="Calibri" w:hAnsi="Calibri" w:cs="Calibri"/>
          <w:sz w:val="24"/>
          <w:szCs w:val="24"/>
        </w:rPr>
        <w:t>ns samfunns</w:t>
      </w:r>
      <w:r w:rsidR="00CB4F53">
        <w:rPr>
          <w:rFonts w:ascii="Calibri" w:hAnsi="Calibri" w:cs="Calibri"/>
          <w:sz w:val="24"/>
          <w:szCs w:val="24"/>
        </w:rPr>
        <w:t>del</w:t>
      </w:r>
      <w:r w:rsidR="00C81F50">
        <w:rPr>
          <w:rFonts w:ascii="Calibri" w:hAnsi="Calibri" w:cs="Calibri"/>
          <w:sz w:val="24"/>
          <w:szCs w:val="24"/>
        </w:rPr>
        <w:t>, andre planer og</w:t>
      </w:r>
      <w:r w:rsidRPr="008F75CB">
        <w:rPr>
          <w:rFonts w:ascii="Calibri" w:hAnsi="Calibri" w:cs="Calibri"/>
          <w:sz w:val="24"/>
          <w:szCs w:val="24"/>
        </w:rPr>
        <w:t xml:space="preserve"> retningslinjer som er gitt av kommunestyret.</w:t>
      </w:r>
    </w:p>
    <w:p w:rsidR="00BE3A5D" w:rsidRDefault="00BE3A5D" w:rsidP="00BE3A5D">
      <w:pPr>
        <w:tabs>
          <w:tab w:val="left" w:pos="709"/>
        </w:tabs>
        <w:spacing w:after="0" w:line="240" w:lineRule="auto"/>
        <w:rPr>
          <w:rFonts w:ascii="Calibri" w:hAnsi="Calibri" w:cs="Calibri"/>
          <w:sz w:val="24"/>
          <w:szCs w:val="24"/>
        </w:rPr>
      </w:pPr>
    </w:p>
    <w:p w:rsidR="00BE3A5D" w:rsidRDefault="00CB4F53" w:rsidP="00BE3A5D">
      <w:pPr>
        <w:tabs>
          <w:tab w:val="left" w:pos="709"/>
        </w:tabs>
        <w:spacing w:after="0" w:line="240" w:lineRule="auto"/>
        <w:rPr>
          <w:rFonts w:ascii="Calibri" w:hAnsi="Calibri" w:cs="Calibri"/>
          <w:sz w:val="24"/>
          <w:szCs w:val="24"/>
        </w:rPr>
      </w:pPr>
      <w:r>
        <w:rPr>
          <w:rFonts w:ascii="Calibri" w:hAnsi="Calibri" w:cs="Calibri"/>
          <w:sz w:val="24"/>
          <w:szCs w:val="24"/>
        </w:rPr>
        <w:t>Tjeneste</w:t>
      </w:r>
      <w:r w:rsidR="00BE3A5D" w:rsidRPr="008F75CB">
        <w:rPr>
          <w:rFonts w:ascii="Calibri" w:hAnsi="Calibri" w:cs="Calibri"/>
          <w:sz w:val="24"/>
          <w:szCs w:val="24"/>
        </w:rPr>
        <w:t xml:space="preserve">utvalget skal </w:t>
      </w:r>
      <w:r>
        <w:rPr>
          <w:rFonts w:ascii="Calibri" w:hAnsi="Calibri" w:cs="Calibri"/>
          <w:sz w:val="24"/>
          <w:szCs w:val="24"/>
        </w:rPr>
        <w:t xml:space="preserve">følge opp pågående prosesser, blant annet gjennom orienteringer av kommunedirektøren. </w:t>
      </w:r>
      <w:r w:rsidR="00DB104A">
        <w:rPr>
          <w:rFonts w:ascii="Calibri" w:hAnsi="Calibri" w:cs="Calibri"/>
          <w:sz w:val="24"/>
          <w:szCs w:val="24"/>
        </w:rPr>
        <w:t>Tjenesteutvalget har ansvar for årlige dialogmøter med de administrative tjenestelederne</w:t>
      </w:r>
      <w:r w:rsidR="00096645">
        <w:rPr>
          <w:rFonts w:ascii="Calibri" w:hAnsi="Calibri" w:cs="Calibri"/>
          <w:sz w:val="24"/>
          <w:szCs w:val="24"/>
        </w:rPr>
        <w:t xml:space="preserve"> innenfor deres </w:t>
      </w:r>
      <w:r w:rsidR="00F41864">
        <w:rPr>
          <w:rFonts w:ascii="Calibri" w:hAnsi="Calibri" w:cs="Calibri"/>
          <w:sz w:val="24"/>
          <w:szCs w:val="24"/>
        </w:rPr>
        <w:t>oppgaveområde.</w:t>
      </w:r>
      <w:r w:rsidR="00DB104A">
        <w:rPr>
          <w:rFonts w:ascii="Calibri" w:hAnsi="Calibri" w:cs="Calibri"/>
          <w:sz w:val="24"/>
          <w:szCs w:val="24"/>
        </w:rPr>
        <w:t xml:space="preserve">. </w:t>
      </w:r>
    </w:p>
    <w:p w:rsidR="00CB4F53" w:rsidRPr="008F75CB" w:rsidRDefault="00CB4F53" w:rsidP="00BE3A5D">
      <w:pPr>
        <w:tabs>
          <w:tab w:val="left" w:pos="709"/>
        </w:tabs>
        <w:spacing w:after="0" w:line="240" w:lineRule="auto"/>
        <w:rPr>
          <w:rFonts w:ascii="Calibri" w:hAnsi="Calibri" w:cs="Calibri"/>
          <w:sz w:val="24"/>
          <w:szCs w:val="24"/>
        </w:rPr>
      </w:pPr>
    </w:p>
    <w:p w:rsidR="00BE3A5D" w:rsidRPr="008F75CB" w:rsidRDefault="00BE3A5D" w:rsidP="00BE3A5D">
      <w:pPr>
        <w:tabs>
          <w:tab w:val="left" w:pos="709"/>
        </w:tabs>
        <w:spacing w:after="0" w:line="240" w:lineRule="auto"/>
        <w:rPr>
          <w:rFonts w:ascii="Calibri" w:hAnsi="Calibri" w:cs="Calibri"/>
          <w:sz w:val="24"/>
          <w:szCs w:val="24"/>
        </w:rPr>
      </w:pPr>
      <w:r w:rsidRPr="008F75CB">
        <w:rPr>
          <w:rFonts w:ascii="Calibri" w:hAnsi="Calibri" w:cs="Calibri"/>
          <w:sz w:val="24"/>
          <w:szCs w:val="24"/>
        </w:rPr>
        <w:t xml:space="preserve">Utvalget fatter vedtak i </w:t>
      </w:r>
      <w:proofErr w:type="spellStart"/>
      <w:r w:rsidRPr="008F75CB">
        <w:rPr>
          <w:rFonts w:ascii="Calibri" w:hAnsi="Calibri" w:cs="Calibri"/>
          <w:sz w:val="24"/>
          <w:szCs w:val="24"/>
        </w:rPr>
        <w:t>lovforvaltningssaker</w:t>
      </w:r>
      <w:proofErr w:type="spellEnd"/>
      <w:r w:rsidRPr="008F75CB">
        <w:rPr>
          <w:rFonts w:ascii="Calibri" w:hAnsi="Calibri" w:cs="Calibri"/>
          <w:sz w:val="24"/>
          <w:szCs w:val="24"/>
        </w:rPr>
        <w:t xml:space="preserve"> innen sitt ansvarsområde i henhold til delegert myndighet. </w:t>
      </w:r>
    </w:p>
    <w:p w:rsidR="00BE3A5D" w:rsidRPr="008F75CB" w:rsidRDefault="00BE3A5D" w:rsidP="00BE3A5D">
      <w:pPr>
        <w:tabs>
          <w:tab w:val="left" w:pos="709"/>
        </w:tabs>
        <w:spacing w:after="0" w:line="240" w:lineRule="auto"/>
        <w:rPr>
          <w:rFonts w:ascii="Calibri" w:hAnsi="Calibri" w:cs="Calibri"/>
          <w:sz w:val="24"/>
          <w:szCs w:val="24"/>
        </w:rPr>
      </w:pPr>
    </w:p>
    <w:p w:rsidR="00BE3A5D" w:rsidRPr="008F75CB" w:rsidRDefault="00BE3A5D" w:rsidP="00BE3A5D">
      <w:pPr>
        <w:pStyle w:val="Overskrift2"/>
        <w:spacing w:before="0"/>
      </w:pPr>
      <w:bookmarkStart w:id="235" w:name="_Toc22194148"/>
      <w:bookmarkStart w:id="236" w:name="_Toc22196111"/>
      <w:bookmarkStart w:id="237" w:name="_Toc23920446"/>
      <w:r w:rsidRPr="008F75CB">
        <w:t>Møter og saksbehandling</w:t>
      </w:r>
      <w:bookmarkEnd w:id="235"/>
      <w:bookmarkEnd w:id="236"/>
      <w:bookmarkEnd w:id="237"/>
    </w:p>
    <w:p w:rsidR="00BE3A5D" w:rsidRDefault="00BE3A5D" w:rsidP="00BE3A5D">
      <w:pPr>
        <w:pStyle w:val="WSNormal12"/>
        <w:rPr>
          <w:rFonts w:ascii="Calibri" w:hAnsi="Calibri" w:cs="Calibri"/>
          <w:szCs w:val="24"/>
        </w:rPr>
      </w:pPr>
      <w:r w:rsidRPr="008F75CB">
        <w:rPr>
          <w:rFonts w:ascii="Calibri" w:hAnsi="Calibri" w:cs="Calibri"/>
          <w:szCs w:val="24"/>
        </w:rPr>
        <w:t>Det vises til fellesdelen av reglementet.</w:t>
      </w:r>
    </w:p>
    <w:p w:rsidR="00536ED9" w:rsidRDefault="00536ED9" w:rsidP="00BE3A5D">
      <w:pPr>
        <w:pStyle w:val="WSNormal12"/>
        <w:rPr>
          <w:rFonts w:ascii="Calibri" w:hAnsi="Calibri" w:cs="Calibri"/>
          <w:szCs w:val="24"/>
        </w:rPr>
      </w:pPr>
    </w:p>
    <w:p w:rsidR="00536ED9" w:rsidRPr="00105572" w:rsidRDefault="00536ED9" w:rsidP="00536ED9">
      <w:pPr>
        <w:pStyle w:val="Overskrift2"/>
        <w:spacing w:before="0" w:line="240" w:lineRule="auto"/>
        <w:rPr>
          <w:rFonts w:ascii="Calibri" w:hAnsi="Calibri"/>
          <w:sz w:val="24"/>
          <w:szCs w:val="24"/>
        </w:rPr>
      </w:pPr>
      <w:bookmarkStart w:id="238" w:name="_Toc22194149"/>
      <w:bookmarkStart w:id="239" w:name="_Toc22196112"/>
      <w:bookmarkStart w:id="240" w:name="_Toc23920447"/>
      <w:r w:rsidRPr="00105572">
        <w:rPr>
          <w:rFonts w:ascii="Calibri" w:hAnsi="Calibri"/>
          <w:sz w:val="24"/>
          <w:szCs w:val="24"/>
        </w:rPr>
        <w:t>Sekretariat</w:t>
      </w:r>
      <w:bookmarkEnd w:id="238"/>
      <w:bookmarkEnd w:id="239"/>
      <w:bookmarkEnd w:id="240"/>
    </w:p>
    <w:p w:rsidR="00536ED9" w:rsidRDefault="00536ED9" w:rsidP="00536ED9">
      <w:pPr>
        <w:spacing w:line="240" w:lineRule="auto"/>
        <w:rPr>
          <w:rFonts w:ascii="Calibri" w:hAnsi="Calibri" w:cs="Calibri"/>
          <w:sz w:val="24"/>
          <w:szCs w:val="24"/>
        </w:rPr>
      </w:pPr>
      <w:r w:rsidRPr="00105572">
        <w:rPr>
          <w:rFonts w:ascii="Calibri" w:hAnsi="Calibri" w:cs="Calibri"/>
          <w:sz w:val="24"/>
          <w:szCs w:val="24"/>
        </w:rPr>
        <w:t xml:space="preserve">Kommunedirektøren utpeker sekretær for </w:t>
      </w:r>
      <w:r w:rsidR="004C3F1E">
        <w:rPr>
          <w:rFonts w:ascii="Calibri" w:hAnsi="Calibri" w:cs="Calibri"/>
          <w:sz w:val="24"/>
          <w:szCs w:val="24"/>
        </w:rPr>
        <w:t>tjenesteutvalget.</w:t>
      </w:r>
    </w:p>
    <w:p w:rsidR="002338F2" w:rsidRDefault="002338F2" w:rsidP="00536ED9">
      <w:pPr>
        <w:spacing w:line="240" w:lineRule="auto"/>
        <w:rPr>
          <w:rFonts w:ascii="Calibri" w:hAnsi="Calibri" w:cs="Calibri"/>
          <w:sz w:val="24"/>
          <w:szCs w:val="24"/>
        </w:rPr>
      </w:pPr>
    </w:p>
    <w:p w:rsidR="002338F2" w:rsidRPr="00105572" w:rsidRDefault="002338F2" w:rsidP="00536ED9">
      <w:pPr>
        <w:spacing w:line="240" w:lineRule="auto"/>
        <w:rPr>
          <w:rFonts w:ascii="Calibri" w:hAnsi="Calibri" w:cs="Calibri"/>
          <w:sz w:val="24"/>
          <w:szCs w:val="24"/>
        </w:rPr>
      </w:pPr>
    </w:p>
    <w:p w:rsidR="00536ED9" w:rsidRDefault="00536ED9" w:rsidP="00BE3A5D">
      <w:pPr>
        <w:pStyle w:val="WSNormal12"/>
        <w:rPr>
          <w:rFonts w:ascii="Calibri" w:hAnsi="Calibri" w:cs="Calibri"/>
          <w:szCs w:val="24"/>
        </w:rPr>
      </w:pPr>
    </w:p>
    <w:p w:rsidR="00E3482F" w:rsidRPr="00120473" w:rsidRDefault="00516592" w:rsidP="00516592">
      <w:pPr>
        <w:pStyle w:val="Overskrift2"/>
        <w:rPr>
          <w:b/>
        </w:rPr>
      </w:pPr>
      <w:bookmarkStart w:id="241" w:name="_Toc23920448"/>
      <w:r w:rsidRPr="00516592">
        <w:lastRenderedPageBreak/>
        <w:t>18</w:t>
      </w:r>
      <w:r w:rsidR="00536ED9" w:rsidRPr="00516592">
        <w:rPr>
          <w:rStyle w:val="Overskrift1Tegn"/>
          <w:sz w:val="26"/>
          <w:szCs w:val="26"/>
        </w:rPr>
        <w:t xml:space="preserve">.1 </w:t>
      </w:r>
      <w:r w:rsidR="00E3482F" w:rsidRPr="00120473">
        <w:rPr>
          <w:b/>
        </w:rPr>
        <w:t>Reglement</w:t>
      </w:r>
      <w:r w:rsidR="00416B1A" w:rsidRPr="00120473">
        <w:rPr>
          <w:b/>
        </w:rPr>
        <w:t xml:space="preserve"> for samarbeidsutvalg barnehager og skoler</w:t>
      </w:r>
      <w:bookmarkEnd w:id="241"/>
    </w:p>
    <w:p w:rsidR="009B7E08" w:rsidRPr="00951F4A" w:rsidRDefault="009B7E08" w:rsidP="00BE3A5D">
      <w:pPr>
        <w:pStyle w:val="WSNormal12"/>
        <w:rPr>
          <w:rFonts w:ascii="Calibri" w:hAnsi="Calibri" w:cs="Calibri"/>
          <w:b/>
          <w:szCs w:val="24"/>
        </w:rPr>
      </w:pPr>
    </w:p>
    <w:p w:rsidR="009B7E08" w:rsidRPr="00951F4A" w:rsidRDefault="009B7E08" w:rsidP="00983DD1">
      <w:r w:rsidRPr="00951F4A">
        <w:t xml:space="preserve">Det </w:t>
      </w:r>
      <w:r w:rsidR="00983DD1" w:rsidRPr="00951F4A">
        <w:t>skal opprettes lovbestemte samarbeidsutvalg ved skoler og i barnehagene</w:t>
      </w:r>
      <w:r w:rsidR="00BD4492" w:rsidRPr="00951F4A">
        <w:t>, der en representant er styrer ved virksomheten og en representant med varamedlem velges av og blant Tjenesteutvalgets medlemmer</w:t>
      </w:r>
      <w:r w:rsidR="005D0B49" w:rsidRPr="00951F4A">
        <w:t xml:space="preserve">. </w:t>
      </w:r>
    </w:p>
    <w:p w:rsidR="009B7E08" w:rsidRPr="00951F4A" w:rsidRDefault="00DA1483" w:rsidP="006F707B">
      <w:r w:rsidRPr="00951F4A">
        <w:t>Organ for brukermedvirkn</w:t>
      </w:r>
      <w:r w:rsidR="00D057E5" w:rsidRPr="00951F4A">
        <w:t xml:space="preserve">ing i skoler er hjemlet i </w:t>
      </w:r>
      <w:proofErr w:type="spellStart"/>
      <w:r w:rsidR="006F707B" w:rsidRPr="00951F4A">
        <w:t>Opplæringslova</w:t>
      </w:r>
      <w:proofErr w:type="spellEnd"/>
      <w:r w:rsidR="006F707B" w:rsidRPr="00951F4A">
        <w:t xml:space="preserve"> § 11-1, </w:t>
      </w:r>
      <w:r w:rsidR="0040531A" w:rsidRPr="00951F4A">
        <w:t>1.og 2.</w:t>
      </w:r>
      <w:r w:rsidR="006F707B" w:rsidRPr="00951F4A">
        <w:t xml:space="preserve"> setning lyder slik: «Ved kvar grunnskole skal det </w:t>
      </w:r>
      <w:proofErr w:type="spellStart"/>
      <w:r w:rsidR="006F707B" w:rsidRPr="00951F4A">
        <w:t>vere</w:t>
      </w:r>
      <w:proofErr w:type="spellEnd"/>
      <w:r w:rsidR="006F707B" w:rsidRPr="00951F4A">
        <w:t xml:space="preserve"> </w:t>
      </w:r>
      <w:proofErr w:type="spellStart"/>
      <w:r w:rsidR="006F707B" w:rsidRPr="00951F4A">
        <w:t>eit</w:t>
      </w:r>
      <w:proofErr w:type="spellEnd"/>
      <w:r w:rsidR="006F707B" w:rsidRPr="00951F4A">
        <w:t xml:space="preserve"> </w:t>
      </w:r>
      <w:proofErr w:type="spellStart"/>
      <w:r w:rsidR="006F707B" w:rsidRPr="00951F4A">
        <w:t>samarbeidsutval</w:t>
      </w:r>
      <w:proofErr w:type="spellEnd"/>
      <w:r w:rsidR="006F707B" w:rsidRPr="00951F4A">
        <w:t xml:space="preserve"> med to </w:t>
      </w:r>
      <w:proofErr w:type="spellStart"/>
      <w:r w:rsidR="006F707B" w:rsidRPr="00951F4A">
        <w:t>representantar</w:t>
      </w:r>
      <w:proofErr w:type="spellEnd"/>
      <w:r w:rsidR="006F707B" w:rsidRPr="00951F4A">
        <w:t xml:space="preserve"> for undervisningspersonalet, ei for andre tilsette, to for foreldrerådet, to for </w:t>
      </w:r>
      <w:proofErr w:type="spellStart"/>
      <w:r w:rsidR="006F707B" w:rsidRPr="00951F4A">
        <w:t>elevane</w:t>
      </w:r>
      <w:proofErr w:type="spellEnd"/>
      <w:r w:rsidR="006F707B" w:rsidRPr="00951F4A">
        <w:t xml:space="preserve"> og to for kommunen. Den </w:t>
      </w:r>
      <w:r w:rsidR="00457273" w:rsidRPr="00951F4A">
        <w:t>ene</w:t>
      </w:r>
      <w:r w:rsidR="006F707B" w:rsidRPr="00951F4A">
        <w:t xml:space="preserve"> av representant</w:t>
      </w:r>
      <w:r w:rsidR="00457273" w:rsidRPr="00951F4A">
        <w:t>e</w:t>
      </w:r>
      <w:r w:rsidR="006F707B" w:rsidRPr="00951F4A">
        <w:t>ne for kommunen skal v</w:t>
      </w:r>
      <w:r w:rsidR="00457273" w:rsidRPr="00951F4A">
        <w:t>æ</w:t>
      </w:r>
      <w:r w:rsidR="006F707B" w:rsidRPr="00951F4A">
        <w:t xml:space="preserve">re rektor ved skolen». </w:t>
      </w:r>
    </w:p>
    <w:p w:rsidR="00487F66" w:rsidRPr="00951F4A" w:rsidRDefault="003B6B2A" w:rsidP="006F707B">
      <w:r w:rsidRPr="00951F4A">
        <w:t>Barnehagelova k</w:t>
      </w:r>
      <w:r w:rsidR="001D559F" w:rsidRPr="00951F4A">
        <w:t>apittel II Barns og foreldres medvirkning</w:t>
      </w:r>
      <w:r w:rsidR="00F7005B" w:rsidRPr="00951F4A">
        <w:t>- samarbeidsutvalg</w:t>
      </w:r>
    </w:p>
    <w:p w:rsidR="007D2121" w:rsidRPr="00951F4A" w:rsidRDefault="007D2121" w:rsidP="006F707B">
      <w:r w:rsidRPr="00951F4A">
        <w:rPr>
          <w:rFonts w:cstheme="minorHAnsi"/>
          <w:sz w:val="23"/>
          <w:szCs w:val="23"/>
          <w:shd w:val="clear" w:color="auto" w:fill="FFFFFF"/>
        </w:rPr>
        <w:t>For å sikre samarbeidet med barnas hjem, skal hver barnehage ha et foreldreråd og et samarbeidsutvalg.</w:t>
      </w:r>
    </w:p>
    <w:p w:rsidR="00F7005B" w:rsidRPr="00951F4A" w:rsidRDefault="00F7005B" w:rsidP="006F707B">
      <w:r w:rsidRPr="00951F4A">
        <w:rPr>
          <w:rFonts w:ascii="Helvetica" w:hAnsi="Helvetica" w:cs="Helvetica"/>
          <w:sz w:val="23"/>
          <w:szCs w:val="23"/>
          <w:shd w:val="clear" w:color="auto" w:fill="FFFFFF"/>
        </w:rPr>
        <w:t>Samarbeidsutvalget skal være et rådgivende, kontaktskapende og samordnende organ. </w:t>
      </w:r>
      <w:r w:rsidR="007D2121" w:rsidRPr="00951F4A">
        <w:rPr>
          <w:rFonts w:ascii="Helvetica" w:hAnsi="Helvetica" w:cs="Helvetica"/>
          <w:sz w:val="23"/>
          <w:szCs w:val="23"/>
          <w:shd w:val="clear" w:color="auto" w:fill="FFFFFF"/>
        </w:rPr>
        <w:t>Barnehageeieren skal sørge for at saker av viktighet forelegges foreldrerådet og samarbeidsutvalget.</w:t>
      </w:r>
    </w:p>
    <w:p w:rsidR="00B3072F" w:rsidRDefault="0040531A" w:rsidP="003B6B2A">
      <w:r w:rsidRPr="00951F4A">
        <w:t>B</w:t>
      </w:r>
      <w:r w:rsidR="006F707B" w:rsidRPr="00951F4A">
        <w:t>arnehageloven § 4, 3. ledd, 2. og 3. setning: «Samarbeidsutvalget består av foreldre/foresatte og ansatte i barnehagen, slik at hver gruppe er likt representert. Barnehagens eier kan delta etter eget ønske, men ikke med flere representanter enn hver av de andre gruppene».</w:t>
      </w:r>
    </w:p>
    <w:p w:rsidR="008317D1" w:rsidRPr="0010616E" w:rsidRDefault="00486456" w:rsidP="00C17F4B">
      <w:r>
        <w:t>Samarbeidsutvalg skoler:</w:t>
      </w:r>
      <w:r w:rsidR="003E660C">
        <w:t xml:space="preserve"> </w:t>
      </w:r>
      <w:r w:rsidR="007E68E4" w:rsidRPr="0010616E">
        <w:t>Aurvoll Skole 1 medlem med vara</w:t>
      </w:r>
      <w:r w:rsidR="003E660C">
        <w:t xml:space="preserve">, </w:t>
      </w:r>
      <w:r w:rsidR="007E68E4" w:rsidRPr="0010616E">
        <w:t>Solvang Skole 1 medlem</w:t>
      </w:r>
      <w:r w:rsidR="008317D1" w:rsidRPr="0010616E">
        <w:t xml:space="preserve"> med vara</w:t>
      </w:r>
    </w:p>
    <w:p w:rsidR="008317D1" w:rsidRPr="0010616E" w:rsidRDefault="007E68E4" w:rsidP="00C17F4B">
      <w:r w:rsidRPr="0010616E">
        <w:t xml:space="preserve"> Øyer ungdomsskole 1 medlem </w:t>
      </w:r>
      <w:r w:rsidR="008317D1" w:rsidRPr="0010616E">
        <w:t>med vara</w:t>
      </w:r>
    </w:p>
    <w:p w:rsidR="007E68E4" w:rsidRPr="0010616E" w:rsidRDefault="007E68E4" w:rsidP="00C17F4B">
      <w:r w:rsidRPr="0010616E">
        <w:t>Samarbeidsutvalg barnehager</w:t>
      </w:r>
      <w:r w:rsidR="00486456">
        <w:t>:</w:t>
      </w:r>
      <w:r w:rsidRPr="0010616E">
        <w:t xml:space="preserve">       </w:t>
      </w:r>
    </w:p>
    <w:p w:rsidR="0010616E" w:rsidRPr="0010616E" w:rsidRDefault="007E68E4" w:rsidP="00C17F4B">
      <w:proofErr w:type="spellStart"/>
      <w:r w:rsidRPr="0010616E">
        <w:t>Mosjordet</w:t>
      </w:r>
      <w:proofErr w:type="spellEnd"/>
      <w:r w:rsidRPr="0010616E">
        <w:t xml:space="preserve"> Barnehage 1 medlem </w:t>
      </w:r>
      <w:r w:rsidR="0010616E" w:rsidRPr="0010616E">
        <w:t>med vara</w:t>
      </w:r>
      <w:r w:rsidR="003E660C">
        <w:t xml:space="preserve">, </w:t>
      </w:r>
      <w:proofErr w:type="spellStart"/>
      <w:r w:rsidRPr="0010616E">
        <w:t>Vidarheim</w:t>
      </w:r>
      <w:proofErr w:type="spellEnd"/>
      <w:r w:rsidRPr="0010616E">
        <w:t xml:space="preserve"> Barnehage 1 medlem</w:t>
      </w:r>
      <w:r w:rsidR="0010616E" w:rsidRPr="0010616E">
        <w:t xml:space="preserve"> med vara</w:t>
      </w:r>
    </w:p>
    <w:p w:rsidR="0010616E" w:rsidRPr="0010616E" w:rsidRDefault="007E68E4" w:rsidP="00C17F4B">
      <w:r w:rsidRPr="0010616E">
        <w:t xml:space="preserve"> Dulven Barnehage 1 medlem</w:t>
      </w:r>
      <w:r w:rsidR="0010616E" w:rsidRPr="0010616E">
        <w:t xml:space="preserve"> med vara</w:t>
      </w:r>
      <w:r w:rsidR="003E660C">
        <w:t xml:space="preserve">, </w:t>
      </w:r>
      <w:proofErr w:type="spellStart"/>
      <w:r w:rsidRPr="0010616E">
        <w:t>Hågåsletta</w:t>
      </w:r>
      <w:proofErr w:type="spellEnd"/>
      <w:r w:rsidRPr="0010616E">
        <w:t xml:space="preserve"> barnehage 1 medlem</w:t>
      </w:r>
      <w:r w:rsidR="0010616E" w:rsidRPr="0010616E">
        <w:t xml:space="preserve"> med vara</w:t>
      </w:r>
    </w:p>
    <w:p w:rsidR="007E68E4" w:rsidRPr="0010616E" w:rsidRDefault="007E68E4" w:rsidP="00C17F4B">
      <w:r w:rsidRPr="0010616E">
        <w:t xml:space="preserve"> </w:t>
      </w:r>
      <w:proofErr w:type="spellStart"/>
      <w:r w:rsidRPr="0010616E">
        <w:t>Granrudmoen</w:t>
      </w:r>
      <w:proofErr w:type="spellEnd"/>
      <w:r w:rsidRPr="0010616E">
        <w:t xml:space="preserve"> barnehage 1 medlem </w:t>
      </w:r>
      <w:r w:rsidR="0010616E" w:rsidRPr="0010616E">
        <w:t>med vara</w:t>
      </w:r>
    </w:p>
    <w:p w:rsidR="008246A6" w:rsidRPr="008246A6" w:rsidRDefault="008246A6" w:rsidP="008246A6"/>
    <w:p w:rsidR="003C1C7F" w:rsidRPr="00120473" w:rsidRDefault="003C1C7F" w:rsidP="00120473">
      <w:pPr>
        <w:pStyle w:val="Overskrift1"/>
        <w:numPr>
          <w:ilvl w:val="0"/>
          <w:numId w:val="44"/>
        </w:numPr>
        <w:spacing w:before="0" w:line="240" w:lineRule="auto"/>
        <w:rPr>
          <w:b/>
        </w:rPr>
      </w:pPr>
      <w:bookmarkStart w:id="242" w:name="_Reglement_for_folkevalgte"/>
      <w:bookmarkStart w:id="243" w:name="_Toc23920449"/>
      <w:bookmarkEnd w:id="242"/>
      <w:r w:rsidRPr="00120473">
        <w:rPr>
          <w:b/>
        </w:rPr>
        <w:t xml:space="preserve">Reglement for </w:t>
      </w:r>
      <w:r w:rsidR="00F51D3B" w:rsidRPr="00120473">
        <w:rPr>
          <w:b/>
        </w:rPr>
        <w:t xml:space="preserve">folkevalgte </w:t>
      </w:r>
      <w:r w:rsidR="00BE3A5D" w:rsidRPr="00120473">
        <w:rPr>
          <w:b/>
        </w:rPr>
        <w:t>arbeids</w:t>
      </w:r>
      <w:r w:rsidRPr="00120473">
        <w:rPr>
          <w:b/>
        </w:rPr>
        <w:t>utvalg</w:t>
      </w:r>
      <w:bookmarkEnd w:id="225"/>
      <w:bookmarkEnd w:id="243"/>
    </w:p>
    <w:p w:rsidR="003C1C7F" w:rsidRPr="00105572" w:rsidRDefault="003C1C7F" w:rsidP="00105572">
      <w:pPr>
        <w:pStyle w:val="Overskrift2"/>
        <w:spacing w:before="0"/>
        <w:rPr>
          <w:rFonts w:ascii="Calibri" w:hAnsi="Calibri"/>
          <w:sz w:val="24"/>
          <w:szCs w:val="24"/>
        </w:rPr>
      </w:pPr>
      <w:bookmarkStart w:id="244" w:name="_Toc22194152"/>
      <w:bookmarkStart w:id="245" w:name="_Toc22196115"/>
      <w:bookmarkStart w:id="246" w:name="_Toc23920450"/>
      <w:r w:rsidRPr="00105572">
        <w:rPr>
          <w:rFonts w:ascii="Calibri" w:hAnsi="Calibri"/>
          <w:sz w:val="24"/>
          <w:szCs w:val="24"/>
        </w:rPr>
        <w:t>Valg og sammensetning</w:t>
      </w:r>
      <w:bookmarkEnd w:id="244"/>
      <w:bookmarkEnd w:id="245"/>
      <w:bookmarkEnd w:id="246"/>
    </w:p>
    <w:p w:rsidR="003C1C7F" w:rsidRPr="00105572" w:rsidRDefault="003C1C7F" w:rsidP="00105572">
      <w:pPr>
        <w:spacing w:after="0" w:line="240" w:lineRule="auto"/>
        <w:rPr>
          <w:rFonts w:ascii="Calibri" w:hAnsi="Calibri" w:cs="Calibri"/>
          <w:sz w:val="24"/>
          <w:szCs w:val="24"/>
        </w:rPr>
      </w:pPr>
      <w:r w:rsidRPr="00105572">
        <w:rPr>
          <w:rFonts w:ascii="Calibri" w:hAnsi="Calibri" w:cs="Calibri"/>
          <w:sz w:val="24"/>
          <w:szCs w:val="24"/>
        </w:rPr>
        <w:t>Kommunestyret, formannskapet</w:t>
      </w:r>
      <w:r w:rsidR="008246A6" w:rsidRPr="00105572">
        <w:rPr>
          <w:rFonts w:ascii="Calibri" w:hAnsi="Calibri" w:cs="Calibri"/>
          <w:sz w:val="24"/>
          <w:szCs w:val="24"/>
        </w:rPr>
        <w:t xml:space="preserve">, </w:t>
      </w:r>
      <w:r w:rsidRPr="00105572">
        <w:rPr>
          <w:rFonts w:ascii="Calibri" w:hAnsi="Calibri" w:cs="Calibri"/>
          <w:sz w:val="24"/>
          <w:szCs w:val="24"/>
        </w:rPr>
        <w:t>plan</w:t>
      </w:r>
      <w:r w:rsidR="008246A6" w:rsidRPr="00105572">
        <w:rPr>
          <w:rFonts w:ascii="Calibri" w:hAnsi="Calibri" w:cs="Calibri"/>
          <w:sz w:val="24"/>
          <w:szCs w:val="24"/>
        </w:rPr>
        <w:t>- og miljø</w:t>
      </w:r>
      <w:r w:rsidRPr="00105572">
        <w:rPr>
          <w:rFonts w:ascii="Calibri" w:hAnsi="Calibri" w:cs="Calibri"/>
          <w:sz w:val="24"/>
          <w:szCs w:val="24"/>
        </w:rPr>
        <w:t xml:space="preserve">utvalget </w:t>
      </w:r>
      <w:r w:rsidR="008246A6" w:rsidRPr="00105572">
        <w:rPr>
          <w:rFonts w:ascii="Calibri" w:hAnsi="Calibri" w:cs="Calibri"/>
          <w:sz w:val="24"/>
          <w:szCs w:val="24"/>
        </w:rPr>
        <w:t xml:space="preserve">og tjenesteutvalget </w:t>
      </w:r>
      <w:r w:rsidRPr="00105572">
        <w:rPr>
          <w:rFonts w:ascii="Calibri" w:hAnsi="Calibri" w:cs="Calibri"/>
          <w:sz w:val="24"/>
          <w:szCs w:val="24"/>
        </w:rPr>
        <w:t>kan oppret</w:t>
      </w:r>
      <w:r w:rsidR="008246A6" w:rsidRPr="00105572">
        <w:rPr>
          <w:rFonts w:ascii="Calibri" w:hAnsi="Calibri" w:cs="Calibri"/>
          <w:sz w:val="24"/>
          <w:szCs w:val="24"/>
        </w:rPr>
        <w:t>te arbeids</w:t>
      </w:r>
      <w:r w:rsidRPr="00105572">
        <w:rPr>
          <w:rFonts w:ascii="Calibri" w:hAnsi="Calibri" w:cs="Calibri"/>
          <w:sz w:val="24"/>
          <w:szCs w:val="24"/>
        </w:rPr>
        <w:t>utvalg i henhold til kommunelovens §</w:t>
      </w:r>
      <w:r w:rsidR="008246A6" w:rsidRPr="00105572">
        <w:rPr>
          <w:rFonts w:ascii="Calibri" w:hAnsi="Calibri" w:cs="Calibri"/>
          <w:sz w:val="24"/>
          <w:szCs w:val="24"/>
        </w:rPr>
        <w:t xml:space="preserve">§ </w:t>
      </w:r>
      <w:r w:rsidR="00926F93" w:rsidRPr="00105572">
        <w:rPr>
          <w:rFonts w:ascii="Calibri" w:hAnsi="Calibri" w:cs="Calibri"/>
          <w:sz w:val="24"/>
          <w:szCs w:val="24"/>
        </w:rPr>
        <w:t>5-6, 3. ledd</w:t>
      </w:r>
      <w:r w:rsidR="00D616B2" w:rsidRPr="00105572">
        <w:rPr>
          <w:rFonts w:ascii="Calibri" w:hAnsi="Calibri" w:cs="Calibri"/>
          <w:sz w:val="24"/>
          <w:szCs w:val="24"/>
        </w:rPr>
        <w:t xml:space="preserve"> og 5-7, 3. ledd</w:t>
      </w:r>
      <w:r w:rsidRPr="00105572">
        <w:rPr>
          <w:rFonts w:ascii="Calibri" w:hAnsi="Calibri" w:cs="Calibri"/>
          <w:sz w:val="24"/>
          <w:szCs w:val="24"/>
        </w:rPr>
        <w:t xml:space="preserve"> innenfor sine respektive ansvarsområder. </w:t>
      </w:r>
      <w:r w:rsidR="005F7D04" w:rsidRPr="00105572">
        <w:rPr>
          <w:rFonts w:ascii="Calibri" w:hAnsi="Calibri" w:cs="Calibri"/>
          <w:sz w:val="24"/>
          <w:szCs w:val="24"/>
        </w:rPr>
        <w:t xml:space="preserve">Arbeidsutvalgene skal utelukkende ha folkevalgt representasjon. </w:t>
      </w:r>
    </w:p>
    <w:p w:rsidR="003C1C7F" w:rsidRPr="00105572" w:rsidRDefault="003C1C7F" w:rsidP="00105572">
      <w:pPr>
        <w:spacing w:after="0" w:line="240" w:lineRule="auto"/>
        <w:rPr>
          <w:rFonts w:ascii="Calibri" w:hAnsi="Calibri" w:cs="Calibri"/>
          <w:sz w:val="24"/>
          <w:szCs w:val="24"/>
        </w:rPr>
      </w:pPr>
    </w:p>
    <w:p w:rsidR="003C1C7F" w:rsidRPr="00105572" w:rsidRDefault="003C1C7F" w:rsidP="00105572">
      <w:pPr>
        <w:spacing w:after="0" w:line="240" w:lineRule="auto"/>
        <w:rPr>
          <w:rFonts w:ascii="Calibri" w:hAnsi="Calibri" w:cs="Calibri"/>
          <w:sz w:val="24"/>
          <w:szCs w:val="24"/>
        </w:rPr>
      </w:pPr>
      <w:r w:rsidRPr="00105572">
        <w:rPr>
          <w:rFonts w:ascii="Calibri" w:hAnsi="Calibri" w:cs="Calibri"/>
          <w:sz w:val="24"/>
          <w:szCs w:val="24"/>
        </w:rPr>
        <w:t xml:space="preserve">Utvalgene skal ha 3 eller 5 medlemmer. Det forutsettes at interesse og engasjement tas hensyn til ved sammensetning av saksutvalgene. Medlemmene i </w:t>
      </w:r>
      <w:r w:rsidR="00D616B2" w:rsidRPr="00105572">
        <w:rPr>
          <w:rFonts w:ascii="Calibri" w:hAnsi="Calibri" w:cs="Calibri"/>
          <w:sz w:val="24"/>
          <w:szCs w:val="24"/>
        </w:rPr>
        <w:t>arbeids</w:t>
      </w:r>
      <w:r w:rsidRPr="00105572">
        <w:rPr>
          <w:rFonts w:ascii="Calibri" w:hAnsi="Calibri" w:cs="Calibri"/>
          <w:sz w:val="24"/>
          <w:szCs w:val="24"/>
        </w:rPr>
        <w:t xml:space="preserve">utvalg skal </w:t>
      </w:r>
      <w:r w:rsidR="005F7D04" w:rsidRPr="00105572">
        <w:rPr>
          <w:rFonts w:ascii="Calibri" w:hAnsi="Calibri" w:cs="Calibri"/>
          <w:sz w:val="24"/>
          <w:szCs w:val="24"/>
        </w:rPr>
        <w:t xml:space="preserve">velges etter forholdstallsprinsippet. </w:t>
      </w:r>
      <w:r w:rsidR="001326F4" w:rsidRPr="00105572">
        <w:rPr>
          <w:rFonts w:ascii="Calibri" w:hAnsi="Calibri" w:cs="Calibri"/>
          <w:sz w:val="24"/>
          <w:szCs w:val="24"/>
        </w:rPr>
        <w:t xml:space="preserve"> </w:t>
      </w:r>
    </w:p>
    <w:p w:rsidR="003C1C7F" w:rsidRPr="00105572" w:rsidRDefault="003C1C7F" w:rsidP="00105572">
      <w:pPr>
        <w:spacing w:after="0" w:line="240" w:lineRule="auto"/>
        <w:rPr>
          <w:rFonts w:ascii="Calibri" w:hAnsi="Calibri" w:cs="Calibri"/>
          <w:sz w:val="24"/>
          <w:szCs w:val="24"/>
        </w:rPr>
      </w:pPr>
    </w:p>
    <w:p w:rsidR="003C1C7F" w:rsidRPr="00105572" w:rsidRDefault="003C1C7F" w:rsidP="00105572">
      <w:pPr>
        <w:spacing w:after="0" w:line="240" w:lineRule="auto"/>
        <w:rPr>
          <w:rFonts w:ascii="Calibri" w:hAnsi="Calibri" w:cs="Calibri"/>
          <w:sz w:val="24"/>
          <w:szCs w:val="24"/>
        </w:rPr>
      </w:pPr>
      <w:r w:rsidRPr="00105572">
        <w:rPr>
          <w:rFonts w:ascii="Calibri" w:hAnsi="Calibri" w:cs="Calibri"/>
          <w:sz w:val="24"/>
          <w:szCs w:val="24"/>
        </w:rPr>
        <w:t xml:space="preserve">Leder av </w:t>
      </w:r>
      <w:r w:rsidR="00D616B2" w:rsidRPr="00105572">
        <w:rPr>
          <w:rFonts w:ascii="Calibri" w:hAnsi="Calibri" w:cs="Calibri"/>
          <w:sz w:val="24"/>
          <w:szCs w:val="24"/>
        </w:rPr>
        <w:t>arbeids</w:t>
      </w:r>
      <w:r w:rsidRPr="00105572">
        <w:rPr>
          <w:rFonts w:ascii="Calibri" w:hAnsi="Calibri" w:cs="Calibri"/>
          <w:sz w:val="24"/>
          <w:szCs w:val="24"/>
        </w:rPr>
        <w:t xml:space="preserve">utvalget som ivaretar rollen som saksordfører, må være medlem i det organet som oppretter utvalget.  </w:t>
      </w:r>
    </w:p>
    <w:p w:rsidR="00D616B2" w:rsidRPr="00105572" w:rsidRDefault="00D616B2" w:rsidP="00105572">
      <w:pPr>
        <w:spacing w:after="0" w:line="240" w:lineRule="auto"/>
        <w:rPr>
          <w:rFonts w:ascii="Calibri" w:hAnsi="Calibri" w:cs="Calibri"/>
          <w:sz w:val="24"/>
          <w:szCs w:val="24"/>
        </w:rPr>
      </w:pPr>
    </w:p>
    <w:p w:rsidR="003C1C7F" w:rsidRPr="00105572" w:rsidRDefault="003C1C7F" w:rsidP="00105572">
      <w:pPr>
        <w:pStyle w:val="Overskrift2"/>
        <w:spacing w:before="0" w:line="240" w:lineRule="auto"/>
        <w:rPr>
          <w:rFonts w:ascii="Calibri" w:hAnsi="Calibri"/>
          <w:sz w:val="24"/>
          <w:szCs w:val="24"/>
        </w:rPr>
      </w:pPr>
      <w:bookmarkStart w:id="247" w:name="_Toc22194153"/>
      <w:bookmarkStart w:id="248" w:name="_Toc22196116"/>
      <w:bookmarkStart w:id="249" w:name="_Toc23920451"/>
      <w:r w:rsidRPr="00105572">
        <w:rPr>
          <w:rFonts w:ascii="Calibri" w:hAnsi="Calibri"/>
          <w:sz w:val="24"/>
          <w:szCs w:val="24"/>
        </w:rPr>
        <w:lastRenderedPageBreak/>
        <w:t>Funksjon og oppgaver</w:t>
      </w:r>
      <w:bookmarkEnd w:id="247"/>
      <w:bookmarkEnd w:id="248"/>
      <w:bookmarkEnd w:id="249"/>
    </w:p>
    <w:p w:rsidR="003C1C7F" w:rsidRPr="00105572" w:rsidRDefault="003C1C7F" w:rsidP="00105572">
      <w:pPr>
        <w:spacing w:line="240" w:lineRule="auto"/>
        <w:rPr>
          <w:rFonts w:ascii="Calibri" w:hAnsi="Calibri" w:cs="Calibri"/>
          <w:sz w:val="24"/>
          <w:szCs w:val="24"/>
        </w:rPr>
      </w:pPr>
      <w:r w:rsidRPr="00105572">
        <w:rPr>
          <w:rFonts w:ascii="Calibri" w:hAnsi="Calibri" w:cs="Calibri"/>
          <w:sz w:val="24"/>
          <w:szCs w:val="24"/>
        </w:rPr>
        <w:t xml:space="preserve">Utvalget som oppretter </w:t>
      </w:r>
      <w:r w:rsidR="00D616B2" w:rsidRPr="00105572">
        <w:rPr>
          <w:rFonts w:ascii="Calibri" w:hAnsi="Calibri" w:cs="Calibri"/>
          <w:sz w:val="24"/>
          <w:szCs w:val="24"/>
        </w:rPr>
        <w:t>arbeids</w:t>
      </w:r>
      <w:r w:rsidRPr="00105572">
        <w:rPr>
          <w:rFonts w:ascii="Calibri" w:hAnsi="Calibri" w:cs="Calibri"/>
          <w:sz w:val="24"/>
          <w:szCs w:val="24"/>
        </w:rPr>
        <w:t xml:space="preserve">utvalget formulerer et tydelig mandat for oppdraget </w:t>
      </w:r>
      <w:proofErr w:type="spellStart"/>
      <w:r w:rsidRPr="00105572">
        <w:rPr>
          <w:rFonts w:ascii="Calibri" w:hAnsi="Calibri" w:cs="Calibri"/>
          <w:sz w:val="24"/>
          <w:szCs w:val="24"/>
        </w:rPr>
        <w:t>inkl</w:t>
      </w:r>
      <w:proofErr w:type="spellEnd"/>
      <w:r w:rsidRPr="00105572">
        <w:rPr>
          <w:rFonts w:ascii="Calibri" w:hAnsi="Calibri" w:cs="Calibri"/>
          <w:sz w:val="24"/>
          <w:szCs w:val="24"/>
        </w:rPr>
        <w:t xml:space="preserve"> fastsetter frist for framlegging av innstilling.</w:t>
      </w:r>
    </w:p>
    <w:p w:rsidR="003C1C7F" w:rsidRPr="00105572" w:rsidRDefault="00D616B2" w:rsidP="00105572">
      <w:pPr>
        <w:autoSpaceDE w:val="0"/>
        <w:autoSpaceDN w:val="0"/>
        <w:adjustRightInd w:val="0"/>
        <w:spacing w:line="240" w:lineRule="auto"/>
        <w:rPr>
          <w:rFonts w:ascii="Calibri" w:hAnsi="Calibri" w:cs="Calibri"/>
          <w:sz w:val="24"/>
          <w:szCs w:val="24"/>
        </w:rPr>
      </w:pPr>
      <w:r w:rsidRPr="00105572">
        <w:rPr>
          <w:rFonts w:ascii="Calibri" w:hAnsi="Calibri" w:cs="Calibri"/>
          <w:sz w:val="24"/>
          <w:szCs w:val="24"/>
        </w:rPr>
        <w:t>Arbeids</w:t>
      </w:r>
      <w:r w:rsidR="003C1C7F" w:rsidRPr="00105572">
        <w:rPr>
          <w:rFonts w:ascii="Calibri" w:hAnsi="Calibri" w:cs="Calibri"/>
          <w:sz w:val="24"/>
          <w:szCs w:val="24"/>
        </w:rPr>
        <w:t xml:space="preserve">utvalgene utreder og innstiller overfor det </w:t>
      </w:r>
      <w:r w:rsidRPr="00105572">
        <w:rPr>
          <w:rFonts w:ascii="Calibri" w:hAnsi="Calibri" w:cs="Calibri"/>
          <w:sz w:val="24"/>
          <w:szCs w:val="24"/>
        </w:rPr>
        <w:t>organet som har opprettet arbeidsutvalget</w:t>
      </w:r>
      <w:r w:rsidR="003C1C7F" w:rsidRPr="00105572">
        <w:rPr>
          <w:rFonts w:ascii="Calibri" w:hAnsi="Calibri" w:cs="Calibri"/>
          <w:sz w:val="24"/>
          <w:szCs w:val="24"/>
        </w:rPr>
        <w:t xml:space="preserve">. Saksutredningen har de samme krav til kvalitet og formalia som saker som fremmes fra </w:t>
      </w:r>
      <w:r w:rsidRPr="00105572">
        <w:rPr>
          <w:rFonts w:ascii="Calibri" w:hAnsi="Calibri" w:cs="Calibri"/>
          <w:sz w:val="24"/>
          <w:szCs w:val="24"/>
        </w:rPr>
        <w:t>kommunedirektøren</w:t>
      </w:r>
      <w:r w:rsidR="003C1C7F" w:rsidRPr="00105572">
        <w:rPr>
          <w:rFonts w:ascii="Calibri" w:hAnsi="Calibri" w:cs="Calibri"/>
          <w:sz w:val="24"/>
          <w:szCs w:val="24"/>
        </w:rPr>
        <w:t xml:space="preserve"> for et beslutningsorgan.  </w:t>
      </w:r>
      <w:r w:rsidRPr="00105572">
        <w:rPr>
          <w:rFonts w:ascii="Calibri" w:hAnsi="Calibri" w:cs="Calibri"/>
          <w:sz w:val="24"/>
          <w:szCs w:val="24"/>
        </w:rPr>
        <w:t>Kommunedirektøren</w:t>
      </w:r>
      <w:r w:rsidR="003C1C7F" w:rsidRPr="00105572">
        <w:rPr>
          <w:rFonts w:ascii="Calibri" w:hAnsi="Calibri" w:cs="Calibri"/>
          <w:sz w:val="24"/>
          <w:szCs w:val="24"/>
        </w:rPr>
        <w:t xml:space="preserve"> skal påse at de saker som legges fram for folkevalgte organ, er forsvarlig utredet. I forbindelse med saksbehandling for </w:t>
      </w:r>
      <w:r w:rsidRPr="00105572">
        <w:rPr>
          <w:rFonts w:ascii="Calibri" w:hAnsi="Calibri" w:cs="Calibri"/>
          <w:sz w:val="24"/>
          <w:szCs w:val="24"/>
        </w:rPr>
        <w:t>arbeids</w:t>
      </w:r>
      <w:r w:rsidR="003C1C7F" w:rsidRPr="00105572">
        <w:rPr>
          <w:rFonts w:ascii="Calibri" w:hAnsi="Calibri" w:cs="Calibri"/>
          <w:sz w:val="24"/>
          <w:szCs w:val="24"/>
        </w:rPr>
        <w:t xml:space="preserve">utvalg gjennomføres dette ved at </w:t>
      </w:r>
      <w:r w:rsidRPr="00105572">
        <w:rPr>
          <w:rFonts w:ascii="Calibri" w:hAnsi="Calibri" w:cs="Calibri"/>
          <w:sz w:val="24"/>
          <w:szCs w:val="24"/>
        </w:rPr>
        <w:t>kommunedirektørens</w:t>
      </w:r>
      <w:r w:rsidR="003C1C7F" w:rsidRPr="00105572">
        <w:rPr>
          <w:rFonts w:ascii="Calibri" w:hAnsi="Calibri" w:cs="Calibri"/>
          <w:sz w:val="24"/>
          <w:szCs w:val="24"/>
        </w:rPr>
        <w:t xml:space="preserve"> syn på saken og kvalitetssikring av juridiske og økonomiske sider, innarbeides i saksutredningen. </w:t>
      </w:r>
      <w:r w:rsidRPr="00105572">
        <w:rPr>
          <w:rFonts w:ascii="Calibri" w:hAnsi="Calibri" w:cs="Calibri"/>
          <w:sz w:val="24"/>
          <w:szCs w:val="24"/>
        </w:rPr>
        <w:t>Arbeids</w:t>
      </w:r>
      <w:r w:rsidR="003C1C7F" w:rsidRPr="00105572">
        <w:rPr>
          <w:rFonts w:ascii="Calibri" w:hAnsi="Calibri" w:cs="Calibri"/>
          <w:sz w:val="24"/>
          <w:szCs w:val="24"/>
        </w:rPr>
        <w:t>utvalgene kan arrangere høringer om saker de har til behandling og innkalle/invitere hvem de måtte ønske til utvalget.</w:t>
      </w:r>
    </w:p>
    <w:p w:rsidR="003C1C7F" w:rsidRPr="00105572" w:rsidRDefault="003C1C7F" w:rsidP="00105572">
      <w:pPr>
        <w:autoSpaceDE w:val="0"/>
        <w:autoSpaceDN w:val="0"/>
        <w:adjustRightInd w:val="0"/>
        <w:spacing w:line="240" w:lineRule="auto"/>
        <w:rPr>
          <w:rFonts w:ascii="Calibri" w:hAnsi="Calibri" w:cs="Calibri"/>
          <w:sz w:val="24"/>
          <w:szCs w:val="24"/>
        </w:rPr>
      </w:pPr>
      <w:r w:rsidRPr="00105572">
        <w:rPr>
          <w:rFonts w:ascii="Calibri" w:hAnsi="Calibri" w:cs="Calibri"/>
          <w:sz w:val="24"/>
          <w:szCs w:val="24"/>
        </w:rPr>
        <w:t xml:space="preserve">Ordfører og </w:t>
      </w:r>
      <w:r w:rsidR="00D616B2" w:rsidRPr="00105572">
        <w:rPr>
          <w:rFonts w:ascii="Calibri" w:hAnsi="Calibri" w:cs="Calibri"/>
          <w:sz w:val="24"/>
          <w:szCs w:val="24"/>
        </w:rPr>
        <w:t>kommunedirektør</w:t>
      </w:r>
      <w:r w:rsidRPr="00105572">
        <w:rPr>
          <w:rFonts w:ascii="Calibri" w:hAnsi="Calibri" w:cs="Calibri"/>
          <w:sz w:val="24"/>
          <w:szCs w:val="24"/>
        </w:rPr>
        <w:t xml:space="preserve"> kan ta del i forhandlinger i </w:t>
      </w:r>
      <w:r w:rsidR="00D616B2" w:rsidRPr="00105572">
        <w:rPr>
          <w:rFonts w:ascii="Calibri" w:hAnsi="Calibri" w:cs="Calibri"/>
          <w:sz w:val="24"/>
          <w:szCs w:val="24"/>
        </w:rPr>
        <w:t>arbeids</w:t>
      </w:r>
      <w:r w:rsidRPr="00105572">
        <w:rPr>
          <w:rFonts w:ascii="Calibri" w:hAnsi="Calibri" w:cs="Calibri"/>
          <w:sz w:val="24"/>
          <w:szCs w:val="24"/>
        </w:rPr>
        <w:t xml:space="preserve">utvalg uavhengig av hvilket organ som har opprettet </w:t>
      </w:r>
      <w:r w:rsidR="00D616B2" w:rsidRPr="00105572">
        <w:rPr>
          <w:rFonts w:ascii="Calibri" w:hAnsi="Calibri" w:cs="Calibri"/>
          <w:sz w:val="24"/>
          <w:szCs w:val="24"/>
        </w:rPr>
        <w:t>arbeids</w:t>
      </w:r>
      <w:r w:rsidRPr="00105572">
        <w:rPr>
          <w:rFonts w:ascii="Calibri" w:hAnsi="Calibri" w:cs="Calibri"/>
          <w:sz w:val="24"/>
          <w:szCs w:val="24"/>
        </w:rPr>
        <w:t>utvalget. Leder for plan</w:t>
      </w:r>
      <w:r w:rsidR="00D616B2" w:rsidRPr="00105572">
        <w:rPr>
          <w:rFonts w:ascii="Calibri" w:hAnsi="Calibri" w:cs="Calibri"/>
          <w:sz w:val="24"/>
          <w:szCs w:val="24"/>
        </w:rPr>
        <w:t>- og miljøutvalget og tjeneste</w:t>
      </w:r>
      <w:r w:rsidRPr="00105572">
        <w:rPr>
          <w:rFonts w:ascii="Calibri" w:hAnsi="Calibri" w:cs="Calibri"/>
          <w:sz w:val="24"/>
          <w:szCs w:val="24"/>
        </w:rPr>
        <w:t xml:space="preserve">utvalget og </w:t>
      </w:r>
      <w:r w:rsidR="00D616B2" w:rsidRPr="00105572">
        <w:rPr>
          <w:rFonts w:ascii="Calibri" w:hAnsi="Calibri" w:cs="Calibri"/>
          <w:sz w:val="24"/>
          <w:szCs w:val="24"/>
        </w:rPr>
        <w:t xml:space="preserve">kommunedirektøren </w:t>
      </w:r>
      <w:r w:rsidRPr="00105572">
        <w:rPr>
          <w:rFonts w:ascii="Calibri" w:hAnsi="Calibri" w:cs="Calibri"/>
          <w:sz w:val="24"/>
          <w:szCs w:val="24"/>
        </w:rPr>
        <w:t xml:space="preserve">kan tilsvarende ta del i forhandlinger i </w:t>
      </w:r>
      <w:r w:rsidR="00D616B2" w:rsidRPr="00105572">
        <w:rPr>
          <w:rFonts w:ascii="Calibri" w:hAnsi="Calibri" w:cs="Calibri"/>
          <w:sz w:val="24"/>
          <w:szCs w:val="24"/>
        </w:rPr>
        <w:t>arbeids</w:t>
      </w:r>
      <w:r w:rsidRPr="00105572">
        <w:rPr>
          <w:rFonts w:ascii="Calibri" w:hAnsi="Calibri" w:cs="Calibri"/>
          <w:sz w:val="24"/>
          <w:szCs w:val="24"/>
        </w:rPr>
        <w:t xml:space="preserve">utvalg opprettet av </w:t>
      </w:r>
      <w:r w:rsidR="00D616B2" w:rsidRPr="00105572">
        <w:rPr>
          <w:rFonts w:ascii="Calibri" w:hAnsi="Calibri" w:cs="Calibri"/>
          <w:sz w:val="24"/>
          <w:szCs w:val="24"/>
        </w:rPr>
        <w:t>de to utvalgene</w:t>
      </w:r>
      <w:r w:rsidRPr="00105572">
        <w:rPr>
          <w:rFonts w:ascii="Calibri" w:hAnsi="Calibri" w:cs="Calibri"/>
          <w:sz w:val="24"/>
          <w:szCs w:val="24"/>
        </w:rPr>
        <w:t>. Ordføreren kan la seg representere ved et annet medlem av formannskapet</w:t>
      </w:r>
      <w:r w:rsidR="00D616B2" w:rsidRPr="00105572">
        <w:rPr>
          <w:rFonts w:ascii="Calibri" w:hAnsi="Calibri" w:cs="Calibri"/>
          <w:sz w:val="24"/>
          <w:szCs w:val="24"/>
        </w:rPr>
        <w:t>,</w:t>
      </w:r>
      <w:r w:rsidRPr="00105572">
        <w:rPr>
          <w:rFonts w:ascii="Calibri" w:hAnsi="Calibri" w:cs="Calibri"/>
          <w:sz w:val="24"/>
          <w:szCs w:val="24"/>
        </w:rPr>
        <w:t xml:space="preserve"> leder av plan</w:t>
      </w:r>
      <w:r w:rsidR="00D616B2" w:rsidRPr="00105572">
        <w:rPr>
          <w:rFonts w:ascii="Calibri" w:hAnsi="Calibri" w:cs="Calibri"/>
          <w:sz w:val="24"/>
          <w:szCs w:val="24"/>
        </w:rPr>
        <w:t>- og miljø</w:t>
      </w:r>
      <w:r w:rsidRPr="00105572">
        <w:rPr>
          <w:rFonts w:ascii="Calibri" w:hAnsi="Calibri" w:cs="Calibri"/>
          <w:sz w:val="24"/>
          <w:szCs w:val="24"/>
        </w:rPr>
        <w:t xml:space="preserve">utvalget </w:t>
      </w:r>
      <w:r w:rsidR="00D616B2" w:rsidRPr="00105572">
        <w:rPr>
          <w:rFonts w:ascii="Calibri" w:hAnsi="Calibri" w:cs="Calibri"/>
          <w:sz w:val="24"/>
          <w:szCs w:val="24"/>
        </w:rPr>
        <w:t xml:space="preserve">og tjenesteutvalget </w:t>
      </w:r>
      <w:r w:rsidRPr="00105572">
        <w:rPr>
          <w:rFonts w:ascii="Calibri" w:hAnsi="Calibri" w:cs="Calibri"/>
          <w:sz w:val="24"/>
          <w:szCs w:val="24"/>
        </w:rPr>
        <w:t>ved et annet medlem av</w:t>
      </w:r>
      <w:r w:rsidR="00DB33D7" w:rsidRPr="00105572">
        <w:rPr>
          <w:rFonts w:ascii="Calibri" w:hAnsi="Calibri" w:cs="Calibri"/>
          <w:sz w:val="24"/>
          <w:szCs w:val="24"/>
        </w:rPr>
        <w:t xml:space="preserve"> </w:t>
      </w:r>
      <w:r w:rsidR="00D616B2" w:rsidRPr="00105572">
        <w:rPr>
          <w:rFonts w:ascii="Calibri" w:hAnsi="Calibri" w:cs="Calibri"/>
          <w:sz w:val="24"/>
          <w:szCs w:val="24"/>
        </w:rPr>
        <w:t xml:space="preserve">de </w:t>
      </w:r>
      <w:r w:rsidR="00DB33D7" w:rsidRPr="00105572">
        <w:rPr>
          <w:rFonts w:ascii="Calibri" w:hAnsi="Calibri" w:cs="Calibri"/>
          <w:sz w:val="24"/>
          <w:szCs w:val="24"/>
        </w:rPr>
        <w:t>respektive</w:t>
      </w:r>
      <w:r w:rsidR="00D616B2" w:rsidRPr="00105572">
        <w:rPr>
          <w:rFonts w:ascii="Calibri" w:hAnsi="Calibri" w:cs="Calibri"/>
          <w:sz w:val="24"/>
          <w:szCs w:val="24"/>
        </w:rPr>
        <w:t xml:space="preserve"> utvalgene</w:t>
      </w:r>
      <w:r w:rsidRPr="00105572">
        <w:rPr>
          <w:rFonts w:ascii="Calibri" w:hAnsi="Calibri" w:cs="Calibri"/>
          <w:sz w:val="24"/>
          <w:szCs w:val="24"/>
        </w:rPr>
        <w:t xml:space="preserve">. </w:t>
      </w:r>
      <w:r w:rsidR="00D616B2" w:rsidRPr="00105572">
        <w:rPr>
          <w:rFonts w:ascii="Calibri" w:hAnsi="Calibri" w:cs="Calibri"/>
          <w:sz w:val="24"/>
          <w:szCs w:val="24"/>
        </w:rPr>
        <w:t>Kommunedirektøren</w:t>
      </w:r>
      <w:r w:rsidRPr="00105572">
        <w:rPr>
          <w:rFonts w:ascii="Calibri" w:hAnsi="Calibri" w:cs="Calibri"/>
          <w:sz w:val="24"/>
          <w:szCs w:val="24"/>
        </w:rPr>
        <w:t xml:space="preserve"> kan la seg representere ved en annen i administrasjonen.</w:t>
      </w:r>
      <w:r w:rsidRPr="00105572">
        <w:rPr>
          <w:rFonts w:ascii="Calibri" w:hAnsi="Calibri" w:cs="Calibri"/>
          <w:sz w:val="24"/>
          <w:szCs w:val="24"/>
        </w:rPr>
        <w:tab/>
      </w:r>
    </w:p>
    <w:p w:rsidR="003C1C7F" w:rsidRPr="00105572" w:rsidRDefault="003C1C7F" w:rsidP="00105572">
      <w:pPr>
        <w:pStyle w:val="Overskrift2"/>
        <w:spacing w:before="0" w:line="240" w:lineRule="auto"/>
        <w:rPr>
          <w:rFonts w:ascii="Calibri" w:hAnsi="Calibri"/>
          <w:sz w:val="24"/>
          <w:szCs w:val="24"/>
        </w:rPr>
      </w:pPr>
      <w:bookmarkStart w:id="250" w:name="_Toc22194154"/>
      <w:bookmarkStart w:id="251" w:name="_Toc22196117"/>
      <w:bookmarkStart w:id="252" w:name="_Toc23920452"/>
      <w:r w:rsidRPr="00105572">
        <w:rPr>
          <w:rFonts w:ascii="Calibri" w:hAnsi="Calibri"/>
          <w:sz w:val="24"/>
          <w:szCs w:val="24"/>
        </w:rPr>
        <w:t>Sekretariat</w:t>
      </w:r>
      <w:bookmarkEnd w:id="250"/>
      <w:bookmarkEnd w:id="251"/>
      <w:bookmarkEnd w:id="252"/>
    </w:p>
    <w:p w:rsidR="003C1C7F" w:rsidRPr="00105572" w:rsidRDefault="00D616B2" w:rsidP="00105572">
      <w:pPr>
        <w:spacing w:line="240" w:lineRule="auto"/>
        <w:rPr>
          <w:rFonts w:ascii="Calibri" w:hAnsi="Calibri" w:cs="Calibri"/>
          <w:sz w:val="24"/>
          <w:szCs w:val="24"/>
        </w:rPr>
      </w:pPr>
      <w:r w:rsidRPr="00105572">
        <w:rPr>
          <w:rFonts w:ascii="Calibri" w:hAnsi="Calibri" w:cs="Calibri"/>
          <w:sz w:val="24"/>
          <w:szCs w:val="24"/>
        </w:rPr>
        <w:t>Kommunedirektøren</w:t>
      </w:r>
      <w:r w:rsidR="003C1C7F" w:rsidRPr="00105572">
        <w:rPr>
          <w:rFonts w:ascii="Calibri" w:hAnsi="Calibri" w:cs="Calibri"/>
          <w:sz w:val="24"/>
          <w:szCs w:val="24"/>
        </w:rPr>
        <w:t xml:space="preserve"> utpeker sekretær for </w:t>
      </w:r>
      <w:r w:rsidRPr="00105572">
        <w:rPr>
          <w:rFonts w:ascii="Calibri" w:hAnsi="Calibri" w:cs="Calibri"/>
          <w:sz w:val="24"/>
          <w:szCs w:val="24"/>
        </w:rPr>
        <w:t>arbeids</w:t>
      </w:r>
      <w:r w:rsidR="003C1C7F" w:rsidRPr="00105572">
        <w:rPr>
          <w:rFonts w:ascii="Calibri" w:hAnsi="Calibri" w:cs="Calibri"/>
          <w:sz w:val="24"/>
          <w:szCs w:val="24"/>
        </w:rPr>
        <w:t>utvalg opprettet av kommunestyret</w:t>
      </w:r>
      <w:r w:rsidRPr="00105572">
        <w:rPr>
          <w:rFonts w:ascii="Calibri" w:hAnsi="Calibri" w:cs="Calibri"/>
          <w:sz w:val="24"/>
          <w:szCs w:val="24"/>
        </w:rPr>
        <w:t>,</w:t>
      </w:r>
      <w:r w:rsidR="003C1C7F" w:rsidRPr="00105572">
        <w:rPr>
          <w:rFonts w:ascii="Calibri" w:hAnsi="Calibri" w:cs="Calibri"/>
          <w:sz w:val="24"/>
          <w:szCs w:val="24"/>
        </w:rPr>
        <w:t xml:space="preserve"> formannskapet</w:t>
      </w:r>
      <w:r w:rsidRPr="00105572">
        <w:rPr>
          <w:rFonts w:ascii="Calibri" w:hAnsi="Calibri" w:cs="Calibri"/>
          <w:sz w:val="24"/>
          <w:szCs w:val="24"/>
        </w:rPr>
        <w:t xml:space="preserve"> og de to utvalgene</w:t>
      </w:r>
      <w:r w:rsidR="003C1C7F" w:rsidRPr="00105572">
        <w:rPr>
          <w:rFonts w:ascii="Calibri" w:hAnsi="Calibri" w:cs="Calibri"/>
          <w:sz w:val="24"/>
          <w:szCs w:val="24"/>
        </w:rPr>
        <w:t xml:space="preserve">. </w:t>
      </w:r>
    </w:p>
    <w:p w:rsidR="003E73D2" w:rsidRPr="00120473" w:rsidRDefault="003E73D2" w:rsidP="00120473">
      <w:pPr>
        <w:pStyle w:val="Overskrift1"/>
        <w:numPr>
          <w:ilvl w:val="0"/>
          <w:numId w:val="44"/>
        </w:numPr>
        <w:rPr>
          <w:b/>
        </w:rPr>
      </w:pPr>
      <w:bookmarkStart w:id="253" w:name="_Reglement_for_ungdomsrådet"/>
      <w:bookmarkStart w:id="254" w:name="_Toc23920453"/>
      <w:bookmarkStart w:id="255" w:name="_Toc247363447"/>
      <w:bookmarkStart w:id="256" w:name="_Toc250470474"/>
      <w:bookmarkStart w:id="257" w:name="_Toc250535662"/>
      <w:bookmarkStart w:id="258" w:name="_Toc418596481"/>
      <w:bookmarkEnd w:id="253"/>
      <w:r w:rsidRPr="00120473">
        <w:rPr>
          <w:b/>
        </w:rPr>
        <w:t>Reglement for ungdomsrådet</w:t>
      </w:r>
      <w:bookmarkEnd w:id="254"/>
    </w:p>
    <w:p w:rsidR="003E73D2" w:rsidRPr="003E73D2" w:rsidRDefault="003E73D2" w:rsidP="003E73D2">
      <w:pPr>
        <w:pStyle w:val="Overskrift2"/>
        <w:spacing w:before="0" w:line="240" w:lineRule="auto"/>
      </w:pPr>
      <w:bookmarkStart w:id="259" w:name="_Toc22194156"/>
      <w:bookmarkStart w:id="260" w:name="_Toc22196119"/>
      <w:bookmarkStart w:id="261" w:name="_Toc23920454"/>
      <w:r w:rsidRPr="003E73D2">
        <w:t>Valg og sammensetning</w:t>
      </w:r>
      <w:bookmarkEnd w:id="259"/>
      <w:bookmarkEnd w:id="260"/>
      <w:bookmarkEnd w:id="261"/>
      <w:r w:rsidRPr="003E73D2">
        <w:t xml:space="preserve"> </w:t>
      </w:r>
    </w:p>
    <w:p w:rsidR="003E73D2" w:rsidRPr="003E73D2" w:rsidRDefault="003E73D2" w:rsidP="003E73D2">
      <w:pPr>
        <w:autoSpaceDE w:val="0"/>
        <w:autoSpaceDN w:val="0"/>
        <w:adjustRightInd w:val="0"/>
        <w:spacing w:after="0" w:line="240" w:lineRule="auto"/>
        <w:rPr>
          <w:rFonts w:ascii="Calibri" w:hAnsi="Calibri" w:cs="Calibri"/>
          <w:color w:val="FF0000"/>
          <w:sz w:val="24"/>
          <w:szCs w:val="24"/>
        </w:rPr>
      </w:pPr>
      <w:r w:rsidRPr="003E73D2">
        <w:rPr>
          <w:rFonts w:ascii="Calibri" w:hAnsi="Calibri" w:cs="Calibri"/>
          <w:sz w:val="24"/>
          <w:szCs w:val="24"/>
        </w:rPr>
        <w:t>Øyer ungdomsråd består av 7 medlemmer og 4 varamedlemmer i aldersgruppen 13 – 18 år (alder på valgtidspunktet). Ungdomsrådet er et partipolitisk uavhengig råd.</w:t>
      </w:r>
    </w:p>
    <w:p w:rsidR="003E73D2" w:rsidRPr="003E73D2" w:rsidRDefault="003E73D2" w:rsidP="003E73D2">
      <w:pPr>
        <w:autoSpaceDE w:val="0"/>
        <w:autoSpaceDN w:val="0"/>
        <w:adjustRightInd w:val="0"/>
        <w:spacing w:after="0" w:line="240" w:lineRule="auto"/>
        <w:rPr>
          <w:rFonts w:ascii="Calibri" w:hAnsi="Calibri" w:cs="Calibri"/>
          <w:sz w:val="24"/>
          <w:szCs w:val="24"/>
        </w:rPr>
      </w:pPr>
      <w:r w:rsidRPr="003E73D2">
        <w:rPr>
          <w:rFonts w:ascii="Calibri" w:hAnsi="Calibri" w:cs="Calibri"/>
          <w:sz w:val="24"/>
          <w:szCs w:val="24"/>
        </w:rPr>
        <w:t xml:space="preserve">All ungdom i aldersgruppen </w:t>
      </w:r>
      <w:r w:rsidR="00DB33D7">
        <w:rPr>
          <w:rFonts w:ascii="Calibri" w:hAnsi="Calibri" w:cs="Calibri"/>
          <w:sz w:val="24"/>
          <w:szCs w:val="24"/>
        </w:rPr>
        <w:t xml:space="preserve">som er </w:t>
      </w:r>
      <w:r w:rsidRPr="003E73D2">
        <w:rPr>
          <w:rFonts w:ascii="Calibri" w:hAnsi="Calibri" w:cs="Calibri"/>
          <w:sz w:val="24"/>
          <w:szCs w:val="24"/>
        </w:rPr>
        <w:t>bosatt i Øyer kommune er valgbare. Sammensetningen skal ivareta mangfoldet blant ungdom ved å ta hensyn til geografisk spredning, kjønns- og aldersfordeling, samt representasjon av underrepresenterte grupper f.eks. lærlinger og minoritetsungdommer. Valget foretas på følgende måte:</w:t>
      </w:r>
    </w:p>
    <w:p w:rsidR="003E73D2" w:rsidRPr="003E73D2" w:rsidRDefault="003E73D2" w:rsidP="003E73D2">
      <w:pPr>
        <w:autoSpaceDE w:val="0"/>
        <w:autoSpaceDN w:val="0"/>
        <w:adjustRightInd w:val="0"/>
        <w:spacing w:after="0" w:line="240" w:lineRule="auto"/>
        <w:rPr>
          <w:rFonts w:ascii="Calibri" w:hAnsi="Calibri" w:cs="Calibri"/>
          <w:sz w:val="24"/>
          <w:szCs w:val="24"/>
        </w:rPr>
      </w:pPr>
    </w:p>
    <w:tbl>
      <w:tblPr>
        <w:tblW w:w="0" w:type="auto"/>
        <w:tblLook w:val="04A0" w:firstRow="1" w:lastRow="0" w:firstColumn="1" w:lastColumn="0" w:noHBand="0" w:noVBand="1"/>
      </w:tblPr>
      <w:tblGrid>
        <w:gridCol w:w="5852"/>
        <w:gridCol w:w="965"/>
        <w:gridCol w:w="1365"/>
      </w:tblGrid>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Første år av valgperioden (høsten 2019)</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Medlem</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Varamedlem</w:t>
            </w: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Aurvoll skole: Tillitsvalgt og vara til elevrådet 7. trinn</w:t>
            </w:r>
            <w:r w:rsidRPr="00120473">
              <w:rPr>
                <w:rStyle w:val="Fotnotereferanse"/>
                <w:rFonts w:ascii="Calibri" w:hAnsi="Calibri" w:cs="Calibri"/>
                <w:szCs w:val="24"/>
              </w:rPr>
              <w:footnoteReference w:id="1"/>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Solvang skole: Tillitsvalgt og vara til elevrådet 7. trinn</w:t>
            </w:r>
            <w:r w:rsidRPr="00120473">
              <w:rPr>
                <w:rStyle w:val="Fotnotereferanse"/>
                <w:rFonts w:ascii="Calibri" w:hAnsi="Calibri" w:cs="Calibri"/>
                <w:szCs w:val="24"/>
              </w:rPr>
              <w:footnoteReference w:id="2"/>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Øyer Ungdomsskole (ØUS): Leder av elevrådet</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ØUS: Fra et annet trinn enn leder av elevrådet</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Ungdomsklubbens styre</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Videregående skoler i Lillehammer-regionen og/eller lærlinger</w:t>
            </w:r>
            <w:r w:rsidRPr="00120473">
              <w:rPr>
                <w:rStyle w:val="Fotnotereferanse"/>
                <w:rFonts w:ascii="Calibri" w:hAnsi="Calibri" w:cs="Calibri"/>
                <w:szCs w:val="24"/>
              </w:rPr>
              <w:footnoteReference w:id="3"/>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2</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b/>
                <w:szCs w:val="24"/>
              </w:rPr>
            </w:pPr>
            <w:r w:rsidRPr="00120473">
              <w:rPr>
                <w:rFonts w:ascii="Calibri" w:hAnsi="Calibri" w:cs="Calibri"/>
                <w:b/>
                <w:szCs w:val="24"/>
              </w:rPr>
              <w:t>Tilsammen</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b/>
                <w:szCs w:val="24"/>
              </w:rPr>
            </w:pPr>
            <w:r w:rsidRPr="00120473">
              <w:rPr>
                <w:rFonts w:ascii="Calibri" w:hAnsi="Calibri" w:cs="Calibri"/>
                <w:b/>
                <w:szCs w:val="24"/>
              </w:rPr>
              <w:t>7</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b/>
                <w:szCs w:val="24"/>
              </w:rPr>
            </w:pPr>
            <w:r w:rsidRPr="00120473">
              <w:rPr>
                <w:rFonts w:ascii="Calibri" w:hAnsi="Calibri" w:cs="Calibri"/>
                <w:b/>
                <w:szCs w:val="24"/>
              </w:rPr>
              <w:t>4</w:t>
            </w:r>
          </w:p>
        </w:tc>
      </w:tr>
    </w:tbl>
    <w:p w:rsidR="003E73D2" w:rsidRPr="00120473" w:rsidRDefault="003E73D2" w:rsidP="00105572">
      <w:pPr>
        <w:autoSpaceDE w:val="0"/>
        <w:autoSpaceDN w:val="0"/>
        <w:adjustRightInd w:val="0"/>
        <w:spacing w:after="0" w:line="240" w:lineRule="auto"/>
        <w:rPr>
          <w:rFonts w:ascii="Calibri" w:hAnsi="Calibri" w:cs="Calibri"/>
          <w:color w:val="FF0000"/>
          <w:szCs w:val="24"/>
        </w:rPr>
      </w:pPr>
    </w:p>
    <w:tbl>
      <w:tblPr>
        <w:tblW w:w="0" w:type="auto"/>
        <w:tblLook w:val="04A0" w:firstRow="1" w:lastRow="0" w:firstColumn="1" w:lastColumn="0" w:noHBand="0" w:noVBand="1"/>
      </w:tblPr>
      <w:tblGrid>
        <w:gridCol w:w="5781"/>
        <w:gridCol w:w="965"/>
        <w:gridCol w:w="1365"/>
      </w:tblGrid>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Andre år av valgperioden</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Medlem</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Varamedlem</w:t>
            </w: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Aurvoll skole: Tillitsvalgt og vara til elevrådet 7. trinn</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0</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0</w:t>
            </w: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lastRenderedPageBreak/>
              <w:t>Solvang skole: Tillitsvalgt og vara til elevrådet 7. trinn</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0</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0</w:t>
            </w: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ØUS: 8. trinn (valgt på Aurvoll og Solvang første år)</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2</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2</w:t>
            </w: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ØUS: Leder av elevrådet</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ØUS: Valgt første år av valgperioden</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Ungdomsklubbens styre</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szCs w:val="24"/>
              </w:rPr>
            </w:pPr>
            <w:r w:rsidRPr="00120473">
              <w:rPr>
                <w:rFonts w:ascii="Calibri" w:hAnsi="Calibri" w:cs="Calibri"/>
                <w:szCs w:val="24"/>
              </w:rPr>
              <w:t xml:space="preserve">Videregående skoler i Lillehammer-regionen og/eller lærlinger  </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2</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szCs w:val="24"/>
              </w:rPr>
            </w:pPr>
            <w:r w:rsidRPr="00120473">
              <w:rPr>
                <w:rFonts w:ascii="Calibri" w:hAnsi="Calibri" w:cs="Calibri"/>
                <w:szCs w:val="24"/>
              </w:rPr>
              <w:t>1</w:t>
            </w:r>
          </w:p>
        </w:tc>
      </w:tr>
      <w:tr w:rsidR="003E73D2" w:rsidRPr="00120473" w:rsidTr="00173BE2">
        <w:tc>
          <w:tcPr>
            <w:tcW w:w="0" w:type="auto"/>
          </w:tcPr>
          <w:p w:rsidR="003E73D2" w:rsidRPr="00120473" w:rsidRDefault="003E73D2" w:rsidP="00105572">
            <w:pPr>
              <w:autoSpaceDE w:val="0"/>
              <w:autoSpaceDN w:val="0"/>
              <w:adjustRightInd w:val="0"/>
              <w:spacing w:after="0" w:line="240" w:lineRule="auto"/>
              <w:rPr>
                <w:rFonts w:ascii="Calibri" w:hAnsi="Calibri" w:cs="Calibri"/>
                <w:b/>
                <w:szCs w:val="24"/>
              </w:rPr>
            </w:pPr>
            <w:r w:rsidRPr="00120473">
              <w:rPr>
                <w:rFonts w:ascii="Calibri" w:hAnsi="Calibri" w:cs="Calibri"/>
                <w:b/>
                <w:szCs w:val="24"/>
              </w:rPr>
              <w:t>Tilsammen</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b/>
                <w:szCs w:val="24"/>
              </w:rPr>
            </w:pPr>
            <w:r w:rsidRPr="00120473">
              <w:rPr>
                <w:rFonts w:ascii="Calibri" w:hAnsi="Calibri" w:cs="Calibri"/>
                <w:b/>
                <w:szCs w:val="24"/>
              </w:rPr>
              <w:t>7</w:t>
            </w:r>
          </w:p>
        </w:tc>
        <w:tc>
          <w:tcPr>
            <w:tcW w:w="0" w:type="auto"/>
          </w:tcPr>
          <w:p w:rsidR="003E73D2" w:rsidRPr="00120473" w:rsidRDefault="003E73D2" w:rsidP="00105572">
            <w:pPr>
              <w:autoSpaceDE w:val="0"/>
              <w:autoSpaceDN w:val="0"/>
              <w:adjustRightInd w:val="0"/>
              <w:spacing w:after="0" w:line="240" w:lineRule="auto"/>
              <w:jc w:val="center"/>
              <w:rPr>
                <w:rFonts w:ascii="Calibri" w:hAnsi="Calibri" w:cs="Calibri"/>
                <w:b/>
                <w:szCs w:val="24"/>
              </w:rPr>
            </w:pPr>
            <w:r w:rsidRPr="00120473">
              <w:rPr>
                <w:rFonts w:ascii="Calibri" w:hAnsi="Calibri" w:cs="Calibri"/>
                <w:b/>
                <w:szCs w:val="24"/>
              </w:rPr>
              <w:t>4</w:t>
            </w:r>
          </w:p>
        </w:tc>
      </w:tr>
    </w:tbl>
    <w:p w:rsidR="003E73D2" w:rsidRPr="003E73D2" w:rsidRDefault="003E73D2" w:rsidP="003E73D2">
      <w:pPr>
        <w:autoSpaceDE w:val="0"/>
        <w:autoSpaceDN w:val="0"/>
        <w:adjustRightInd w:val="0"/>
        <w:spacing w:after="0" w:line="240" w:lineRule="auto"/>
        <w:rPr>
          <w:rFonts w:ascii="Calibri" w:hAnsi="Calibri" w:cs="Calibri"/>
          <w:sz w:val="24"/>
          <w:szCs w:val="24"/>
        </w:rPr>
      </w:pPr>
    </w:p>
    <w:p w:rsidR="003E73D2" w:rsidRPr="003E73D2" w:rsidRDefault="003E73D2" w:rsidP="003E73D2">
      <w:pPr>
        <w:autoSpaceDE w:val="0"/>
        <w:autoSpaceDN w:val="0"/>
        <w:adjustRightInd w:val="0"/>
        <w:spacing w:after="0" w:line="240" w:lineRule="auto"/>
        <w:rPr>
          <w:rFonts w:ascii="Calibri" w:hAnsi="Calibri" w:cs="Calibri"/>
          <w:color w:val="FF0000"/>
          <w:sz w:val="24"/>
          <w:szCs w:val="24"/>
        </w:rPr>
      </w:pPr>
      <w:r w:rsidRPr="003E73D2">
        <w:rPr>
          <w:rFonts w:ascii="Calibri" w:hAnsi="Calibri" w:cs="Calibri"/>
          <w:sz w:val="24"/>
          <w:szCs w:val="24"/>
        </w:rPr>
        <w:t>Alle medlemmene unntatt leder av elevrådet ved Øyer Ungdomsskole</w:t>
      </w:r>
      <w:r w:rsidR="00DB33D7">
        <w:rPr>
          <w:rFonts w:ascii="Calibri" w:hAnsi="Calibri" w:cs="Calibri"/>
          <w:sz w:val="24"/>
          <w:szCs w:val="24"/>
        </w:rPr>
        <w:t>,</w:t>
      </w:r>
      <w:r w:rsidRPr="003E73D2">
        <w:rPr>
          <w:rFonts w:ascii="Calibri" w:hAnsi="Calibri" w:cs="Calibri"/>
          <w:sz w:val="24"/>
          <w:szCs w:val="24"/>
        </w:rPr>
        <w:t xml:space="preserve"> velges for to år.</w:t>
      </w:r>
    </w:p>
    <w:p w:rsidR="003E73D2" w:rsidRPr="003E73D2" w:rsidRDefault="003E73D2" w:rsidP="003E73D2">
      <w:pPr>
        <w:autoSpaceDE w:val="0"/>
        <w:autoSpaceDN w:val="0"/>
        <w:adjustRightInd w:val="0"/>
        <w:spacing w:after="0" w:line="240" w:lineRule="auto"/>
        <w:rPr>
          <w:rFonts w:ascii="Calibri" w:hAnsi="Calibri" w:cs="Calibri"/>
          <w:sz w:val="24"/>
          <w:szCs w:val="24"/>
        </w:rPr>
      </w:pPr>
      <w:r w:rsidRPr="003E73D2">
        <w:rPr>
          <w:rFonts w:ascii="Calibri" w:hAnsi="Calibri" w:cs="Calibri"/>
          <w:sz w:val="24"/>
          <w:szCs w:val="24"/>
        </w:rPr>
        <w:t xml:space="preserve">Rådet konstituerer seg selv, leder og nestleder velges av og blant rådets medlemmer. </w:t>
      </w:r>
    </w:p>
    <w:p w:rsidR="003E73D2" w:rsidRPr="003E73D2" w:rsidRDefault="003E73D2" w:rsidP="003E73D2">
      <w:pPr>
        <w:autoSpaceDE w:val="0"/>
        <w:autoSpaceDN w:val="0"/>
        <w:adjustRightInd w:val="0"/>
        <w:spacing w:after="0" w:line="240" w:lineRule="auto"/>
        <w:rPr>
          <w:rFonts w:ascii="Calibri" w:hAnsi="Calibri" w:cs="Calibri"/>
          <w:sz w:val="24"/>
          <w:szCs w:val="24"/>
        </w:rPr>
      </w:pPr>
    </w:p>
    <w:p w:rsidR="003E73D2" w:rsidRPr="003E73D2" w:rsidRDefault="003E73D2" w:rsidP="003E73D2">
      <w:pPr>
        <w:autoSpaceDE w:val="0"/>
        <w:autoSpaceDN w:val="0"/>
        <w:adjustRightInd w:val="0"/>
        <w:spacing w:after="0" w:line="240" w:lineRule="auto"/>
        <w:rPr>
          <w:rFonts w:ascii="Calibri" w:hAnsi="Calibri" w:cs="Calibri"/>
          <w:sz w:val="24"/>
          <w:szCs w:val="24"/>
        </w:rPr>
      </w:pPr>
      <w:r w:rsidRPr="003E73D2">
        <w:rPr>
          <w:rFonts w:ascii="Calibri" w:hAnsi="Calibri" w:cs="Calibri"/>
          <w:sz w:val="24"/>
          <w:szCs w:val="24"/>
        </w:rPr>
        <w:t>Ungdomsrådet får opplæring ved oppstart av valgperioden.</w:t>
      </w:r>
    </w:p>
    <w:p w:rsidR="003E73D2" w:rsidRPr="003E73D2" w:rsidRDefault="003E73D2" w:rsidP="003E73D2">
      <w:pPr>
        <w:autoSpaceDE w:val="0"/>
        <w:autoSpaceDN w:val="0"/>
        <w:adjustRightInd w:val="0"/>
        <w:spacing w:after="0" w:line="240" w:lineRule="auto"/>
        <w:rPr>
          <w:rFonts w:ascii="Calibri" w:hAnsi="Calibri" w:cs="Calibri"/>
          <w:b/>
          <w:bCs/>
          <w:sz w:val="24"/>
          <w:szCs w:val="24"/>
        </w:rPr>
      </w:pPr>
    </w:p>
    <w:p w:rsidR="003E73D2" w:rsidRPr="00F41864" w:rsidRDefault="003E73D2" w:rsidP="00F41864">
      <w:pPr>
        <w:pStyle w:val="Overskrift2"/>
      </w:pPr>
      <w:bookmarkStart w:id="262" w:name="_Toc22194157"/>
      <w:bookmarkStart w:id="263" w:name="_Toc22196120"/>
      <w:bookmarkStart w:id="264" w:name="_Toc23920455"/>
      <w:r w:rsidRPr="00F41864">
        <w:t>Ungdommens fylkesting Innlandet (UFT)</w:t>
      </w:r>
      <w:bookmarkEnd w:id="262"/>
      <w:bookmarkEnd w:id="263"/>
      <w:bookmarkEnd w:id="264"/>
    </w:p>
    <w:p w:rsidR="003E73D2" w:rsidRPr="00F41864" w:rsidRDefault="003E73D2" w:rsidP="003E73D2">
      <w:pPr>
        <w:autoSpaceDE w:val="0"/>
        <w:autoSpaceDN w:val="0"/>
        <w:adjustRightInd w:val="0"/>
        <w:spacing w:after="0" w:line="240" w:lineRule="auto"/>
        <w:rPr>
          <w:rFonts w:cstheme="minorHAnsi"/>
          <w:bCs/>
          <w:sz w:val="24"/>
          <w:szCs w:val="24"/>
        </w:rPr>
      </w:pPr>
      <w:r w:rsidRPr="00F41864">
        <w:rPr>
          <w:rFonts w:cstheme="minorHAnsi"/>
          <w:bCs/>
          <w:sz w:val="24"/>
          <w:szCs w:val="24"/>
        </w:rPr>
        <w:t>U</w:t>
      </w:r>
      <w:r w:rsidR="00DB33D7" w:rsidRPr="00F41864">
        <w:rPr>
          <w:rFonts w:cstheme="minorHAnsi"/>
          <w:bCs/>
          <w:sz w:val="24"/>
          <w:szCs w:val="24"/>
        </w:rPr>
        <w:t>FT</w:t>
      </w:r>
      <w:r w:rsidRPr="00F41864">
        <w:rPr>
          <w:rFonts w:cstheme="minorHAnsi"/>
          <w:bCs/>
          <w:sz w:val="24"/>
          <w:szCs w:val="24"/>
        </w:rPr>
        <w:t xml:space="preserve"> skal bestå av en representant og en vararepresentant fra hver kommune i Innlandet fylke. Medlemmene kan velges fra det året man fyller 15, men skal på valgtidspunktet ikke ha fylt 19 år. Valgperioden er to år. Ungdomsrådet velger Øyers representant og vararepresentant til UFT, de valgte bør fortrinnsvis være leder og nestleder i ungdomsrådet. </w:t>
      </w:r>
    </w:p>
    <w:p w:rsidR="003E73D2" w:rsidRPr="00F41864" w:rsidRDefault="003E73D2" w:rsidP="003E73D2">
      <w:pPr>
        <w:autoSpaceDE w:val="0"/>
        <w:autoSpaceDN w:val="0"/>
        <w:adjustRightInd w:val="0"/>
        <w:spacing w:after="0" w:line="240" w:lineRule="auto"/>
        <w:rPr>
          <w:rFonts w:cstheme="minorHAnsi"/>
          <w:b/>
          <w:bCs/>
          <w:sz w:val="24"/>
          <w:szCs w:val="24"/>
        </w:rPr>
      </w:pPr>
    </w:p>
    <w:p w:rsidR="003E73D2" w:rsidRPr="003E73D2" w:rsidRDefault="003E73D2" w:rsidP="003E73D2">
      <w:pPr>
        <w:pStyle w:val="Overskrift2"/>
        <w:spacing w:before="0" w:line="240" w:lineRule="auto"/>
      </w:pPr>
      <w:bookmarkStart w:id="265" w:name="_Toc22194158"/>
      <w:bookmarkStart w:id="266" w:name="_Toc22196121"/>
      <w:bookmarkStart w:id="267" w:name="_Toc23920456"/>
      <w:r w:rsidRPr="003E73D2">
        <w:t>Ansvarsområder/oppgaver</w:t>
      </w:r>
      <w:bookmarkEnd w:id="265"/>
      <w:bookmarkEnd w:id="266"/>
      <w:bookmarkEnd w:id="267"/>
    </w:p>
    <w:p w:rsidR="003E73D2" w:rsidRPr="003E73D2" w:rsidRDefault="003E73D2" w:rsidP="003E73D2">
      <w:pPr>
        <w:autoSpaceDE w:val="0"/>
        <w:autoSpaceDN w:val="0"/>
        <w:adjustRightInd w:val="0"/>
        <w:spacing w:after="0" w:line="240" w:lineRule="auto"/>
        <w:rPr>
          <w:rFonts w:ascii="Calibri" w:hAnsi="Calibri" w:cs="Calibri"/>
          <w:sz w:val="24"/>
          <w:szCs w:val="24"/>
        </w:rPr>
      </w:pPr>
      <w:r w:rsidRPr="003E73D2">
        <w:rPr>
          <w:rFonts w:ascii="Calibri" w:hAnsi="Calibri" w:cs="Calibri"/>
          <w:sz w:val="24"/>
          <w:szCs w:val="24"/>
        </w:rPr>
        <w:t xml:space="preserve">Øyer Ungdomsråd skal være en hørings- og rådgivende instans for kommunen i saker som angår ungdom. Leder og sekretær blir informert når saksliste til kommunestyret, formannskapet, plan- og miljøutvalget og tjenesteutvalget er lagt ut. Ungdomsrådet må varsle sine spørsmål og saker på forhånd til styrene/utvalgene. Ungdomsrådet kan innvilges talerett i styrene/utvalgene i de sakene som angår dem. Ungdomsrådet kan på eget initiativ ta opp saker rådet mener er viktige for ungdommene i Øyer. </w:t>
      </w:r>
    </w:p>
    <w:p w:rsidR="003E73D2" w:rsidRPr="003E73D2" w:rsidRDefault="003E73D2" w:rsidP="003E73D2">
      <w:pPr>
        <w:autoSpaceDE w:val="0"/>
        <w:autoSpaceDN w:val="0"/>
        <w:adjustRightInd w:val="0"/>
        <w:spacing w:after="0" w:line="240" w:lineRule="auto"/>
        <w:rPr>
          <w:rFonts w:ascii="Calibri" w:hAnsi="Calibri" w:cs="Calibri"/>
          <w:sz w:val="24"/>
          <w:szCs w:val="24"/>
        </w:rPr>
      </w:pPr>
    </w:p>
    <w:p w:rsidR="003E73D2" w:rsidRPr="003E73D2" w:rsidRDefault="003E73D2" w:rsidP="003E73D2">
      <w:pPr>
        <w:autoSpaceDE w:val="0"/>
        <w:autoSpaceDN w:val="0"/>
        <w:adjustRightInd w:val="0"/>
        <w:spacing w:after="0" w:line="240" w:lineRule="auto"/>
        <w:rPr>
          <w:rFonts w:ascii="Calibri" w:hAnsi="Calibri" w:cs="Calibri"/>
          <w:sz w:val="24"/>
          <w:szCs w:val="24"/>
        </w:rPr>
      </w:pPr>
      <w:r w:rsidRPr="003E73D2">
        <w:rPr>
          <w:rFonts w:ascii="Calibri" w:hAnsi="Calibri" w:cs="Calibri"/>
          <w:sz w:val="24"/>
          <w:szCs w:val="24"/>
        </w:rPr>
        <w:t xml:space="preserve">Rådet kan opprette arbeidsgrupper for å arbeide med bestemte saker. </w:t>
      </w:r>
    </w:p>
    <w:p w:rsidR="003E73D2" w:rsidRPr="003E73D2" w:rsidRDefault="003E73D2" w:rsidP="003E73D2">
      <w:pPr>
        <w:autoSpaceDE w:val="0"/>
        <w:autoSpaceDN w:val="0"/>
        <w:adjustRightInd w:val="0"/>
        <w:spacing w:after="0" w:line="240" w:lineRule="auto"/>
        <w:rPr>
          <w:rFonts w:ascii="Calibri" w:hAnsi="Calibri" w:cs="Calibri"/>
          <w:sz w:val="24"/>
          <w:szCs w:val="24"/>
        </w:rPr>
      </w:pPr>
    </w:p>
    <w:p w:rsidR="003E73D2" w:rsidRPr="003E73D2" w:rsidRDefault="003E73D2" w:rsidP="003E73D2">
      <w:pPr>
        <w:autoSpaceDE w:val="0"/>
        <w:autoSpaceDN w:val="0"/>
        <w:adjustRightInd w:val="0"/>
        <w:spacing w:after="0" w:line="240" w:lineRule="auto"/>
        <w:rPr>
          <w:rFonts w:ascii="Calibri" w:hAnsi="Calibri" w:cs="Calibri"/>
          <w:sz w:val="24"/>
          <w:szCs w:val="24"/>
        </w:rPr>
      </w:pPr>
      <w:r w:rsidRPr="003E73D2">
        <w:rPr>
          <w:rFonts w:ascii="Calibri" w:hAnsi="Calibri" w:cs="Calibri"/>
          <w:sz w:val="24"/>
          <w:szCs w:val="24"/>
        </w:rPr>
        <w:t xml:space="preserve">Rådet utarbeider hvert år melding om sin virksomhet, årsmeldingen sendes kommunestyret. </w:t>
      </w:r>
    </w:p>
    <w:p w:rsidR="003E73D2" w:rsidRPr="003E73D2" w:rsidRDefault="003E73D2" w:rsidP="003E73D2">
      <w:pPr>
        <w:autoSpaceDE w:val="0"/>
        <w:autoSpaceDN w:val="0"/>
        <w:adjustRightInd w:val="0"/>
        <w:spacing w:after="0" w:line="240" w:lineRule="auto"/>
        <w:rPr>
          <w:rFonts w:ascii="Calibri" w:hAnsi="Calibri" w:cs="Calibri"/>
          <w:sz w:val="24"/>
          <w:szCs w:val="24"/>
        </w:rPr>
      </w:pPr>
    </w:p>
    <w:p w:rsidR="003E73D2" w:rsidRPr="003E73D2" w:rsidRDefault="003E73D2" w:rsidP="003E73D2">
      <w:pPr>
        <w:pStyle w:val="Overskrift2"/>
        <w:spacing w:before="0" w:line="240" w:lineRule="auto"/>
      </w:pPr>
      <w:bookmarkStart w:id="268" w:name="_Toc22194159"/>
      <w:bookmarkStart w:id="269" w:name="_Toc22196122"/>
      <w:bookmarkStart w:id="270" w:name="_Toc23920457"/>
      <w:r w:rsidRPr="003E73D2">
        <w:t>Møtene</w:t>
      </w:r>
      <w:bookmarkEnd w:id="268"/>
      <w:bookmarkEnd w:id="269"/>
      <w:bookmarkEnd w:id="270"/>
    </w:p>
    <w:p w:rsidR="003E73D2" w:rsidRPr="003E73D2" w:rsidRDefault="003E73D2" w:rsidP="003E73D2">
      <w:pPr>
        <w:autoSpaceDE w:val="0"/>
        <w:autoSpaceDN w:val="0"/>
        <w:adjustRightInd w:val="0"/>
        <w:spacing w:after="0" w:line="240" w:lineRule="auto"/>
        <w:rPr>
          <w:rFonts w:ascii="Calibri" w:hAnsi="Calibri" w:cs="Calibri"/>
          <w:sz w:val="24"/>
          <w:szCs w:val="24"/>
        </w:rPr>
      </w:pPr>
      <w:r w:rsidRPr="003E73D2">
        <w:rPr>
          <w:rFonts w:ascii="Calibri" w:hAnsi="Calibri" w:cs="Calibri"/>
          <w:sz w:val="24"/>
          <w:szCs w:val="24"/>
        </w:rPr>
        <w:t xml:space="preserve">Ungdomsrådet møtes i hovedsak annenhver måned eller når lederen eller fire av medlemmene krever det. Møteplanen settes opp slik at møtene avvikles i rimelig tid før aktuelle møter i besluttende organer. </w:t>
      </w:r>
    </w:p>
    <w:p w:rsidR="003E73D2" w:rsidRPr="003E73D2" w:rsidRDefault="003E73D2" w:rsidP="003E73D2">
      <w:pPr>
        <w:autoSpaceDE w:val="0"/>
        <w:autoSpaceDN w:val="0"/>
        <w:adjustRightInd w:val="0"/>
        <w:spacing w:after="0" w:line="240" w:lineRule="auto"/>
        <w:rPr>
          <w:rFonts w:ascii="Calibri" w:hAnsi="Calibri" w:cs="Calibri"/>
          <w:sz w:val="24"/>
          <w:szCs w:val="24"/>
        </w:rPr>
      </w:pPr>
    </w:p>
    <w:p w:rsidR="003E73D2" w:rsidRPr="003E73D2" w:rsidRDefault="003E73D2" w:rsidP="003E73D2">
      <w:pPr>
        <w:autoSpaceDE w:val="0"/>
        <w:autoSpaceDN w:val="0"/>
        <w:adjustRightInd w:val="0"/>
        <w:spacing w:after="0" w:line="240" w:lineRule="auto"/>
        <w:rPr>
          <w:rFonts w:ascii="Calibri" w:hAnsi="Calibri" w:cs="Calibri"/>
          <w:sz w:val="24"/>
          <w:szCs w:val="24"/>
        </w:rPr>
      </w:pPr>
      <w:r w:rsidRPr="003E73D2">
        <w:rPr>
          <w:rFonts w:ascii="Calibri" w:hAnsi="Calibri" w:cs="Calibri"/>
          <w:sz w:val="24"/>
          <w:szCs w:val="24"/>
        </w:rPr>
        <w:t xml:space="preserve">Rådet er vedtaksført når minst halvparten av medlemmene er til stede. Vedtak fattes med alminnelig flertall. Ved stemmelikhet er lederens dobbeltstemme avgjørende.  </w:t>
      </w:r>
    </w:p>
    <w:p w:rsidR="003E73D2" w:rsidRPr="003E73D2" w:rsidRDefault="003E73D2" w:rsidP="003E73D2">
      <w:pPr>
        <w:autoSpaceDE w:val="0"/>
        <w:autoSpaceDN w:val="0"/>
        <w:adjustRightInd w:val="0"/>
        <w:spacing w:after="0" w:line="240" w:lineRule="auto"/>
        <w:rPr>
          <w:rFonts w:ascii="Calibri" w:hAnsi="Calibri" w:cs="Calibri"/>
          <w:b/>
          <w:bCs/>
          <w:sz w:val="24"/>
          <w:szCs w:val="24"/>
        </w:rPr>
      </w:pPr>
    </w:p>
    <w:p w:rsidR="003E73D2" w:rsidRPr="003E73D2" w:rsidRDefault="003E73D2" w:rsidP="003E73D2">
      <w:pPr>
        <w:pStyle w:val="Overskrift2"/>
        <w:spacing w:before="0" w:line="240" w:lineRule="auto"/>
      </w:pPr>
      <w:bookmarkStart w:id="271" w:name="_Toc22194160"/>
      <w:bookmarkStart w:id="272" w:name="_Toc22196123"/>
      <w:bookmarkStart w:id="273" w:name="_Toc23920458"/>
      <w:r w:rsidRPr="003E73D2">
        <w:t>Sekretærfunksjon</w:t>
      </w:r>
      <w:bookmarkEnd w:id="271"/>
      <w:bookmarkEnd w:id="272"/>
      <w:bookmarkEnd w:id="273"/>
    </w:p>
    <w:p w:rsidR="003E73D2" w:rsidRDefault="003E73D2" w:rsidP="003E73D2">
      <w:pPr>
        <w:autoSpaceDE w:val="0"/>
        <w:autoSpaceDN w:val="0"/>
        <w:adjustRightInd w:val="0"/>
        <w:spacing w:after="0" w:line="240" w:lineRule="auto"/>
        <w:rPr>
          <w:rFonts w:ascii="Calibri" w:hAnsi="Calibri" w:cs="Calibri"/>
          <w:sz w:val="24"/>
          <w:szCs w:val="24"/>
        </w:rPr>
      </w:pPr>
      <w:r w:rsidRPr="003E73D2">
        <w:rPr>
          <w:rFonts w:ascii="Calibri" w:hAnsi="Calibri" w:cs="Calibri"/>
          <w:sz w:val="24"/>
          <w:szCs w:val="24"/>
        </w:rPr>
        <w:t xml:space="preserve">Rådmannen oppnevner særskilt sekretær for ungdomsrådet. Sekretæren deltar i rådets møter med talerett. Det skal føres protokoll over sakene som behandles. Protokollen godkjennes i påfølgende møte. Leder med bistand fra sekretær setter opp saksliste og kaller inn til møtene. Innkalling sendes normalt med sju dagers varsel. </w:t>
      </w:r>
    </w:p>
    <w:p w:rsidR="00DB33D7" w:rsidRPr="003E73D2" w:rsidRDefault="00DB33D7" w:rsidP="00DB33D7">
      <w:pPr>
        <w:spacing w:after="0" w:line="240" w:lineRule="auto"/>
        <w:rPr>
          <w:rFonts w:ascii="Calibri" w:hAnsi="Calibri" w:cs="Calibri"/>
          <w:sz w:val="24"/>
          <w:szCs w:val="24"/>
        </w:rPr>
      </w:pPr>
      <w:r>
        <w:rPr>
          <w:rFonts w:ascii="Calibri" w:hAnsi="Calibri" w:cs="Calibri"/>
          <w:sz w:val="24"/>
          <w:szCs w:val="24"/>
        </w:rPr>
        <w:t>Kommunens s</w:t>
      </w:r>
      <w:r w:rsidRPr="003E73D2">
        <w:rPr>
          <w:rFonts w:ascii="Calibri" w:hAnsi="Calibri" w:cs="Calibri"/>
          <w:sz w:val="24"/>
          <w:szCs w:val="24"/>
        </w:rPr>
        <w:t>aksbehandlere har ansvar for å melde fra til rådets sekretær når det kommer saker av interesse for ungdom.</w:t>
      </w:r>
    </w:p>
    <w:p w:rsidR="003E73D2" w:rsidRPr="003E73D2" w:rsidRDefault="003E73D2" w:rsidP="003E73D2">
      <w:pPr>
        <w:autoSpaceDE w:val="0"/>
        <w:autoSpaceDN w:val="0"/>
        <w:adjustRightInd w:val="0"/>
        <w:spacing w:after="0" w:line="240" w:lineRule="auto"/>
        <w:rPr>
          <w:rFonts w:ascii="Calibri" w:hAnsi="Calibri" w:cs="Calibri"/>
          <w:b/>
          <w:bCs/>
          <w:sz w:val="24"/>
          <w:szCs w:val="24"/>
        </w:rPr>
      </w:pPr>
    </w:p>
    <w:p w:rsidR="003E73D2" w:rsidRPr="003E73D2" w:rsidRDefault="003E73D2" w:rsidP="003E73D2">
      <w:pPr>
        <w:pStyle w:val="Overskrift2"/>
        <w:spacing w:before="0" w:line="240" w:lineRule="auto"/>
      </w:pPr>
      <w:bookmarkStart w:id="274" w:name="_Toc22194161"/>
      <w:bookmarkStart w:id="275" w:name="_Toc22196124"/>
      <w:bookmarkStart w:id="276" w:name="_Toc23920459"/>
      <w:r w:rsidRPr="003E73D2">
        <w:t>Rett til innsyn i saksdokumenter</w:t>
      </w:r>
      <w:bookmarkEnd w:id="274"/>
      <w:bookmarkEnd w:id="275"/>
      <w:bookmarkEnd w:id="276"/>
    </w:p>
    <w:p w:rsidR="003E73D2" w:rsidRPr="003E73D2" w:rsidRDefault="003E73D2" w:rsidP="003E73D2">
      <w:pPr>
        <w:autoSpaceDE w:val="0"/>
        <w:autoSpaceDN w:val="0"/>
        <w:adjustRightInd w:val="0"/>
        <w:spacing w:after="0" w:line="240" w:lineRule="auto"/>
        <w:rPr>
          <w:rFonts w:ascii="Calibri" w:hAnsi="Calibri" w:cs="Calibri"/>
          <w:sz w:val="24"/>
          <w:szCs w:val="24"/>
        </w:rPr>
      </w:pPr>
      <w:r w:rsidRPr="003E73D2">
        <w:rPr>
          <w:rFonts w:ascii="Calibri" w:hAnsi="Calibri" w:cs="Calibri"/>
          <w:sz w:val="24"/>
          <w:szCs w:val="24"/>
        </w:rPr>
        <w:t>Ungdomsrådet har rett til innsyn i kommunale saksdokumenter. Dette gjelder ikke saker unntatt offentlighet etter lov. Retten til innsyn inntrer når saken er lagt ut til politisk behandling, slike henvendelser til administrasjonen skal skje via sekretæren.</w:t>
      </w:r>
    </w:p>
    <w:p w:rsidR="003E73D2" w:rsidRPr="003E73D2" w:rsidRDefault="003E73D2" w:rsidP="003E73D2">
      <w:pPr>
        <w:tabs>
          <w:tab w:val="left" w:pos="0"/>
          <w:tab w:val="left" w:pos="709"/>
          <w:tab w:val="right" w:pos="10122"/>
        </w:tabs>
        <w:spacing w:after="0" w:line="240" w:lineRule="auto"/>
        <w:rPr>
          <w:rFonts w:ascii="Calibri" w:hAnsi="Calibri" w:cs="Calibri"/>
          <w:b/>
          <w:sz w:val="24"/>
          <w:szCs w:val="24"/>
        </w:rPr>
      </w:pPr>
    </w:p>
    <w:p w:rsidR="003E73D2" w:rsidRPr="003E73D2" w:rsidRDefault="003E73D2" w:rsidP="003E73D2">
      <w:pPr>
        <w:pStyle w:val="Overskrift2"/>
        <w:spacing w:before="0" w:line="240" w:lineRule="auto"/>
      </w:pPr>
      <w:bookmarkStart w:id="277" w:name="_Toc22194162"/>
      <w:bookmarkStart w:id="278" w:name="_Toc22196125"/>
      <w:bookmarkStart w:id="279" w:name="_Toc23920460"/>
      <w:r w:rsidRPr="003E73D2">
        <w:t>Økonomi</w:t>
      </w:r>
      <w:bookmarkEnd w:id="277"/>
      <w:bookmarkEnd w:id="278"/>
      <w:bookmarkEnd w:id="279"/>
    </w:p>
    <w:p w:rsidR="003E73D2" w:rsidRDefault="003E73D2" w:rsidP="003E73D2">
      <w:pPr>
        <w:tabs>
          <w:tab w:val="left" w:pos="0"/>
          <w:tab w:val="left" w:pos="709"/>
          <w:tab w:val="right" w:pos="10122"/>
        </w:tabs>
        <w:spacing w:after="0" w:line="240" w:lineRule="auto"/>
        <w:rPr>
          <w:rFonts w:ascii="Calibri" w:hAnsi="Calibri" w:cs="Calibri"/>
          <w:sz w:val="24"/>
          <w:szCs w:val="24"/>
        </w:rPr>
      </w:pPr>
      <w:r w:rsidRPr="003E73D2">
        <w:rPr>
          <w:rFonts w:ascii="Calibri" w:hAnsi="Calibri" w:cs="Calibri"/>
          <w:sz w:val="24"/>
          <w:szCs w:val="24"/>
        </w:rPr>
        <w:t xml:space="preserve">Ungdomsrådets medlemmer og møtende varamedlemmer skal gis godtgjøring i tråd med forskrift om godtgjøring, utgiftsdekning mm for folkevalgte i Øyer kommune. </w:t>
      </w:r>
    </w:p>
    <w:p w:rsidR="003E73D2" w:rsidRDefault="003E73D2" w:rsidP="003E73D2">
      <w:pPr>
        <w:tabs>
          <w:tab w:val="left" w:pos="0"/>
          <w:tab w:val="left" w:pos="709"/>
          <w:tab w:val="right" w:pos="10122"/>
        </w:tabs>
        <w:spacing w:after="0" w:line="240" w:lineRule="auto"/>
        <w:rPr>
          <w:rFonts w:ascii="Calibri" w:hAnsi="Calibri" w:cs="Calibri"/>
          <w:sz w:val="24"/>
          <w:szCs w:val="24"/>
        </w:rPr>
      </w:pPr>
    </w:p>
    <w:p w:rsidR="003E73D2" w:rsidRDefault="003E73D2" w:rsidP="003E73D2">
      <w:pPr>
        <w:pStyle w:val="Overskrift2"/>
      </w:pPr>
      <w:bookmarkStart w:id="280" w:name="_Toc22194163"/>
      <w:bookmarkStart w:id="281" w:name="_Toc22196126"/>
      <w:bookmarkStart w:id="282" w:name="_Toc23920461"/>
      <w:r>
        <w:t>Endring av reglementet</w:t>
      </w:r>
      <w:bookmarkEnd w:id="280"/>
      <w:bookmarkEnd w:id="281"/>
      <w:bookmarkEnd w:id="282"/>
    </w:p>
    <w:p w:rsidR="003E73D2" w:rsidRDefault="003E73D2" w:rsidP="003E73D2">
      <w:pPr>
        <w:spacing w:after="0" w:line="240" w:lineRule="auto"/>
        <w:rPr>
          <w:rFonts w:ascii="Calibri" w:hAnsi="Calibri"/>
          <w:sz w:val="24"/>
          <w:szCs w:val="24"/>
        </w:rPr>
      </w:pPr>
      <w:r w:rsidRPr="003E73D2">
        <w:rPr>
          <w:rFonts w:ascii="Calibri" w:hAnsi="Calibri"/>
          <w:sz w:val="24"/>
          <w:szCs w:val="24"/>
        </w:rPr>
        <w:t>Reglementet for ungdomsrådet kan bare endres av kommunestyret etter forutgående behandling i ungdomsrådet.</w:t>
      </w:r>
    </w:p>
    <w:p w:rsidR="00F12BF8" w:rsidRPr="003E73D2" w:rsidRDefault="00F12BF8" w:rsidP="003E73D2">
      <w:pPr>
        <w:spacing w:after="0" w:line="240" w:lineRule="auto"/>
        <w:rPr>
          <w:rFonts w:ascii="Calibri" w:hAnsi="Calibri"/>
          <w:sz w:val="24"/>
          <w:szCs w:val="24"/>
        </w:rPr>
      </w:pPr>
    </w:p>
    <w:p w:rsidR="003C1C7F" w:rsidRPr="00120473" w:rsidRDefault="003C1C7F" w:rsidP="00120473">
      <w:pPr>
        <w:pStyle w:val="Overskrift1"/>
        <w:numPr>
          <w:ilvl w:val="0"/>
          <w:numId w:val="44"/>
        </w:numPr>
        <w:spacing w:before="0" w:line="240" w:lineRule="auto"/>
        <w:rPr>
          <w:b/>
        </w:rPr>
      </w:pPr>
      <w:bookmarkStart w:id="283" w:name="_Reglement_for_felles"/>
      <w:bookmarkStart w:id="284" w:name="_Toc247363448"/>
      <w:bookmarkStart w:id="285" w:name="_Toc250470475"/>
      <w:bookmarkStart w:id="286" w:name="_Toc250535663"/>
      <w:bookmarkStart w:id="287" w:name="_Toc418596482"/>
      <w:bookmarkStart w:id="288" w:name="_Toc23920462"/>
      <w:bookmarkEnd w:id="255"/>
      <w:bookmarkEnd w:id="256"/>
      <w:bookmarkEnd w:id="257"/>
      <w:bookmarkEnd w:id="258"/>
      <w:bookmarkEnd w:id="283"/>
      <w:r w:rsidRPr="00120473">
        <w:rPr>
          <w:b/>
        </w:rPr>
        <w:t xml:space="preserve">Reglement for </w:t>
      </w:r>
      <w:r w:rsidR="00CA2150" w:rsidRPr="00120473">
        <w:rPr>
          <w:b/>
        </w:rPr>
        <w:t>felles råd for eldre og personer med funksjonsnedsettelse</w:t>
      </w:r>
      <w:bookmarkEnd w:id="284"/>
      <w:bookmarkEnd w:id="285"/>
      <w:bookmarkEnd w:id="286"/>
      <w:bookmarkEnd w:id="287"/>
      <w:bookmarkEnd w:id="288"/>
    </w:p>
    <w:p w:rsidR="003C1C7F" w:rsidRPr="00DB33D7" w:rsidRDefault="003C1C7F" w:rsidP="00CA2150">
      <w:pPr>
        <w:pStyle w:val="Overskrift2"/>
      </w:pPr>
      <w:bookmarkStart w:id="289" w:name="_Toc22194165"/>
      <w:bookmarkStart w:id="290" w:name="_Toc22196128"/>
      <w:bookmarkStart w:id="291" w:name="_Toc23920463"/>
      <w:r w:rsidRPr="00DB33D7">
        <w:t>Valg og sammensetning</w:t>
      </w:r>
      <w:bookmarkEnd w:id="289"/>
      <w:bookmarkEnd w:id="290"/>
      <w:bookmarkEnd w:id="291"/>
    </w:p>
    <w:p w:rsidR="00CA2150" w:rsidRDefault="00CA2150" w:rsidP="00DB33D7">
      <w:pPr>
        <w:autoSpaceDE w:val="0"/>
        <w:autoSpaceDN w:val="0"/>
        <w:adjustRightInd w:val="0"/>
        <w:spacing w:line="240" w:lineRule="auto"/>
        <w:rPr>
          <w:rFonts w:ascii="Calibri" w:hAnsi="Calibri" w:cs="Calibri"/>
          <w:sz w:val="24"/>
          <w:szCs w:val="24"/>
        </w:rPr>
      </w:pPr>
      <w:r>
        <w:rPr>
          <w:rFonts w:ascii="Calibri" w:hAnsi="Calibri" w:cs="Calibri"/>
          <w:sz w:val="24"/>
          <w:szCs w:val="24"/>
        </w:rPr>
        <w:t>Øyer kommune har felles råd for eldre og personer med funksjonsnedsettelse (forskrift om medvirkningsordninger, FOR-2019-06-17-727</w:t>
      </w:r>
      <w:r w:rsidR="00942374">
        <w:rPr>
          <w:rFonts w:ascii="Calibri" w:hAnsi="Calibri" w:cs="Calibri"/>
          <w:sz w:val="24"/>
          <w:szCs w:val="24"/>
        </w:rPr>
        <w:t xml:space="preserve"> § 4</w:t>
      </w:r>
      <w:r>
        <w:rPr>
          <w:rFonts w:ascii="Calibri" w:hAnsi="Calibri" w:cs="Calibri"/>
          <w:sz w:val="24"/>
          <w:szCs w:val="24"/>
        </w:rPr>
        <w:t>)</w:t>
      </w:r>
      <w:r w:rsidR="00942374">
        <w:rPr>
          <w:rFonts w:ascii="Calibri" w:hAnsi="Calibri" w:cs="Calibri"/>
          <w:sz w:val="24"/>
          <w:szCs w:val="24"/>
        </w:rPr>
        <w:t>.</w:t>
      </w:r>
    </w:p>
    <w:p w:rsidR="003C1C7F" w:rsidRDefault="00CA2150" w:rsidP="00F25D3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Rådet </w:t>
      </w:r>
      <w:r w:rsidR="003C1C7F" w:rsidRPr="00DB33D7">
        <w:rPr>
          <w:rFonts w:ascii="Calibri" w:hAnsi="Calibri" w:cs="Calibri"/>
          <w:sz w:val="24"/>
          <w:szCs w:val="24"/>
        </w:rPr>
        <w:t xml:space="preserve">består av </w:t>
      </w:r>
      <w:r w:rsidR="00E65540">
        <w:rPr>
          <w:rFonts w:ascii="Calibri" w:hAnsi="Calibri" w:cs="Calibri"/>
          <w:sz w:val="24"/>
          <w:szCs w:val="24"/>
        </w:rPr>
        <w:t>7</w:t>
      </w:r>
      <w:r w:rsidR="00E65540">
        <w:rPr>
          <w:rFonts w:ascii="Calibri" w:hAnsi="Calibri" w:cs="Calibri"/>
          <w:color w:val="FF0000"/>
          <w:sz w:val="24"/>
          <w:szCs w:val="24"/>
        </w:rPr>
        <w:t xml:space="preserve"> </w:t>
      </w:r>
      <w:r w:rsidR="003C1C7F" w:rsidRPr="00DB33D7">
        <w:rPr>
          <w:rFonts w:ascii="Calibri" w:hAnsi="Calibri" w:cs="Calibri"/>
          <w:sz w:val="24"/>
          <w:szCs w:val="24"/>
        </w:rPr>
        <w:t>medlemmer med varamedlemmer</w:t>
      </w:r>
      <w:r w:rsidR="00F25D3B">
        <w:rPr>
          <w:rFonts w:ascii="Calibri" w:hAnsi="Calibri" w:cs="Calibri"/>
          <w:sz w:val="24"/>
          <w:szCs w:val="24"/>
        </w:rPr>
        <w:t xml:space="preserve"> og har slik sammensetning:</w:t>
      </w:r>
    </w:p>
    <w:p w:rsidR="00F25D3B" w:rsidRPr="00E65540" w:rsidRDefault="00F25D3B" w:rsidP="00091C56">
      <w:pPr>
        <w:pStyle w:val="Listeavsnitt"/>
        <w:numPr>
          <w:ilvl w:val="0"/>
          <w:numId w:val="26"/>
        </w:numPr>
        <w:autoSpaceDE w:val="0"/>
        <w:autoSpaceDN w:val="0"/>
        <w:adjustRightInd w:val="0"/>
        <w:spacing w:after="0" w:line="240" w:lineRule="auto"/>
        <w:rPr>
          <w:rFonts w:ascii="Calibri" w:hAnsi="Calibri" w:cs="Calibri"/>
          <w:i/>
          <w:sz w:val="24"/>
          <w:szCs w:val="24"/>
        </w:rPr>
      </w:pPr>
      <w:r w:rsidRPr="00E65540">
        <w:rPr>
          <w:rFonts w:ascii="Calibri" w:hAnsi="Calibri" w:cs="Calibri"/>
          <w:sz w:val="24"/>
          <w:szCs w:val="24"/>
        </w:rPr>
        <w:t xml:space="preserve">To medlemmer med varamedlemmer </w:t>
      </w:r>
      <w:r w:rsidR="00E65540">
        <w:rPr>
          <w:rFonts w:ascii="Calibri" w:hAnsi="Calibri" w:cs="Calibri"/>
          <w:sz w:val="24"/>
          <w:szCs w:val="24"/>
        </w:rPr>
        <w:t xml:space="preserve">valgt av kommunestyret. </w:t>
      </w:r>
    </w:p>
    <w:p w:rsidR="003C1C7F" w:rsidRPr="00E65540" w:rsidRDefault="00F25D3B" w:rsidP="00091C56">
      <w:pPr>
        <w:pStyle w:val="Listeavsnitt"/>
        <w:numPr>
          <w:ilvl w:val="0"/>
          <w:numId w:val="26"/>
        </w:numPr>
        <w:autoSpaceDE w:val="0"/>
        <w:autoSpaceDN w:val="0"/>
        <w:adjustRightInd w:val="0"/>
        <w:spacing w:after="0" w:line="240" w:lineRule="auto"/>
        <w:rPr>
          <w:rFonts w:ascii="Calibri" w:hAnsi="Calibri" w:cs="Calibri"/>
          <w:sz w:val="24"/>
          <w:szCs w:val="24"/>
        </w:rPr>
      </w:pPr>
      <w:r w:rsidRPr="00E65540">
        <w:rPr>
          <w:rFonts w:ascii="Calibri" w:hAnsi="Calibri" w:cs="Calibri"/>
          <w:sz w:val="24"/>
          <w:szCs w:val="24"/>
        </w:rPr>
        <w:t>Fem medlemmer med</w:t>
      </w:r>
      <w:r w:rsidR="00C551F9" w:rsidRPr="00E65540">
        <w:rPr>
          <w:rFonts w:ascii="Calibri" w:hAnsi="Calibri" w:cs="Calibri"/>
          <w:sz w:val="24"/>
          <w:szCs w:val="24"/>
        </w:rPr>
        <w:t xml:space="preserve"> </w:t>
      </w:r>
      <w:r w:rsidRPr="00E65540">
        <w:rPr>
          <w:rFonts w:ascii="Calibri" w:hAnsi="Calibri" w:cs="Calibri"/>
          <w:sz w:val="24"/>
          <w:szCs w:val="24"/>
        </w:rPr>
        <w:t>varamedlemmer fra o</w:t>
      </w:r>
      <w:r w:rsidR="00CA2150" w:rsidRPr="00E65540">
        <w:rPr>
          <w:rFonts w:ascii="Calibri" w:hAnsi="Calibri" w:cs="Calibri"/>
          <w:sz w:val="24"/>
          <w:szCs w:val="24"/>
        </w:rPr>
        <w:t>rganisasjoner</w:t>
      </w:r>
      <w:r w:rsidR="00E65540">
        <w:rPr>
          <w:rFonts w:ascii="Calibri" w:hAnsi="Calibri" w:cs="Calibri"/>
          <w:sz w:val="24"/>
          <w:szCs w:val="24"/>
        </w:rPr>
        <w:t>, tre som</w:t>
      </w:r>
      <w:r w:rsidR="00CA2150" w:rsidRPr="00E65540">
        <w:rPr>
          <w:rFonts w:ascii="Calibri" w:hAnsi="Calibri" w:cs="Calibri"/>
          <w:sz w:val="24"/>
          <w:szCs w:val="24"/>
        </w:rPr>
        <w:t xml:space="preserve"> representerer eldre </w:t>
      </w:r>
      <w:r w:rsidR="00E65540">
        <w:rPr>
          <w:rFonts w:ascii="Calibri" w:hAnsi="Calibri" w:cs="Calibri"/>
          <w:sz w:val="24"/>
          <w:szCs w:val="24"/>
        </w:rPr>
        <w:t>og to som representerer personer m</w:t>
      </w:r>
      <w:r w:rsidR="00CA2150" w:rsidRPr="00E65540">
        <w:rPr>
          <w:rFonts w:ascii="Calibri" w:hAnsi="Calibri" w:cs="Calibri"/>
          <w:sz w:val="24"/>
          <w:szCs w:val="24"/>
        </w:rPr>
        <w:t>ed funksjonsnedsettelse</w:t>
      </w:r>
      <w:r w:rsidR="00E65540">
        <w:rPr>
          <w:rFonts w:ascii="Calibri" w:hAnsi="Calibri" w:cs="Calibri"/>
          <w:sz w:val="24"/>
          <w:szCs w:val="24"/>
        </w:rPr>
        <w:t xml:space="preserve"> (to varamedlemslister, en for eldre og en for personer med funksjonsnedsettelse).</w:t>
      </w:r>
    </w:p>
    <w:p w:rsidR="00F25D3B" w:rsidRDefault="00F25D3B" w:rsidP="00F25D3B">
      <w:pPr>
        <w:autoSpaceDE w:val="0"/>
        <w:autoSpaceDN w:val="0"/>
        <w:adjustRightInd w:val="0"/>
        <w:spacing w:after="0" w:line="240" w:lineRule="auto"/>
        <w:rPr>
          <w:rFonts w:ascii="Calibri" w:hAnsi="Calibri" w:cs="Calibri"/>
          <w:sz w:val="24"/>
          <w:szCs w:val="24"/>
        </w:rPr>
      </w:pPr>
    </w:p>
    <w:p w:rsidR="003C1C7F" w:rsidRPr="00DB33D7" w:rsidRDefault="003C1C7F" w:rsidP="00F25D3B">
      <w:p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 xml:space="preserve">Oppnevningen av rådsmedlemmer foretas av kommunestyret for den kommunale valgperioden. Før oppnevningen skal </w:t>
      </w:r>
      <w:r w:rsidR="00F25D3B">
        <w:rPr>
          <w:rFonts w:ascii="Calibri" w:hAnsi="Calibri" w:cs="Calibri"/>
          <w:sz w:val="24"/>
          <w:szCs w:val="24"/>
        </w:rPr>
        <w:t xml:space="preserve">organisasjonene som representerer eldre og personer med funksjonsnedsettelse </w:t>
      </w:r>
      <w:r w:rsidRPr="00DB33D7">
        <w:rPr>
          <w:rFonts w:ascii="Calibri" w:hAnsi="Calibri" w:cs="Calibri"/>
          <w:sz w:val="24"/>
          <w:szCs w:val="24"/>
        </w:rPr>
        <w:t>gis anledning til å komme med forslag til rådsmedlemmer.</w:t>
      </w:r>
    </w:p>
    <w:p w:rsidR="00942374" w:rsidRDefault="00942374" w:rsidP="00F25D3B">
      <w:pPr>
        <w:autoSpaceDE w:val="0"/>
        <w:autoSpaceDN w:val="0"/>
        <w:adjustRightInd w:val="0"/>
        <w:spacing w:line="240" w:lineRule="auto"/>
        <w:rPr>
          <w:rFonts w:ascii="Calibri" w:hAnsi="Calibri" w:cs="Calibri"/>
          <w:sz w:val="24"/>
          <w:szCs w:val="24"/>
        </w:rPr>
      </w:pPr>
    </w:p>
    <w:p w:rsidR="003C1C7F" w:rsidRPr="00DB33D7" w:rsidRDefault="003C1C7F" w:rsidP="00F25D3B">
      <w:pPr>
        <w:autoSpaceDE w:val="0"/>
        <w:autoSpaceDN w:val="0"/>
        <w:adjustRightInd w:val="0"/>
        <w:spacing w:line="240" w:lineRule="auto"/>
        <w:rPr>
          <w:rFonts w:ascii="Calibri" w:hAnsi="Calibri" w:cs="Calibri"/>
          <w:sz w:val="24"/>
          <w:szCs w:val="24"/>
        </w:rPr>
      </w:pPr>
      <w:r w:rsidRPr="00DB33D7">
        <w:rPr>
          <w:rFonts w:ascii="Calibri" w:hAnsi="Calibri" w:cs="Calibri"/>
          <w:sz w:val="24"/>
          <w:szCs w:val="24"/>
        </w:rPr>
        <w:t xml:space="preserve">Rådet velger selv leder og nestleder som skal velges blant </w:t>
      </w:r>
      <w:r w:rsidR="00F25D3B">
        <w:rPr>
          <w:rFonts w:ascii="Calibri" w:hAnsi="Calibri" w:cs="Calibri"/>
          <w:sz w:val="24"/>
          <w:szCs w:val="24"/>
        </w:rPr>
        <w:t>representantene for organisasjonene som representerer eldre og personer med funksjonsnedsettelse</w:t>
      </w:r>
    </w:p>
    <w:p w:rsidR="003C1C7F" w:rsidRPr="00DB33D7" w:rsidRDefault="00F25D3B" w:rsidP="00DB33D7">
      <w:pPr>
        <w:autoSpaceDE w:val="0"/>
        <w:autoSpaceDN w:val="0"/>
        <w:adjustRightInd w:val="0"/>
        <w:spacing w:line="240" w:lineRule="auto"/>
        <w:rPr>
          <w:rFonts w:ascii="Calibri" w:hAnsi="Calibri" w:cs="Calibri"/>
          <w:color w:val="FF0000"/>
          <w:sz w:val="24"/>
          <w:szCs w:val="24"/>
        </w:rPr>
      </w:pPr>
      <w:r>
        <w:rPr>
          <w:rFonts w:ascii="Calibri" w:hAnsi="Calibri" w:cs="Calibri"/>
          <w:sz w:val="24"/>
          <w:szCs w:val="24"/>
        </w:rPr>
        <w:t>R</w:t>
      </w:r>
      <w:r w:rsidR="003C1C7F" w:rsidRPr="00DB33D7">
        <w:rPr>
          <w:rFonts w:ascii="Calibri" w:hAnsi="Calibri" w:cs="Calibri"/>
          <w:sz w:val="24"/>
          <w:szCs w:val="24"/>
        </w:rPr>
        <w:t>ådet får opplæring ved oppstart av valgperioden.</w:t>
      </w:r>
    </w:p>
    <w:p w:rsidR="003C1C7F" w:rsidRPr="00DB33D7" w:rsidRDefault="003C1C7F" w:rsidP="00F25D3B">
      <w:pPr>
        <w:pStyle w:val="Overskrift2"/>
      </w:pPr>
      <w:bookmarkStart w:id="292" w:name="_Toc22194166"/>
      <w:bookmarkStart w:id="293" w:name="_Toc22196129"/>
      <w:bookmarkStart w:id="294" w:name="_Toc23920464"/>
      <w:r w:rsidRPr="00DB33D7">
        <w:t>Arbeids- og ansvarsområde</w:t>
      </w:r>
      <w:bookmarkEnd w:id="292"/>
      <w:bookmarkEnd w:id="293"/>
      <w:bookmarkEnd w:id="294"/>
    </w:p>
    <w:p w:rsidR="003C1C7F" w:rsidRPr="00DB33D7" w:rsidRDefault="00F25D3B" w:rsidP="00DB33D7">
      <w:pPr>
        <w:autoSpaceDE w:val="0"/>
        <w:autoSpaceDN w:val="0"/>
        <w:adjustRightInd w:val="0"/>
        <w:spacing w:line="240" w:lineRule="auto"/>
        <w:rPr>
          <w:rFonts w:ascii="Calibri" w:hAnsi="Calibri" w:cs="Calibri"/>
          <w:sz w:val="24"/>
          <w:szCs w:val="24"/>
        </w:rPr>
      </w:pPr>
      <w:r>
        <w:rPr>
          <w:rFonts w:ascii="Calibri" w:hAnsi="Calibri" w:cs="Calibri"/>
          <w:sz w:val="24"/>
          <w:szCs w:val="24"/>
        </w:rPr>
        <w:t>Rådet for eldre og personer med funksjonsnedsettelse</w:t>
      </w:r>
      <w:r w:rsidR="003C1C7F" w:rsidRPr="00DB33D7">
        <w:rPr>
          <w:rFonts w:ascii="Calibri" w:hAnsi="Calibri" w:cs="Calibri"/>
          <w:sz w:val="24"/>
          <w:szCs w:val="24"/>
        </w:rPr>
        <w:t xml:space="preserve"> er et rådgivende organ som skal ha til behandling alle saker som gjelder levevilkårene for eldre</w:t>
      </w:r>
      <w:r>
        <w:rPr>
          <w:rFonts w:ascii="Calibri" w:hAnsi="Calibri" w:cs="Calibri"/>
          <w:sz w:val="24"/>
          <w:szCs w:val="24"/>
        </w:rPr>
        <w:t xml:space="preserve"> og personer med funksjonsnedsettelse</w:t>
      </w:r>
      <w:r w:rsidR="003C1C7F" w:rsidRPr="00DB33D7">
        <w:rPr>
          <w:rFonts w:ascii="Calibri" w:hAnsi="Calibri" w:cs="Calibri"/>
          <w:sz w:val="24"/>
          <w:szCs w:val="24"/>
        </w:rPr>
        <w:t xml:space="preserve"> i kommunen, se oversikten nedenfor. Dersom administrasjonen er i tvil om hvorvidt en sak bør forelegges rådet, skal spørsmålet avklares med råde</w:t>
      </w:r>
      <w:r w:rsidR="00942374">
        <w:rPr>
          <w:rFonts w:ascii="Calibri" w:hAnsi="Calibri" w:cs="Calibri"/>
          <w:sz w:val="24"/>
          <w:szCs w:val="24"/>
        </w:rPr>
        <w:t>s leder</w:t>
      </w:r>
      <w:r w:rsidR="003C1C7F" w:rsidRPr="00DB33D7">
        <w:rPr>
          <w:rFonts w:ascii="Calibri" w:hAnsi="Calibri" w:cs="Calibri"/>
          <w:sz w:val="24"/>
          <w:szCs w:val="24"/>
        </w:rPr>
        <w:t xml:space="preserve">. </w:t>
      </w:r>
    </w:p>
    <w:p w:rsidR="003C1C7F" w:rsidRPr="00DB33D7" w:rsidRDefault="003C1C7F" w:rsidP="00DB33D7">
      <w:pPr>
        <w:autoSpaceDE w:val="0"/>
        <w:autoSpaceDN w:val="0"/>
        <w:adjustRightInd w:val="0"/>
        <w:spacing w:line="240" w:lineRule="auto"/>
        <w:rPr>
          <w:rFonts w:ascii="Calibri" w:hAnsi="Calibri" w:cs="Calibri"/>
          <w:sz w:val="24"/>
          <w:szCs w:val="24"/>
        </w:rPr>
      </w:pPr>
      <w:r w:rsidRPr="00DB33D7">
        <w:rPr>
          <w:rFonts w:ascii="Calibri" w:hAnsi="Calibri" w:cs="Calibri"/>
          <w:sz w:val="24"/>
          <w:szCs w:val="24"/>
        </w:rPr>
        <w:t>Rådet kan selv ta opp saker som berører eldre</w:t>
      </w:r>
      <w:r w:rsidR="00F25D3B">
        <w:rPr>
          <w:rFonts w:ascii="Calibri" w:hAnsi="Calibri" w:cs="Calibri"/>
          <w:sz w:val="24"/>
          <w:szCs w:val="24"/>
        </w:rPr>
        <w:t xml:space="preserve"> og personer med funksjonsnedsettelse</w:t>
      </w:r>
      <w:r w:rsidRPr="00DB33D7">
        <w:rPr>
          <w:rFonts w:ascii="Calibri" w:hAnsi="Calibri" w:cs="Calibri"/>
          <w:sz w:val="24"/>
          <w:szCs w:val="24"/>
        </w:rPr>
        <w:t xml:space="preserve"> i kommunen.</w:t>
      </w:r>
    </w:p>
    <w:p w:rsidR="003C1C7F" w:rsidRPr="00DB33D7" w:rsidRDefault="003C1C7F" w:rsidP="00DB33D7">
      <w:pPr>
        <w:autoSpaceDE w:val="0"/>
        <w:autoSpaceDN w:val="0"/>
        <w:adjustRightInd w:val="0"/>
        <w:spacing w:line="240" w:lineRule="auto"/>
        <w:rPr>
          <w:rFonts w:ascii="Calibri" w:hAnsi="Calibri" w:cs="Calibri"/>
          <w:sz w:val="24"/>
          <w:szCs w:val="24"/>
        </w:rPr>
      </w:pPr>
      <w:r w:rsidRPr="00DB33D7">
        <w:rPr>
          <w:rFonts w:ascii="Calibri" w:hAnsi="Calibri" w:cs="Calibri"/>
          <w:sz w:val="24"/>
          <w:szCs w:val="24"/>
        </w:rPr>
        <w:t>Følgende saker skal forelegges rådet til uttalelse i god tid før behandling i plan</w:t>
      </w:r>
      <w:r w:rsidR="00F25D3B">
        <w:rPr>
          <w:rFonts w:ascii="Calibri" w:hAnsi="Calibri" w:cs="Calibri"/>
          <w:sz w:val="24"/>
          <w:szCs w:val="24"/>
        </w:rPr>
        <w:t>- og miljø</w:t>
      </w:r>
      <w:r w:rsidRPr="00DB33D7">
        <w:rPr>
          <w:rFonts w:ascii="Calibri" w:hAnsi="Calibri" w:cs="Calibri"/>
          <w:sz w:val="24"/>
          <w:szCs w:val="24"/>
        </w:rPr>
        <w:t>utvalg</w:t>
      </w:r>
      <w:r w:rsidR="00F25D3B">
        <w:rPr>
          <w:rFonts w:ascii="Calibri" w:hAnsi="Calibri" w:cs="Calibri"/>
          <w:sz w:val="24"/>
          <w:szCs w:val="24"/>
        </w:rPr>
        <w:t>/tjenesteutvalg</w:t>
      </w:r>
      <w:r w:rsidRPr="00DB33D7">
        <w:rPr>
          <w:rFonts w:ascii="Calibri" w:hAnsi="Calibri" w:cs="Calibri"/>
          <w:sz w:val="24"/>
          <w:szCs w:val="24"/>
        </w:rPr>
        <w:t>/formannskap/kommunestyre:</w:t>
      </w:r>
    </w:p>
    <w:p w:rsidR="003C1C7F" w:rsidRPr="00DB33D7" w:rsidRDefault="003C1C7F" w:rsidP="00091C56">
      <w:pPr>
        <w:pStyle w:val="Listeavsnitt"/>
        <w:numPr>
          <w:ilvl w:val="0"/>
          <w:numId w:val="8"/>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lastRenderedPageBreak/>
        <w:t>Kommuneplan</w:t>
      </w:r>
      <w:r w:rsidR="007D6CF8">
        <w:rPr>
          <w:rFonts w:ascii="Calibri" w:hAnsi="Calibri" w:cs="Calibri"/>
          <w:sz w:val="24"/>
          <w:szCs w:val="24"/>
        </w:rPr>
        <w:t>ens samfunns- og arealdel</w:t>
      </w:r>
    </w:p>
    <w:p w:rsidR="003C1C7F" w:rsidRPr="00DB33D7" w:rsidRDefault="003C1C7F" w:rsidP="00091C56">
      <w:pPr>
        <w:pStyle w:val="Listeavsnitt"/>
        <w:numPr>
          <w:ilvl w:val="0"/>
          <w:numId w:val="8"/>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 xml:space="preserve">Økonomiplan og </w:t>
      </w:r>
      <w:r w:rsidR="007D6CF8">
        <w:rPr>
          <w:rFonts w:ascii="Calibri" w:hAnsi="Calibri" w:cs="Calibri"/>
          <w:sz w:val="24"/>
          <w:szCs w:val="24"/>
        </w:rPr>
        <w:t>års</w:t>
      </w:r>
      <w:r w:rsidRPr="00DB33D7">
        <w:rPr>
          <w:rFonts w:ascii="Calibri" w:hAnsi="Calibri" w:cs="Calibri"/>
          <w:sz w:val="24"/>
          <w:szCs w:val="24"/>
        </w:rPr>
        <w:t>budsjett</w:t>
      </w:r>
    </w:p>
    <w:p w:rsidR="003C1C7F" w:rsidRPr="00DB33D7" w:rsidRDefault="003C1C7F" w:rsidP="00091C56">
      <w:pPr>
        <w:pStyle w:val="Listeavsnitt"/>
        <w:numPr>
          <w:ilvl w:val="0"/>
          <w:numId w:val="8"/>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Boligplan</w:t>
      </w:r>
    </w:p>
    <w:p w:rsidR="003C1C7F" w:rsidRPr="00DB33D7" w:rsidRDefault="003C1C7F" w:rsidP="00091C56">
      <w:pPr>
        <w:pStyle w:val="Listeavsnitt"/>
        <w:numPr>
          <w:ilvl w:val="0"/>
          <w:numId w:val="8"/>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Reguleringsplaner</w:t>
      </w:r>
    </w:p>
    <w:p w:rsidR="003C1C7F" w:rsidRPr="00DB33D7" w:rsidRDefault="003C1C7F" w:rsidP="00091C56">
      <w:pPr>
        <w:pStyle w:val="Listeavsnitt"/>
        <w:numPr>
          <w:ilvl w:val="0"/>
          <w:numId w:val="8"/>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Samferdselssaker og andre kommunale tiltak som i særlig grad berører eldre</w:t>
      </w:r>
      <w:r w:rsidR="008A1958">
        <w:rPr>
          <w:rFonts w:ascii="Calibri" w:hAnsi="Calibri" w:cs="Calibri"/>
          <w:sz w:val="24"/>
          <w:szCs w:val="24"/>
        </w:rPr>
        <w:t xml:space="preserve"> og personer med funksjonsnedsettelse</w:t>
      </w:r>
    </w:p>
    <w:p w:rsidR="003C1C7F" w:rsidRPr="008A1958" w:rsidRDefault="003C1C7F" w:rsidP="00091C56">
      <w:pPr>
        <w:pStyle w:val="Listeavsnitt"/>
        <w:numPr>
          <w:ilvl w:val="0"/>
          <w:numId w:val="8"/>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Tiltak og planer i</w:t>
      </w:r>
      <w:r w:rsidR="008A1958">
        <w:rPr>
          <w:rFonts w:ascii="Calibri" w:hAnsi="Calibri" w:cs="Calibri"/>
          <w:sz w:val="24"/>
          <w:szCs w:val="24"/>
        </w:rPr>
        <w:t>nnenfor pleie- og omsorgstjenestene</w:t>
      </w:r>
    </w:p>
    <w:p w:rsidR="003C1C7F" w:rsidRPr="00DB33D7" w:rsidRDefault="003C1C7F" w:rsidP="00091C56">
      <w:pPr>
        <w:pStyle w:val="Listeavsnitt"/>
        <w:numPr>
          <w:ilvl w:val="0"/>
          <w:numId w:val="8"/>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 xml:space="preserve">Kulturelle tiltak. </w:t>
      </w:r>
    </w:p>
    <w:p w:rsidR="003C1C7F" w:rsidRPr="00DB33D7" w:rsidRDefault="003C1C7F" w:rsidP="008A1958">
      <w:pPr>
        <w:pStyle w:val="Overskrift2"/>
      </w:pPr>
      <w:bookmarkStart w:id="295" w:name="_Toc22194167"/>
      <w:bookmarkStart w:id="296" w:name="_Toc22196130"/>
      <w:bookmarkStart w:id="297" w:name="_Toc23920465"/>
      <w:r w:rsidRPr="00DB33D7">
        <w:t>Møtene</w:t>
      </w:r>
      <w:bookmarkEnd w:id="295"/>
      <w:bookmarkEnd w:id="296"/>
      <w:bookmarkEnd w:id="297"/>
    </w:p>
    <w:p w:rsidR="003C1C7F" w:rsidRPr="00DB33D7" w:rsidRDefault="003C1C7F"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 xml:space="preserve">Det settes opp møteplan for kalenderåret. </w:t>
      </w:r>
      <w:r w:rsidR="008A1958">
        <w:rPr>
          <w:rFonts w:ascii="Calibri" w:hAnsi="Calibri" w:cs="Calibri"/>
          <w:sz w:val="24"/>
          <w:szCs w:val="24"/>
        </w:rPr>
        <w:t>R</w:t>
      </w:r>
      <w:r w:rsidRPr="00DB33D7">
        <w:rPr>
          <w:rFonts w:ascii="Calibri" w:hAnsi="Calibri" w:cs="Calibri"/>
          <w:sz w:val="24"/>
          <w:szCs w:val="24"/>
        </w:rPr>
        <w:t xml:space="preserve">ådet innkalles skriftlig etter vedtatt møteplan med minst </w:t>
      </w:r>
      <w:r w:rsidR="008A1958">
        <w:rPr>
          <w:rFonts w:ascii="Calibri" w:hAnsi="Calibri" w:cs="Calibri"/>
          <w:sz w:val="24"/>
          <w:szCs w:val="24"/>
        </w:rPr>
        <w:t>sju</w:t>
      </w:r>
      <w:r w:rsidRPr="00DB33D7">
        <w:rPr>
          <w:rFonts w:ascii="Calibri" w:hAnsi="Calibri" w:cs="Calibri"/>
          <w:sz w:val="24"/>
          <w:szCs w:val="24"/>
        </w:rPr>
        <w:t xml:space="preserve"> dagers varsel. Dersom lederen finner det påkrevet eller minst </w:t>
      </w:r>
      <w:r w:rsidR="008A1958">
        <w:rPr>
          <w:rFonts w:ascii="Calibri" w:hAnsi="Calibri" w:cs="Calibri"/>
          <w:sz w:val="24"/>
          <w:szCs w:val="24"/>
        </w:rPr>
        <w:t>to</w:t>
      </w:r>
      <w:r w:rsidRPr="00DB33D7">
        <w:rPr>
          <w:rFonts w:ascii="Calibri" w:hAnsi="Calibri" w:cs="Calibri"/>
          <w:sz w:val="24"/>
          <w:szCs w:val="24"/>
        </w:rPr>
        <w:t xml:space="preserve"> medlemmer krever det, skal det holdes møte utover møteplanen</w:t>
      </w:r>
    </w:p>
    <w:p w:rsidR="003C1C7F" w:rsidRPr="00DB33D7" w:rsidRDefault="003C1C7F"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Møtene holdes for åpne dører</w:t>
      </w:r>
    </w:p>
    <w:p w:rsidR="003C1C7F" w:rsidRPr="00DB33D7" w:rsidRDefault="003C1C7F"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Saksdokumentene sendes til medlemmer og varamedlemmer og andre som har møterett</w:t>
      </w:r>
    </w:p>
    <w:p w:rsidR="003C1C7F" w:rsidRPr="00DB33D7" w:rsidRDefault="008A1958" w:rsidP="00091C56">
      <w:pPr>
        <w:pStyle w:val="Listeavsnitt"/>
        <w:numPr>
          <w:ilvl w:val="0"/>
          <w:numId w:val="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R</w:t>
      </w:r>
      <w:r w:rsidR="003C1C7F" w:rsidRPr="00DB33D7">
        <w:rPr>
          <w:rFonts w:ascii="Calibri" w:hAnsi="Calibri" w:cs="Calibri"/>
          <w:sz w:val="24"/>
          <w:szCs w:val="24"/>
        </w:rPr>
        <w:t>ådet er beslutningsdyktig når minst halvparten av medlemmene er til stede. Avgjørelser fattes med alminnelig flertall. Ved stemmelikhet er lederens dobbeltstemme avgjørende.</w:t>
      </w:r>
    </w:p>
    <w:p w:rsidR="003C1C7F" w:rsidRPr="00DB33D7" w:rsidRDefault="003C1C7F"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 xml:space="preserve">Sak som ikke er nevnt i innkallingen, kan ikke tas opp til realitetsavgjørelse dersom møtelederen eller minst </w:t>
      </w:r>
      <w:r w:rsidR="008A1958">
        <w:rPr>
          <w:rFonts w:ascii="Calibri" w:hAnsi="Calibri" w:cs="Calibri"/>
          <w:sz w:val="24"/>
          <w:szCs w:val="24"/>
        </w:rPr>
        <w:t>to</w:t>
      </w:r>
      <w:r w:rsidRPr="00DB33D7">
        <w:rPr>
          <w:rFonts w:ascii="Calibri" w:hAnsi="Calibri" w:cs="Calibri"/>
          <w:sz w:val="24"/>
          <w:szCs w:val="24"/>
        </w:rPr>
        <w:t xml:space="preserve"> av medlemmene i rådet motsetter seg dette</w:t>
      </w:r>
    </w:p>
    <w:p w:rsidR="003C1C7F" w:rsidRPr="00DB33D7" w:rsidRDefault="003C1C7F"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Det skal føres møteprotokoll som godkjennes i neste møte. Utskrift av møteboka sendes medlemmene/varamedlemmene og andre med møterett</w:t>
      </w:r>
    </w:p>
    <w:p w:rsidR="003C1C7F" w:rsidRPr="00DB33D7" w:rsidRDefault="003C1C7F"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Møteprotokoll fra rådets møter skal følge saksdokumentene til de kommunale organ som tar endelig avgjørelse i saken</w:t>
      </w:r>
    </w:p>
    <w:p w:rsidR="003C1C7F" w:rsidRPr="00DB33D7" w:rsidRDefault="003C1C7F"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 xml:space="preserve">Ordfører og </w:t>
      </w:r>
      <w:r w:rsidR="008A1958">
        <w:rPr>
          <w:rFonts w:ascii="Calibri" w:hAnsi="Calibri" w:cs="Calibri"/>
          <w:sz w:val="24"/>
          <w:szCs w:val="24"/>
        </w:rPr>
        <w:t>kommunedirektør</w:t>
      </w:r>
      <w:r w:rsidRPr="00DB33D7">
        <w:rPr>
          <w:rFonts w:ascii="Calibri" w:hAnsi="Calibri" w:cs="Calibri"/>
          <w:sz w:val="24"/>
          <w:szCs w:val="24"/>
        </w:rPr>
        <w:t xml:space="preserve"> kan ta del i rådets forhandlinger. Ordføreren kan la seg representere ved et annet medlem av formannskapet. </w:t>
      </w:r>
      <w:r w:rsidR="008A1958">
        <w:rPr>
          <w:rFonts w:ascii="Calibri" w:hAnsi="Calibri" w:cs="Calibri"/>
          <w:sz w:val="24"/>
          <w:szCs w:val="24"/>
        </w:rPr>
        <w:t>Kommunedirektøre</w:t>
      </w:r>
      <w:r w:rsidRPr="00DB33D7">
        <w:rPr>
          <w:rFonts w:ascii="Calibri" w:hAnsi="Calibri" w:cs="Calibri"/>
          <w:sz w:val="24"/>
          <w:szCs w:val="24"/>
        </w:rPr>
        <w:t>n kan la seg representere ved en annen i administrasjonen.</w:t>
      </w:r>
    </w:p>
    <w:p w:rsidR="003C1C7F" w:rsidRPr="00DB33D7" w:rsidRDefault="003C1C7F" w:rsidP="00DB33D7">
      <w:pPr>
        <w:autoSpaceDE w:val="0"/>
        <w:autoSpaceDN w:val="0"/>
        <w:adjustRightInd w:val="0"/>
        <w:spacing w:line="240" w:lineRule="auto"/>
        <w:rPr>
          <w:rFonts w:ascii="Calibri" w:hAnsi="Calibri" w:cs="Calibri"/>
          <w:color w:val="FF0000"/>
          <w:sz w:val="24"/>
          <w:szCs w:val="24"/>
        </w:rPr>
      </w:pPr>
    </w:p>
    <w:p w:rsidR="008A1958" w:rsidRDefault="003C1C7F" w:rsidP="008A1958">
      <w:pPr>
        <w:pStyle w:val="Overskrift2"/>
        <w:spacing w:before="0" w:line="240" w:lineRule="auto"/>
      </w:pPr>
      <w:bookmarkStart w:id="298" w:name="_Toc247363449"/>
      <w:bookmarkStart w:id="299" w:name="_Toc250470476"/>
      <w:bookmarkStart w:id="300" w:name="_Toc22194168"/>
      <w:bookmarkStart w:id="301" w:name="_Toc22196131"/>
      <w:bookmarkStart w:id="302" w:name="_Toc23920466"/>
      <w:r w:rsidRPr="00DB33D7">
        <w:t>Sekretærfunksjon</w:t>
      </w:r>
      <w:bookmarkEnd w:id="298"/>
      <w:bookmarkEnd w:id="299"/>
      <w:bookmarkEnd w:id="300"/>
      <w:bookmarkEnd w:id="301"/>
      <w:bookmarkEnd w:id="302"/>
    </w:p>
    <w:p w:rsidR="003C1C7F" w:rsidRPr="008A1958" w:rsidRDefault="003C1C7F" w:rsidP="008A1958">
      <w:pPr>
        <w:spacing w:line="240" w:lineRule="auto"/>
        <w:rPr>
          <w:rFonts w:ascii="Calibri" w:hAnsi="Calibri" w:cs="Calibri"/>
          <w:b/>
          <w:sz w:val="24"/>
          <w:szCs w:val="24"/>
        </w:rPr>
      </w:pPr>
      <w:r w:rsidRPr="00DB33D7">
        <w:rPr>
          <w:rFonts w:ascii="Calibri" w:hAnsi="Calibri" w:cs="Calibri"/>
          <w:sz w:val="24"/>
          <w:szCs w:val="24"/>
        </w:rPr>
        <w:t xml:space="preserve">Sekretariatet for </w:t>
      </w:r>
      <w:r w:rsidR="008A1958">
        <w:rPr>
          <w:rFonts w:ascii="Calibri" w:hAnsi="Calibri" w:cs="Calibri"/>
          <w:sz w:val="24"/>
          <w:szCs w:val="24"/>
        </w:rPr>
        <w:t>rådet</w:t>
      </w:r>
      <w:r w:rsidRPr="00DB33D7">
        <w:rPr>
          <w:rFonts w:ascii="Calibri" w:hAnsi="Calibri" w:cs="Calibri"/>
          <w:sz w:val="24"/>
          <w:szCs w:val="24"/>
        </w:rPr>
        <w:t xml:space="preserve"> legges til </w:t>
      </w:r>
      <w:r w:rsidR="008A1958">
        <w:rPr>
          <w:rFonts w:ascii="Calibri" w:hAnsi="Calibri" w:cs="Calibri"/>
          <w:sz w:val="24"/>
          <w:szCs w:val="24"/>
        </w:rPr>
        <w:t>kommunedirektøren</w:t>
      </w:r>
      <w:r w:rsidRPr="00DB33D7">
        <w:rPr>
          <w:rFonts w:ascii="Calibri" w:hAnsi="Calibri" w:cs="Calibri"/>
          <w:sz w:val="24"/>
          <w:szCs w:val="24"/>
        </w:rPr>
        <w:t xml:space="preserve"> som utpeker egen sekretær. </w:t>
      </w:r>
      <w:r w:rsidR="008A1958">
        <w:rPr>
          <w:rFonts w:ascii="Calibri" w:hAnsi="Calibri" w:cs="Calibri"/>
          <w:sz w:val="24"/>
          <w:szCs w:val="24"/>
        </w:rPr>
        <w:t>R</w:t>
      </w:r>
      <w:r w:rsidRPr="00DB33D7">
        <w:rPr>
          <w:rFonts w:ascii="Calibri" w:hAnsi="Calibri" w:cs="Calibri"/>
          <w:sz w:val="24"/>
          <w:szCs w:val="24"/>
        </w:rPr>
        <w:t xml:space="preserve">ådet skal høres før utpeking av sekretær. </w:t>
      </w:r>
    </w:p>
    <w:p w:rsidR="003C1C7F" w:rsidRPr="00DB33D7" w:rsidRDefault="003C1C7F" w:rsidP="008A1958">
      <w:pPr>
        <w:autoSpaceDE w:val="0"/>
        <w:autoSpaceDN w:val="0"/>
        <w:adjustRightInd w:val="0"/>
        <w:spacing w:line="240" w:lineRule="auto"/>
        <w:rPr>
          <w:rFonts w:ascii="Calibri" w:hAnsi="Calibri" w:cs="Calibri"/>
          <w:sz w:val="24"/>
          <w:szCs w:val="24"/>
        </w:rPr>
      </w:pPr>
      <w:r w:rsidRPr="00DB33D7">
        <w:rPr>
          <w:rFonts w:ascii="Calibri" w:hAnsi="Calibri" w:cs="Calibri"/>
          <w:sz w:val="24"/>
          <w:szCs w:val="24"/>
        </w:rPr>
        <w:t>Sekretæren plikter å holde rådet orientert om alle saker som kan ha interesse for eldre</w:t>
      </w:r>
      <w:r w:rsidR="008A1958">
        <w:rPr>
          <w:rFonts w:ascii="Calibri" w:hAnsi="Calibri" w:cs="Calibri"/>
          <w:sz w:val="24"/>
          <w:szCs w:val="24"/>
        </w:rPr>
        <w:t xml:space="preserve"> og/eller personer med funksjonsnedsettelse</w:t>
      </w:r>
      <w:r w:rsidRPr="00DB33D7">
        <w:rPr>
          <w:rFonts w:ascii="Calibri" w:hAnsi="Calibri" w:cs="Calibri"/>
          <w:sz w:val="24"/>
          <w:szCs w:val="24"/>
        </w:rPr>
        <w:t>, og forberede saker for rådet. Sekretæren kan i samråd med lederen, innkalle andre som det</w:t>
      </w:r>
      <w:r w:rsidR="008A1958">
        <w:rPr>
          <w:rFonts w:ascii="Calibri" w:hAnsi="Calibri" w:cs="Calibri"/>
          <w:sz w:val="24"/>
          <w:szCs w:val="24"/>
        </w:rPr>
        <w:t xml:space="preserve"> er</w:t>
      </w:r>
      <w:r w:rsidRPr="00DB33D7">
        <w:rPr>
          <w:rFonts w:ascii="Calibri" w:hAnsi="Calibri" w:cs="Calibri"/>
          <w:sz w:val="24"/>
          <w:szCs w:val="24"/>
        </w:rPr>
        <w:t xml:space="preserve"> ønskelig å rådføre seg med. </w:t>
      </w:r>
    </w:p>
    <w:p w:rsidR="003C1C7F" w:rsidRPr="008A1958" w:rsidRDefault="003C1C7F" w:rsidP="008A1958">
      <w:p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Det skal utarbeides årsmelding for rådets arbeid. Årsmeldingen forelegges kommunestyret.</w:t>
      </w:r>
    </w:p>
    <w:p w:rsidR="008A1958" w:rsidRDefault="008A1958" w:rsidP="008A1958">
      <w:pPr>
        <w:autoSpaceDE w:val="0"/>
        <w:autoSpaceDN w:val="0"/>
        <w:adjustRightInd w:val="0"/>
        <w:spacing w:after="0" w:line="240" w:lineRule="auto"/>
        <w:rPr>
          <w:rFonts w:ascii="Calibri" w:hAnsi="Calibri" w:cs="Calibri"/>
          <w:b/>
          <w:bCs/>
          <w:sz w:val="24"/>
          <w:szCs w:val="24"/>
        </w:rPr>
      </w:pPr>
    </w:p>
    <w:p w:rsidR="003C1C7F" w:rsidRPr="00DB33D7" w:rsidRDefault="003C1C7F" w:rsidP="008A1958">
      <w:pPr>
        <w:pStyle w:val="Overskrift2"/>
      </w:pPr>
      <w:bookmarkStart w:id="303" w:name="_Toc22194169"/>
      <w:bookmarkStart w:id="304" w:name="_Toc22196132"/>
      <w:bookmarkStart w:id="305" w:name="_Toc23920467"/>
      <w:r w:rsidRPr="00DB33D7">
        <w:t>Taushetsplikt</w:t>
      </w:r>
      <w:bookmarkEnd w:id="303"/>
      <w:bookmarkEnd w:id="304"/>
      <w:bookmarkEnd w:id="305"/>
    </w:p>
    <w:p w:rsidR="003C1C7F" w:rsidRPr="00DB33D7" w:rsidRDefault="007615DD" w:rsidP="008A1958">
      <w:pPr>
        <w:autoSpaceDE w:val="0"/>
        <w:autoSpaceDN w:val="0"/>
        <w:adjustRightInd w:val="0"/>
        <w:spacing w:after="0" w:line="240" w:lineRule="auto"/>
        <w:rPr>
          <w:rFonts w:ascii="Calibri" w:hAnsi="Calibri" w:cs="Calibri"/>
          <w:sz w:val="24"/>
          <w:szCs w:val="24"/>
        </w:rPr>
      </w:pPr>
      <w:r>
        <w:rPr>
          <w:rFonts w:ascii="Calibri" w:hAnsi="Calibri" w:cs="Calibri"/>
          <w:sz w:val="24"/>
          <w:szCs w:val="24"/>
        </w:rPr>
        <w:t>R</w:t>
      </w:r>
      <w:r w:rsidR="003C1C7F" w:rsidRPr="00DB33D7">
        <w:rPr>
          <w:rFonts w:ascii="Calibri" w:hAnsi="Calibri" w:cs="Calibri"/>
          <w:sz w:val="24"/>
          <w:szCs w:val="24"/>
        </w:rPr>
        <w:t>ådets medlemmer er underlagt forvaltningslovens bestemmelser om taushetsplikt (forvaltningsloven § 13).</w:t>
      </w:r>
    </w:p>
    <w:p w:rsidR="003C1C7F" w:rsidRPr="00DB33D7" w:rsidRDefault="003C1C7F" w:rsidP="00DB33D7">
      <w:pPr>
        <w:tabs>
          <w:tab w:val="left" w:pos="0"/>
          <w:tab w:val="left" w:pos="709"/>
          <w:tab w:val="right" w:pos="10122"/>
        </w:tabs>
        <w:spacing w:line="240" w:lineRule="auto"/>
        <w:rPr>
          <w:rFonts w:ascii="Calibri" w:hAnsi="Calibri" w:cs="Calibri"/>
          <w:sz w:val="24"/>
          <w:szCs w:val="24"/>
        </w:rPr>
      </w:pPr>
    </w:p>
    <w:p w:rsidR="003C1C7F" w:rsidRPr="00DB33D7" w:rsidRDefault="003C1C7F" w:rsidP="007615DD">
      <w:pPr>
        <w:pStyle w:val="Overskrift2"/>
        <w:spacing w:before="0" w:line="240" w:lineRule="auto"/>
      </w:pPr>
      <w:bookmarkStart w:id="306" w:name="_Toc22194170"/>
      <w:bookmarkStart w:id="307" w:name="_Toc22196133"/>
      <w:bookmarkStart w:id="308" w:name="_Toc23920468"/>
      <w:r w:rsidRPr="00DB33D7">
        <w:t>Økonomi</w:t>
      </w:r>
      <w:bookmarkEnd w:id="306"/>
      <w:bookmarkEnd w:id="307"/>
      <w:bookmarkEnd w:id="308"/>
    </w:p>
    <w:p w:rsidR="003C1C7F" w:rsidRPr="00942374" w:rsidRDefault="007615DD" w:rsidP="00942374">
      <w:pPr>
        <w:tabs>
          <w:tab w:val="left" w:pos="0"/>
          <w:tab w:val="left" w:pos="709"/>
          <w:tab w:val="right" w:pos="10122"/>
        </w:tabs>
        <w:spacing w:line="240" w:lineRule="auto"/>
        <w:rPr>
          <w:rFonts w:ascii="Calibri" w:hAnsi="Calibri" w:cs="Calibri"/>
          <w:color w:val="FF0000"/>
          <w:sz w:val="24"/>
          <w:szCs w:val="24"/>
        </w:rPr>
      </w:pPr>
      <w:r>
        <w:rPr>
          <w:rFonts w:ascii="Calibri" w:hAnsi="Calibri" w:cs="Calibri"/>
          <w:sz w:val="24"/>
          <w:szCs w:val="24"/>
        </w:rPr>
        <w:t>R</w:t>
      </w:r>
      <w:r w:rsidR="003C1C7F" w:rsidRPr="00DB33D7">
        <w:rPr>
          <w:rFonts w:ascii="Calibri" w:hAnsi="Calibri" w:cs="Calibri"/>
          <w:sz w:val="24"/>
          <w:szCs w:val="24"/>
        </w:rPr>
        <w:t xml:space="preserve">ådets medlemmer og møtende varamedlemmer skal gis godtgjøring i tråd med gjeldende </w:t>
      </w:r>
      <w:r>
        <w:rPr>
          <w:rFonts w:ascii="Calibri" w:hAnsi="Calibri" w:cs="Calibri"/>
          <w:sz w:val="24"/>
          <w:szCs w:val="24"/>
        </w:rPr>
        <w:t xml:space="preserve">forskrift om </w:t>
      </w:r>
      <w:r w:rsidR="003C1C7F" w:rsidRPr="00DB33D7">
        <w:rPr>
          <w:rFonts w:ascii="Calibri" w:hAnsi="Calibri" w:cs="Calibri"/>
          <w:sz w:val="24"/>
          <w:szCs w:val="24"/>
        </w:rPr>
        <w:t>godtgjøring</w:t>
      </w:r>
      <w:r>
        <w:rPr>
          <w:rFonts w:ascii="Calibri" w:hAnsi="Calibri" w:cs="Calibri"/>
          <w:sz w:val="24"/>
          <w:szCs w:val="24"/>
        </w:rPr>
        <w:t xml:space="preserve">, utgiftsdekning mm for </w:t>
      </w:r>
      <w:r w:rsidR="003C1C7F" w:rsidRPr="00DB33D7">
        <w:rPr>
          <w:rFonts w:ascii="Calibri" w:hAnsi="Calibri" w:cs="Calibri"/>
          <w:sz w:val="24"/>
          <w:szCs w:val="24"/>
        </w:rPr>
        <w:t xml:space="preserve">folkevalgte i Øyer kommune. </w:t>
      </w:r>
      <w:r w:rsidR="003C1C7F" w:rsidRPr="00DB33D7">
        <w:rPr>
          <w:rFonts w:ascii="Calibri" w:hAnsi="Calibri" w:cs="Calibri"/>
          <w:color w:val="FF0000"/>
          <w:sz w:val="24"/>
          <w:szCs w:val="24"/>
        </w:rPr>
        <w:br w:type="page"/>
      </w:r>
    </w:p>
    <w:p w:rsidR="00BC6D4A" w:rsidRPr="00120473" w:rsidRDefault="00BC6D4A" w:rsidP="00120473">
      <w:pPr>
        <w:pStyle w:val="Overskrift1"/>
        <w:numPr>
          <w:ilvl w:val="0"/>
          <w:numId w:val="44"/>
        </w:numPr>
        <w:rPr>
          <w:b/>
        </w:rPr>
      </w:pPr>
      <w:bookmarkStart w:id="309" w:name="_Reglement_for_flerkulturelt"/>
      <w:bookmarkStart w:id="310" w:name="_Toc23920469"/>
      <w:bookmarkStart w:id="311" w:name="_Toc247363456"/>
      <w:bookmarkStart w:id="312" w:name="_Toc250470483"/>
      <w:bookmarkStart w:id="313" w:name="_Toc250535666"/>
      <w:bookmarkStart w:id="314" w:name="_Toc418596484"/>
      <w:bookmarkEnd w:id="309"/>
      <w:r w:rsidRPr="00120473">
        <w:rPr>
          <w:b/>
        </w:rPr>
        <w:lastRenderedPageBreak/>
        <w:t>Reglement for flerkulturelt råd</w:t>
      </w:r>
      <w:bookmarkEnd w:id="310"/>
    </w:p>
    <w:p w:rsidR="00BC6D4A" w:rsidRPr="00C551F9" w:rsidRDefault="00BC6D4A" w:rsidP="00BC6D4A">
      <w:pPr>
        <w:pStyle w:val="Overskrift2"/>
      </w:pPr>
      <w:bookmarkStart w:id="315" w:name="_Toc22194172"/>
      <w:bookmarkStart w:id="316" w:name="_Toc22196135"/>
      <w:bookmarkStart w:id="317" w:name="_Toc23920470"/>
      <w:r w:rsidRPr="00C551F9">
        <w:t>Valg og sammensetning</w:t>
      </w:r>
      <w:bookmarkEnd w:id="315"/>
      <w:bookmarkEnd w:id="316"/>
      <w:bookmarkEnd w:id="317"/>
    </w:p>
    <w:p w:rsidR="00BC6D4A" w:rsidRDefault="00BC6D4A" w:rsidP="00D36AE5">
      <w:pPr>
        <w:spacing w:after="0" w:line="240" w:lineRule="auto"/>
        <w:rPr>
          <w:rFonts w:ascii="Calibri" w:hAnsi="Calibri" w:cs="Calibri"/>
          <w:sz w:val="24"/>
          <w:szCs w:val="24"/>
        </w:rPr>
      </w:pPr>
      <w:r>
        <w:rPr>
          <w:rFonts w:ascii="Calibri" w:hAnsi="Calibri" w:cs="Calibri"/>
          <w:sz w:val="24"/>
          <w:szCs w:val="24"/>
        </w:rPr>
        <w:t xml:space="preserve">Flerkulturelt råd skal ha </w:t>
      </w:r>
      <w:r w:rsidR="00D36AE5">
        <w:rPr>
          <w:rFonts w:ascii="Calibri" w:hAnsi="Calibri" w:cs="Calibri"/>
          <w:sz w:val="24"/>
          <w:szCs w:val="24"/>
        </w:rPr>
        <w:t>7</w:t>
      </w:r>
      <w:r>
        <w:rPr>
          <w:rFonts w:ascii="Calibri" w:hAnsi="Calibri" w:cs="Calibri"/>
          <w:sz w:val="24"/>
          <w:szCs w:val="24"/>
        </w:rPr>
        <w:t xml:space="preserve"> medlemmer med minst 40 % representasjon fra hvert kjønn.</w:t>
      </w:r>
    </w:p>
    <w:p w:rsidR="00E65540" w:rsidRDefault="00E65540" w:rsidP="00D36AE5">
      <w:pPr>
        <w:spacing w:after="0" w:line="240" w:lineRule="auto"/>
        <w:rPr>
          <w:rFonts w:ascii="Calibri" w:hAnsi="Calibri" w:cs="Calibri"/>
          <w:sz w:val="24"/>
          <w:szCs w:val="24"/>
        </w:rPr>
      </w:pPr>
    </w:p>
    <w:p w:rsidR="00BC6D4A" w:rsidRDefault="00BC6D4A" w:rsidP="00D36AE5">
      <w:pPr>
        <w:spacing w:after="0" w:line="240" w:lineRule="auto"/>
        <w:rPr>
          <w:rFonts w:ascii="Calibri" w:hAnsi="Calibri" w:cs="Calibri"/>
          <w:sz w:val="24"/>
          <w:szCs w:val="24"/>
        </w:rPr>
      </w:pPr>
      <w:r>
        <w:rPr>
          <w:rFonts w:ascii="Calibri" w:hAnsi="Calibri" w:cs="Calibri"/>
          <w:sz w:val="24"/>
          <w:szCs w:val="24"/>
        </w:rPr>
        <w:t>Rådet har slik sammensetning:</w:t>
      </w:r>
    </w:p>
    <w:p w:rsidR="00BC6D4A" w:rsidRPr="003D0BC1" w:rsidRDefault="00D36AE5" w:rsidP="00091C56">
      <w:pPr>
        <w:pStyle w:val="Listeavsnitt"/>
        <w:numPr>
          <w:ilvl w:val="0"/>
          <w:numId w:val="27"/>
        </w:numPr>
        <w:spacing w:after="0" w:line="240" w:lineRule="auto"/>
        <w:rPr>
          <w:rFonts w:ascii="Calibri" w:hAnsi="Calibri" w:cs="Calibri"/>
          <w:i/>
          <w:sz w:val="24"/>
          <w:szCs w:val="24"/>
        </w:rPr>
      </w:pPr>
      <w:r w:rsidRPr="00D36AE5">
        <w:rPr>
          <w:rFonts w:ascii="Calibri" w:hAnsi="Calibri" w:cs="Calibri"/>
          <w:sz w:val="24"/>
          <w:szCs w:val="24"/>
        </w:rPr>
        <w:t xml:space="preserve">3 medlemmer med varamedlemmer </w:t>
      </w:r>
      <w:r w:rsidR="00E65540">
        <w:rPr>
          <w:rFonts w:ascii="Calibri" w:hAnsi="Calibri" w:cs="Calibri"/>
          <w:sz w:val="24"/>
          <w:szCs w:val="24"/>
        </w:rPr>
        <w:t>valgt av kommunestyret</w:t>
      </w:r>
    </w:p>
    <w:p w:rsidR="00D36AE5" w:rsidRPr="00D36AE5" w:rsidRDefault="00D36AE5" w:rsidP="00091C56">
      <w:pPr>
        <w:pStyle w:val="Listeavsnitt"/>
        <w:numPr>
          <w:ilvl w:val="0"/>
          <w:numId w:val="27"/>
        </w:numPr>
        <w:spacing w:after="0" w:line="240" w:lineRule="auto"/>
        <w:rPr>
          <w:rFonts w:ascii="Calibri" w:hAnsi="Calibri" w:cs="Calibri"/>
          <w:sz w:val="24"/>
          <w:szCs w:val="24"/>
        </w:rPr>
      </w:pPr>
      <w:r w:rsidRPr="00D36AE5">
        <w:rPr>
          <w:rFonts w:ascii="Calibri" w:hAnsi="Calibri" w:cs="Calibri"/>
          <w:sz w:val="24"/>
          <w:szCs w:val="24"/>
        </w:rPr>
        <w:t>4 innvandrere med varamedlemmer, disse må ha oppholdstillatelse. Kandidatene foreslås av innvandrerorganisasjoner/innvandrergrupper og enkeltpersoner. Det forventes at medlemmene har tilstrekkelig norskkunnskaper til å sette seg inn i sakspapirer og delta i drøftinger. Rådsmedlemmenes ansvar som ombud for innvandrere vektlegges.</w:t>
      </w:r>
    </w:p>
    <w:p w:rsidR="00D36AE5" w:rsidRDefault="00D36AE5" w:rsidP="00D36AE5">
      <w:pPr>
        <w:spacing w:after="0" w:line="240" w:lineRule="auto"/>
        <w:rPr>
          <w:rFonts w:ascii="Calibri" w:hAnsi="Calibri" w:cs="Calibri"/>
          <w:sz w:val="24"/>
          <w:szCs w:val="24"/>
        </w:rPr>
      </w:pPr>
    </w:p>
    <w:p w:rsidR="00D36AE5" w:rsidRDefault="00D36AE5" w:rsidP="00D36AE5">
      <w:pPr>
        <w:spacing w:after="0" w:line="240" w:lineRule="auto"/>
        <w:rPr>
          <w:rFonts w:ascii="Calibri" w:hAnsi="Calibri" w:cs="Calibri"/>
          <w:sz w:val="24"/>
          <w:szCs w:val="24"/>
        </w:rPr>
      </w:pPr>
      <w:r>
        <w:rPr>
          <w:rFonts w:ascii="Calibri" w:hAnsi="Calibri" w:cs="Calibri"/>
          <w:sz w:val="24"/>
          <w:szCs w:val="24"/>
        </w:rPr>
        <w:t>Kommunestyret velger selv medlemmer og varamedlemmer (ikke personlige) for den kommunale valgperioden.</w:t>
      </w:r>
    </w:p>
    <w:p w:rsidR="00D36AE5" w:rsidRDefault="00D36AE5" w:rsidP="00D36AE5">
      <w:pPr>
        <w:spacing w:after="0" w:line="240" w:lineRule="auto"/>
        <w:rPr>
          <w:rFonts w:ascii="Calibri" w:hAnsi="Calibri" w:cs="Calibri"/>
          <w:sz w:val="24"/>
          <w:szCs w:val="24"/>
        </w:rPr>
      </w:pPr>
    </w:p>
    <w:p w:rsidR="00D36AE5" w:rsidRDefault="00D36AE5" w:rsidP="00D36AE5">
      <w:pPr>
        <w:spacing w:after="0" w:line="240" w:lineRule="auto"/>
        <w:rPr>
          <w:rFonts w:ascii="Calibri" w:hAnsi="Calibri" w:cs="Calibri"/>
          <w:sz w:val="24"/>
          <w:szCs w:val="24"/>
        </w:rPr>
      </w:pPr>
      <w:r>
        <w:rPr>
          <w:rFonts w:ascii="Calibri" w:hAnsi="Calibri" w:cs="Calibri"/>
          <w:sz w:val="24"/>
          <w:szCs w:val="24"/>
        </w:rPr>
        <w:t>Kommunestyret velger leder og nestleder.</w:t>
      </w:r>
    </w:p>
    <w:p w:rsidR="00D36AE5" w:rsidRDefault="00D36AE5" w:rsidP="00D36AE5">
      <w:pPr>
        <w:spacing w:after="0" w:line="240" w:lineRule="auto"/>
        <w:rPr>
          <w:rFonts w:ascii="Calibri" w:hAnsi="Calibri" w:cs="Calibri"/>
          <w:sz w:val="24"/>
          <w:szCs w:val="24"/>
        </w:rPr>
      </w:pPr>
    </w:p>
    <w:p w:rsidR="00D36AE5" w:rsidRDefault="00D36AE5" w:rsidP="00D36AE5">
      <w:pPr>
        <w:spacing w:after="0" w:line="240" w:lineRule="auto"/>
        <w:rPr>
          <w:rFonts w:ascii="Calibri" w:hAnsi="Calibri" w:cs="Calibri"/>
          <w:sz w:val="24"/>
          <w:szCs w:val="24"/>
        </w:rPr>
      </w:pPr>
      <w:r>
        <w:rPr>
          <w:rFonts w:ascii="Calibri" w:hAnsi="Calibri" w:cs="Calibri"/>
          <w:sz w:val="24"/>
          <w:szCs w:val="24"/>
        </w:rPr>
        <w:t xml:space="preserve">Rådet for opplæring ved oppstart av valgperioden.  </w:t>
      </w:r>
    </w:p>
    <w:p w:rsidR="00D36AE5" w:rsidRPr="00C551F9" w:rsidRDefault="00D36AE5" w:rsidP="00D36AE5">
      <w:pPr>
        <w:spacing w:after="0" w:line="240" w:lineRule="auto"/>
        <w:rPr>
          <w:rFonts w:ascii="Calibri" w:hAnsi="Calibri" w:cs="Calibri"/>
          <w:sz w:val="24"/>
          <w:szCs w:val="24"/>
        </w:rPr>
      </w:pPr>
    </w:p>
    <w:p w:rsidR="00BC6D4A" w:rsidRPr="00C551F9" w:rsidRDefault="00BC6D4A" w:rsidP="00BC6D4A">
      <w:pPr>
        <w:pStyle w:val="Overskrift2"/>
      </w:pPr>
      <w:bookmarkStart w:id="318" w:name="_Toc22194173"/>
      <w:bookmarkStart w:id="319" w:name="_Toc22196136"/>
      <w:bookmarkStart w:id="320" w:name="_Toc23920471"/>
      <w:r w:rsidRPr="00C551F9">
        <w:t>Funksjon, ansvar og hovedoppgaver</w:t>
      </w:r>
      <w:bookmarkEnd w:id="318"/>
      <w:bookmarkEnd w:id="319"/>
      <w:bookmarkEnd w:id="320"/>
    </w:p>
    <w:p w:rsidR="00BC6D4A" w:rsidRDefault="00D36AE5" w:rsidP="00BC6D4A">
      <w:pPr>
        <w:spacing w:after="0" w:line="240" w:lineRule="auto"/>
        <w:rPr>
          <w:rFonts w:ascii="Calibri" w:hAnsi="Calibri" w:cs="Calibri"/>
          <w:sz w:val="24"/>
          <w:szCs w:val="24"/>
        </w:rPr>
      </w:pPr>
      <w:r>
        <w:rPr>
          <w:rFonts w:ascii="Calibri" w:hAnsi="Calibri" w:cs="Calibri"/>
          <w:sz w:val="24"/>
          <w:szCs w:val="24"/>
        </w:rPr>
        <w:t xml:space="preserve">Rådet skal være et samhandlings- og rådgivende organ for kommunen i saker som angår innvandrernes behov og interesser. </w:t>
      </w:r>
      <w:r w:rsidR="00F910E6">
        <w:rPr>
          <w:rFonts w:ascii="Calibri" w:hAnsi="Calibri" w:cs="Calibri"/>
          <w:sz w:val="24"/>
          <w:szCs w:val="24"/>
        </w:rPr>
        <w:t xml:space="preserve"> Rådet er et rådgivende organ på systemnivå og skal ikke gi råd i saker som gjelder enkeltindivider.</w:t>
      </w:r>
    </w:p>
    <w:p w:rsidR="00D36AE5" w:rsidRDefault="00D36AE5" w:rsidP="00BC6D4A">
      <w:pPr>
        <w:spacing w:after="0" w:line="240" w:lineRule="auto"/>
        <w:rPr>
          <w:rFonts w:ascii="Calibri" w:hAnsi="Calibri" w:cs="Calibri"/>
          <w:sz w:val="24"/>
          <w:szCs w:val="24"/>
        </w:rPr>
      </w:pPr>
    </w:p>
    <w:p w:rsidR="00D36AE5" w:rsidRDefault="00D36AE5" w:rsidP="00BC6D4A">
      <w:pPr>
        <w:spacing w:after="0" w:line="240" w:lineRule="auto"/>
        <w:rPr>
          <w:rFonts w:ascii="Calibri" w:hAnsi="Calibri" w:cs="Calibri"/>
          <w:sz w:val="24"/>
          <w:szCs w:val="24"/>
        </w:rPr>
      </w:pPr>
      <w:r>
        <w:rPr>
          <w:rFonts w:ascii="Calibri" w:hAnsi="Calibri" w:cs="Calibri"/>
          <w:sz w:val="24"/>
          <w:szCs w:val="24"/>
        </w:rPr>
        <w:t xml:space="preserve">Rådet skal fungere som en læringsarena for innvandrere i norsk demokratisk praksis og som en læringsarena for politikere og administrasjon i saker som angår innvandrernes forhold til kommunen. </w:t>
      </w:r>
    </w:p>
    <w:p w:rsidR="00D36AE5" w:rsidRDefault="00D36AE5" w:rsidP="00BC6D4A">
      <w:pPr>
        <w:spacing w:after="0" w:line="240" w:lineRule="auto"/>
        <w:rPr>
          <w:rFonts w:ascii="Calibri" w:hAnsi="Calibri" w:cs="Calibri"/>
          <w:sz w:val="24"/>
          <w:szCs w:val="24"/>
        </w:rPr>
      </w:pPr>
    </w:p>
    <w:p w:rsidR="00D36AE5" w:rsidRDefault="00D36AE5" w:rsidP="00BC6D4A">
      <w:pPr>
        <w:spacing w:after="0" w:line="240" w:lineRule="auto"/>
        <w:rPr>
          <w:rFonts w:ascii="Calibri" w:hAnsi="Calibri" w:cs="Calibri"/>
          <w:sz w:val="24"/>
          <w:szCs w:val="24"/>
        </w:rPr>
      </w:pPr>
      <w:r>
        <w:rPr>
          <w:rFonts w:ascii="Calibri" w:hAnsi="Calibri" w:cs="Calibri"/>
          <w:sz w:val="24"/>
          <w:szCs w:val="24"/>
        </w:rPr>
        <w:t xml:space="preserve">Rådet skal bidra til </w:t>
      </w:r>
    </w:p>
    <w:p w:rsidR="00D36AE5" w:rsidRPr="00437BAF" w:rsidRDefault="00D36AE5" w:rsidP="00091C56">
      <w:pPr>
        <w:pStyle w:val="Listeavsnitt"/>
        <w:numPr>
          <w:ilvl w:val="0"/>
          <w:numId w:val="28"/>
        </w:numPr>
        <w:spacing w:after="0" w:line="240" w:lineRule="auto"/>
        <w:rPr>
          <w:rFonts w:ascii="Calibri" w:hAnsi="Calibri" w:cs="Calibri"/>
          <w:sz w:val="24"/>
          <w:szCs w:val="24"/>
        </w:rPr>
      </w:pPr>
      <w:r w:rsidRPr="00437BAF">
        <w:rPr>
          <w:rFonts w:ascii="Calibri" w:hAnsi="Calibri" w:cs="Calibri"/>
          <w:sz w:val="24"/>
          <w:szCs w:val="24"/>
        </w:rPr>
        <w:t>Økt mangfold og inkludering på ulike arenaer</w:t>
      </w:r>
    </w:p>
    <w:p w:rsidR="00D36AE5" w:rsidRPr="00437BAF" w:rsidRDefault="00D36AE5" w:rsidP="00091C56">
      <w:pPr>
        <w:pStyle w:val="Listeavsnitt"/>
        <w:numPr>
          <w:ilvl w:val="0"/>
          <w:numId w:val="28"/>
        </w:numPr>
        <w:spacing w:after="0" w:line="240" w:lineRule="auto"/>
        <w:rPr>
          <w:rFonts w:ascii="Calibri" w:hAnsi="Calibri" w:cs="Calibri"/>
          <w:sz w:val="24"/>
          <w:szCs w:val="24"/>
        </w:rPr>
      </w:pPr>
      <w:r w:rsidRPr="00437BAF">
        <w:rPr>
          <w:rFonts w:ascii="Calibri" w:hAnsi="Calibri" w:cs="Calibri"/>
          <w:sz w:val="24"/>
          <w:szCs w:val="24"/>
        </w:rPr>
        <w:t>Synliggjøring av innvandrernes ressurser</w:t>
      </w:r>
    </w:p>
    <w:p w:rsidR="00D36AE5" w:rsidRPr="00437BAF" w:rsidRDefault="00D36AE5" w:rsidP="00091C56">
      <w:pPr>
        <w:pStyle w:val="Listeavsnitt"/>
        <w:numPr>
          <w:ilvl w:val="0"/>
          <w:numId w:val="28"/>
        </w:numPr>
        <w:spacing w:after="0" w:line="240" w:lineRule="auto"/>
        <w:rPr>
          <w:rFonts w:ascii="Calibri" w:hAnsi="Calibri" w:cs="Calibri"/>
          <w:sz w:val="24"/>
          <w:szCs w:val="24"/>
        </w:rPr>
      </w:pPr>
      <w:r w:rsidRPr="00437BAF">
        <w:rPr>
          <w:rFonts w:ascii="Calibri" w:hAnsi="Calibri" w:cs="Calibri"/>
          <w:sz w:val="24"/>
          <w:szCs w:val="24"/>
        </w:rPr>
        <w:t>Økt bruk av innvandrernes ressurser</w:t>
      </w:r>
    </w:p>
    <w:p w:rsidR="00D36AE5" w:rsidRPr="00437BAF" w:rsidRDefault="00D36AE5" w:rsidP="00091C56">
      <w:pPr>
        <w:pStyle w:val="Listeavsnitt"/>
        <w:numPr>
          <w:ilvl w:val="0"/>
          <w:numId w:val="28"/>
        </w:numPr>
        <w:spacing w:after="0" w:line="240" w:lineRule="auto"/>
        <w:rPr>
          <w:rFonts w:ascii="Calibri" w:hAnsi="Calibri" w:cs="Calibri"/>
          <w:sz w:val="24"/>
          <w:szCs w:val="24"/>
        </w:rPr>
      </w:pPr>
      <w:r w:rsidRPr="00437BAF">
        <w:rPr>
          <w:rFonts w:ascii="Calibri" w:hAnsi="Calibri" w:cs="Calibri"/>
          <w:sz w:val="24"/>
          <w:szCs w:val="24"/>
        </w:rPr>
        <w:t>Økt innsikt og gjensidig forståelse.</w:t>
      </w:r>
    </w:p>
    <w:p w:rsidR="00D36AE5" w:rsidRDefault="00D36AE5" w:rsidP="00BC6D4A">
      <w:pPr>
        <w:spacing w:after="0" w:line="240" w:lineRule="auto"/>
        <w:rPr>
          <w:rFonts w:ascii="Calibri" w:hAnsi="Calibri" w:cs="Calibri"/>
          <w:sz w:val="24"/>
          <w:szCs w:val="24"/>
        </w:rPr>
      </w:pPr>
    </w:p>
    <w:p w:rsidR="00D36AE5" w:rsidRDefault="00D36AE5" w:rsidP="00BC6D4A">
      <w:pPr>
        <w:spacing w:after="0" w:line="240" w:lineRule="auto"/>
        <w:rPr>
          <w:rFonts w:ascii="Calibri" w:hAnsi="Calibri" w:cs="Calibri"/>
          <w:sz w:val="24"/>
          <w:szCs w:val="24"/>
        </w:rPr>
      </w:pPr>
      <w:r>
        <w:rPr>
          <w:rFonts w:ascii="Calibri" w:hAnsi="Calibri" w:cs="Calibri"/>
          <w:sz w:val="24"/>
          <w:szCs w:val="24"/>
        </w:rPr>
        <w:t>Rådet skal ha til uttalelse alle saker som angår innvandrere i kommunen i god tid før de behandles i de folkevalgte organene.</w:t>
      </w:r>
    </w:p>
    <w:p w:rsidR="00D36AE5" w:rsidRDefault="00D36AE5" w:rsidP="00BC6D4A">
      <w:pPr>
        <w:spacing w:after="0" w:line="240" w:lineRule="auto"/>
        <w:rPr>
          <w:rFonts w:ascii="Calibri" w:hAnsi="Calibri" w:cs="Calibri"/>
          <w:sz w:val="24"/>
          <w:szCs w:val="24"/>
        </w:rPr>
      </w:pPr>
    </w:p>
    <w:p w:rsidR="00D36AE5" w:rsidRDefault="00D36AE5" w:rsidP="00BC6D4A">
      <w:pPr>
        <w:spacing w:after="0" w:line="240" w:lineRule="auto"/>
        <w:rPr>
          <w:rFonts w:ascii="Calibri" w:hAnsi="Calibri" w:cs="Calibri"/>
          <w:sz w:val="24"/>
          <w:szCs w:val="24"/>
        </w:rPr>
      </w:pPr>
      <w:r>
        <w:rPr>
          <w:rFonts w:ascii="Calibri" w:hAnsi="Calibri" w:cs="Calibri"/>
          <w:sz w:val="24"/>
          <w:szCs w:val="24"/>
        </w:rPr>
        <w:t>Rådet kan fritt ta opp saker de ønsker å uttale seg om.</w:t>
      </w:r>
    </w:p>
    <w:p w:rsidR="00D36AE5" w:rsidRPr="00D36AE5" w:rsidRDefault="00D36AE5" w:rsidP="00BC6D4A">
      <w:pPr>
        <w:spacing w:after="0" w:line="240" w:lineRule="auto"/>
        <w:rPr>
          <w:rFonts w:ascii="Calibri" w:hAnsi="Calibri" w:cs="Calibri"/>
          <w:sz w:val="24"/>
          <w:szCs w:val="24"/>
        </w:rPr>
      </w:pPr>
    </w:p>
    <w:p w:rsidR="00BC6D4A" w:rsidRPr="00C551F9" w:rsidRDefault="00BC6D4A" w:rsidP="00BC6D4A">
      <w:pPr>
        <w:pStyle w:val="Overskrift2"/>
      </w:pPr>
      <w:bookmarkStart w:id="321" w:name="_Toc22194174"/>
      <w:bookmarkStart w:id="322" w:name="_Toc22196137"/>
      <w:bookmarkStart w:id="323" w:name="_Toc23920472"/>
      <w:r w:rsidRPr="00C551F9">
        <w:t>Møter og saksbehandling</w:t>
      </w:r>
      <w:bookmarkEnd w:id="321"/>
      <w:bookmarkEnd w:id="322"/>
      <w:bookmarkEnd w:id="323"/>
    </w:p>
    <w:p w:rsidR="00A849B2" w:rsidRPr="00DB33D7" w:rsidRDefault="00A849B2"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Det settes opp møteplan for kalenderåret</w:t>
      </w:r>
      <w:r>
        <w:rPr>
          <w:rFonts w:ascii="Calibri" w:hAnsi="Calibri" w:cs="Calibri"/>
          <w:sz w:val="24"/>
          <w:szCs w:val="24"/>
        </w:rPr>
        <w:t>, minst 4 møter i året</w:t>
      </w:r>
      <w:r w:rsidRPr="00DB33D7">
        <w:rPr>
          <w:rFonts w:ascii="Calibri" w:hAnsi="Calibri" w:cs="Calibri"/>
          <w:sz w:val="24"/>
          <w:szCs w:val="24"/>
        </w:rPr>
        <w:t xml:space="preserve">. </w:t>
      </w:r>
      <w:r>
        <w:rPr>
          <w:rFonts w:ascii="Calibri" w:hAnsi="Calibri" w:cs="Calibri"/>
          <w:sz w:val="24"/>
          <w:szCs w:val="24"/>
        </w:rPr>
        <w:t>R</w:t>
      </w:r>
      <w:r w:rsidRPr="00DB33D7">
        <w:rPr>
          <w:rFonts w:ascii="Calibri" w:hAnsi="Calibri" w:cs="Calibri"/>
          <w:sz w:val="24"/>
          <w:szCs w:val="24"/>
        </w:rPr>
        <w:t xml:space="preserve">ådet innkalles skriftlig etter vedtatt møteplan med minst </w:t>
      </w:r>
      <w:r w:rsidR="00B20142">
        <w:rPr>
          <w:rFonts w:ascii="Calibri" w:hAnsi="Calibri" w:cs="Calibri"/>
          <w:sz w:val="24"/>
          <w:szCs w:val="24"/>
        </w:rPr>
        <w:t>sju</w:t>
      </w:r>
      <w:r w:rsidRPr="00DB33D7">
        <w:rPr>
          <w:rFonts w:ascii="Calibri" w:hAnsi="Calibri" w:cs="Calibri"/>
          <w:sz w:val="24"/>
          <w:szCs w:val="24"/>
        </w:rPr>
        <w:t xml:space="preserve"> dagers varsel. Dersom lederen finner det påkrevet eller minst </w:t>
      </w:r>
      <w:r>
        <w:rPr>
          <w:rFonts w:ascii="Calibri" w:hAnsi="Calibri" w:cs="Calibri"/>
          <w:sz w:val="24"/>
          <w:szCs w:val="24"/>
        </w:rPr>
        <w:t>to</w:t>
      </w:r>
      <w:r w:rsidRPr="00DB33D7">
        <w:rPr>
          <w:rFonts w:ascii="Calibri" w:hAnsi="Calibri" w:cs="Calibri"/>
          <w:sz w:val="24"/>
          <w:szCs w:val="24"/>
        </w:rPr>
        <w:t xml:space="preserve"> medlemmer krever det, skal det holdes møte utover møteplanen</w:t>
      </w:r>
    </w:p>
    <w:p w:rsidR="00A849B2" w:rsidRPr="00DB33D7" w:rsidRDefault="00A849B2"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Møtene holdes for åpne dører</w:t>
      </w:r>
    </w:p>
    <w:p w:rsidR="00A849B2" w:rsidRPr="00DB33D7" w:rsidRDefault="00A849B2"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Saksdokumentene sendes til medlemmer og varamedlemmer og andre som har møterett</w:t>
      </w:r>
    </w:p>
    <w:p w:rsidR="00A849B2" w:rsidRPr="00DB33D7" w:rsidRDefault="00A849B2" w:rsidP="00091C56">
      <w:pPr>
        <w:pStyle w:val="Listeavsnitt"/>
        <w:numPr>
          <w:ilvl w:val="0"/>
          <w:numId w:val="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R</w:t>
      </w:r>
      <w:r w:rsidRPr="00DB33D7">
        <w:rPr>
          <w:rFonts w:ascii="Calibri" w:hAnsi="Calibri" w:cs="Calibri"/>
          <w:sz w:val="24"/>
          <w:szCs w:val="24"/>
        </w:rPr>
        <w:t>ådet er beslutningsdyktig når minst halvparten av medlemmene er til stede. Avgjørelser fattes med alminnelig flertall. Ved stemmelikhet er lederens dobbeltstemme avgjørende.</w:t>
      </w:r>
    </w:p>
    <w:p w:rsidR="00A849B2" w:rsidRPr="00DB33D7" w:rsidRDefault="00A849B2"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 xml:space="preserve">Sak som ikke er nevnt i innkallingen, kan ikke tas opp til realitetsavgjørelse dersom møtelederen eller minst </w:t>
      </w:r>
      <w:r>
        <w:rPr>
          <w:rFonts w:ascii="Calibri" w:hAnsi="Calibri" w:cs="Calibri"/>
          <w:sz w:val="24"/>
          <w:szCs w:val="24"/>
        </w:rPr>
        <w:t>to</w:t>
      </w:r>
      <w:r w:rsidRPr="00DB33D7">
        <w:rPr>
          <w:rFonts w:ascii="Calibri" w:hAnsi="Calibri" w:cs="Calibri"/>
          <w:sz w:val="24"/>
          <w:szCs w:val="24"/>
        </w:rPr>
        <w:t xml:space="preserve"> av medlemmene i rådet motsetter seg dette</w:t>
      </w:r>
    </w:p>
    <w:p w:rsidR="00A849B2" w:rsidRPr="00DB33D7" w:rsidRDefault="00A849B2"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Det skal føres møteprotokoll som godkjennes i neste møte. Utskrift av møteboka sendes medlemmene/varamedlemmene og andre med møterett</w:t>
      </w:r>
    </w:p>
    <w:p w:rsidR="00A849B2" w:rsidRPr="00DB33D7" w:rsidRDefault="00A849B2"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Møteprotokoll fra rådets møter skal følge saksdokumentene til de kommunale organ som tar endelig avgjørelse i saken</w:t>
      </w:r>
    </w:p>
    <w:p w:rsidR="00A849B2" w:rsidRPr="00DB33D7" w:rsidRDefault="00A849B2" w:rsidP="00091C56">
      <w:pPr>
        <w:pStyle w:val="Listeavsnitt"/>
        <w:numPr>
          <w:ilvl w:val="0"/>
          <w:numId w:val="9"/>
        </w:num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 xml:space="preserve">Ordfører og </w:t>
      </w:r>
      <w:r>
        <w:rPr>
          <w:rFonts w:ascii="Calibri" w:hAnsi="Calibri" w:cs="Calibri"/>
          <w:sz w:val="24"/>
          <w:szCs w:val="24"/>
        </w:rPr>
        <w:t>kommunedirektør</w:t>
      </w:r>
      <w:r w:rsidRPr="00DB33D7">
        <w:rPr>
          <w:rFonts w:ascii="Calibri" w:hAnsi="Calibri" w:cs="Calibri"/>
          <w:sz w:val="24"/>
          <w:szCs w:val="24"/>
        </w:rPr>
        <w:t xml:space="preserve"> kan ta del i rådets forhandlinger. Ordføreren kan la seg representere ved et annet medlem av formannskapet. </w:t>
      </w:r>
      <w:r>
        <w:rPr>
          <w:rFonts w:ascii="Calibri" w:hAnsi="Calibri" w:cs="Calibri"/>
          <w:sz w:val="24"/>
          <w:szCs w:val="24"/>
        </w:rPr>
        <w:t>Kommunedirektøre</w:t>
      </w:r>
      <w:r w:rsidRPr="00DB33D7">
        <w:rPr>
          <w:rFonts w:ascii="Calibri" w:hAnsi="Calibri" w:cs="Calibri"/>
          <w:sz w:val="24"/>
          <w:szCs w:val="24"/>
        </w:rPr>
        <w:t>n kan la seg representere ved en annen i administrasjonen.</w:t>
      </w:r>
    </w:p>
    <w:p w:rsidR="00BC6D4A" w:rsidRPr="00C551F9" w:rsidRDefault="00BC6D4A" w:rsidP="00BC6D4A">
      <w:pPr>
        <w:spacing w:after="0" w:line="240" w:lineRule="auto"/>
        <w:rPr>
          <w:rFonts w:ascii="Calibri" w:hAnsi="Calibri" w:cs="Calibri"/>
          <w:sz w:val="24"/>
          <w:szCs w:val="24"/>
        </w:rPr>
      </w:pPr>
    </w:p>
    <w:p w:rsidR="006B57A4" w:rsidRPr="00090420" w:rsidRDefault="00BC6D4A" w:rsidP="00090420">
      <w:pPr>
        <w:pStyle w:val="Overskrift2"/>
      </w:pPr>
      <w:bookmarkStart w:id="324" w:name="_Toc22194175"/>
      <w:bookmarkStart w:id="325" w:name="_Toc22196138"/>
      <w:bookmarkStart w:id="326" w:name="_Toc23920473"/>
      <w:r w:rsidRPr="00C551F9">
        <w:t>Sekretariat</w:t>
      </w:r>
      <w:bookmarkEnd w:id="324"/>
      <w:bookmarkEnd w:id="325"/>
      <w:bookmarkEnd w:id="326"/>
    </w:p>
    <w:p w:rsidR="006B57A4" w:rsidRPr="008A1958" w:rsidRDefault="006B57A4" w:rsidP="006B57A4">
      <w:pPr>
        <w:spacing w:line="240" w:lineRule="auto"/>
        <w:rPr>
          <w:rFonts w:ascii="Calibri" w:hAnsi="Calibri" w:cs="Calibri"/>
          <w:b/>
          <w:sz w:val="24"/>
          <w:szCs w:val="24"/>
        </w:rPr>
      </w:pPr>
      <w:r w:rsidRPr="00DB33D7">
        <w:rPr>
          <w:rFonts w:ascii="Calibri" w:hAnsi="Calibri" w:cs="Calibri"/>
          <w:sz w:val="24"/>
          <w:szCs w:val="24"/>
        </w:rPr>
        <w:t xml:space="preserve">Sekretariatet for </w:t>
      </w:r>
      <w:r>
        <w:rPr>
          <w:rFonts w:ascii="Calibri" w:hAnsi="Calibri" w:cs="Calibri"/>
          <w:sz w:val="24"/>
          <w:szCs w:val="24"/>
        </w:rPr>
        <w:t>rådet</w:t>
      </w:r>
      <w:r w:rsidRPr="00DB33D7">
        <w:rPr>
          <w:rFonts w:ascii="Calibri" w:hAnsi="Calibri" w:cs="Calibri"/>
          <w:sz w:val="24"/>
          <w:szCs w:val="24"/>
        </w:rPr>
        <w:t xml:space="preserve"> legges til </w:t>
      </w:r>
      <w:r>
        <w:rPr>
          <w:rFonts w:ascii="Calibri" w:hAnsi="Calibri" w:cs="Calibri"/>
          <w:sz w:val="24"/>
          <w:szCs w:val="24"/>
        </w:rPr>
        <w:t>kommunedirektøren</w:t>
      </w:r>
      <w:r w:rsidRPr="00DB33D7">
        <w:rPr>
          <w:rFonts w:ascii="Calibri" w:hAnsi="Calibri" w:cs="Calibri"/>
          <w:sz w:val="24"/>
          <w:szCs w:val="24"/>
        </w:rPr>
        <w:t xml:space="preserve"> som utpeker egen sekretær. </w:t>
      </w:r>
      <w:r>
        <w:rPr>
          <w:rFonts w:ascii="Calibri" w:hAnsi="Calibri" w:cs="Calibri"/>
          <w:sz w:val="24"/>
          <w:szCs w:val="24"/>
        </w:rPr>
        <w:t>R</w:t>
      </w:r>
      <w:r w:rsidRPr="00DB33D7">
        <w:rPr>
          <w:rFonts w:ascii="Calibri" w:hAnsi="Calibri" w:cs="Calibri"/>
          <w:sz w:val="24"/>
          <w:szCs w:val="24"/>
        </w:rPr>
        <w:t xml:space="preserve">ådet skal høres før utpeking av sekretær. </w:t>
      </w:r>
    </w:p>
    <w:p w:rsidR="006B57A4" w:rsidRPr="00DB33D7" w:rsidRDefault="006B57A4" w:rsidP="006B57A4">
      <w:pPr>
        <w:autoSpaceDE w:val="0"/>
        <w:autoSpaceDN w:val="0"/>
        <w:adjustRightInd w:val="0"/>
        <w:spacing w:line="240" w:lineRule="auto"/>
        <w:rPr>
          <w:rFonts w:ascii="Calibri" w:hAnsi="Calibri" w:cs="Calibri"/>
          <w:sz w:val="24"/>
          <w:szCs w:val="24"/>
        </w:rPr>
      </w:pPr>
      <w:r w:rsidRPr="00DB33D7">
        <w:rPr>
          <w:rFonts w:ascii="Calibri" w:hAnsi="Calibri" w:cs="Calibri"/>
          <w:sz w:val="24"/>
          <w:szCs w:val="24"/>
        </w:rPr>
        <w:t xml:space="preserve">Sekretæren plikter å holde rådet orientert om alle saker som kan ha interesse for </w:t>
      </w:r>
      <w:r w:rsidR="00090420">
        <w:rPr>
          <w:rFonts w:ascii="Calibri" w:hAnsi="Calibri" w:cs="Calibri"/>
          <w:sz w:val="24"/>
          <w:szCs w:val="24"/>
        </w:rPr>
        <w:t xml:space="preserve">innvandrere </w:t>
      </w:r>
      <w:r w:rsidRPr="00DB33D7">
        <w:rPr>
          <w:rFonts w:ascii="Calibri" w:hAnsi="Calibri" w:cs="Calibri"/>
          <w:sz w:val="24"/>
          <w:szCs w:val="24"/>
        </w:rPr>
        <w:t>og forberede saker for rådet. Sekretæren kan i samråd med lederen, innkalle andre som det</w:t>
      </w:r>
      <w:r>
        <w:rPr>
          <w:rFonts w:ascii="Calibri" w:hAnsi="Calibri" w:cs="Calibri"/>
          <w:sz w:val="24"/>
          <w:szCs w:val="24"/>
        </w:rPr>
        <w:t xml:space="preserve"> er</w:t>
      </w:r>
      <w:r w:rsidRPr="00DB33D7">
        <w:rPr>
          <w:rFonts w:ascii="Calibri" w:hAnsi="Calibri" w:cs="Calibri"/>
          <w:sz w:val="24"/>
          <w:szCs w:val="24"/>
        </w:rPr>
        <w:t xml:space="preserve"> ønskelig å rådføre seg med. </w:t>
      </w:r>
    </w:p>
    <w:p w:rsidR="006B57A4" w:rsidRPr="008A1958" w:rsidRDefault="006B57A4" w:rsidP="006B57A4">
      <w:pPr>
        <w:autoSpaceDE w:val="0"/>
        <w:autoSpaceDN w:val="0"/>
        <w:adjustRightInd w:val="0"/>
        <w:spacing w:after="0" w:line="240" w:lineRule="auto"/>
        <w:rPr>
          <w:rFonts w:ascii="Calibri" w:hAnsi="Calibri" w:cs="Calibri"/>
          <w:sz w:val="24"/>
          <w:szCs w:val="24"/>
        </w:rPr>
      </w:pPr>
      <w:r w:rsidRPr="00DB33D7">
        <w:rPr>
          <w:rFonts w:ascii="Calibri" w:hAnsi="Calibri" w:cs="Calibri"/>
          <w:sz w:val="24"/>
          <w:szCs w:val="24"/>
        </w:rPr>
        <w:t>Det skal utarbeides årsmelding for rådets arbeid. Årsmeldingen forelegges kommunestyret.</w:t>
      </w:r>
    </w:p>
    <w:p w:rsidR="006B57A4" w:rsidRDefault="006B57A4" w:rsidP="006B57A4">
      <w:pPr>
        <w:autoSpaceDE w:val="0"/>
        <w:autoSpaceDN w:val="0"/>
        <w:adjustRightInd w:val="0"/>
        <w:spacing w:after="0" w:line="240" w:lineRule="auto"/>
        <w:rPr>
          <w:rFonts w:ascii="Calibri" w:hAnsi="Calibri" w:cs="Calibri"/>
          <w:b/>
          <w:bCs/>
          <w:sz w:val="24"/>
          <w:szCs w:val="24"/>
        </w:rPr>
      </w:pPr>
    </w:p>
    <w:p w:rsidR="006B57A4" w:rsidRPr="00DB33D7" w:rsidRDefault="006B57A4" w:rsidP="006B57A4">
      <w:pPr>
        <w:pStyle w:val="Overskrift2"/>
      </w:pPr>
      <w:bookmarkStart w:id="327" w:name="_Toc22194176"/>
      <w:bookmarkStart w:id="328" w:name="_Toc22196139"/>
      <w:bookmarkStart w:id="329" w:name="_Toc23920474"/>
      <w:r w:rsidRPr="00DB33D7">
        <w:t>Taushetsplikt</w:t>
      </w:r>
      <w:bookmarkEnd w:id="327"/>
      <w:bookmarkEnd w:id="328"/>
      <w:bookmarkEnd w:id="329"/>
    </w:p>
    <w:p w:rsidR="006B57A4" w:rsidRPr="00DB33D7" w:rsidRDefault="006B57A4" w:rsidP="006B57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R</w:t>
      </w:r>
      <w:r w:rsidRPr="00DB33D7">
        <w:rPr>
          <w:rFonts w:ascii="Calibri" w:hAnsi="Calibri" w:cs="Calibri"/>
          <w:sz w:val="24"/>
          <w:szCs w:val="24"/>
        </w:rPr>
        <w:t>ådets medlemmer er underlagt forvaltningslovens bestemmelser om taushetsplikt (forvaltningsloven § 13).</w:t>
      </w:r>
    </w:p>
    <w:p w:rsidR="006B57A4" w:rsidRPr="00DB33D7" w:rsidRDefault="006B57A4" w:rsidP="006B57A4">
      <w:pPr>
        <w:tabs>
          <w:tab w:val="left" w:pos="0"/>
          <w:tab w:val="left" w:pos="709"/>
          <w:tab w:val="right" w:pos="10122"/>
        </w:tabs>
        <w:spacing w:line="240" w:lineRule="auto"/>
        <w:rPr>
          <w:rFonts w:ascii="Calibri" w:hAnsi="Calibri" w:cs="Calibri"/>
          <w:sz w:val="24"/>
          <w:szCs w:val="24"/>
        </w:rPr>
      </w:pPr>
    </w:p>
    <w:p w:rsidR="006B57A4" w:rsidRPr="00DB33D7" w:rsidRDefault="006B57A4" w:rsidP="006B57A4">
      <w:pPr>
        <w:pStyle w:val="Overskrift2"/>
        <w:spacing w:before="0" w:line="240" w:lineRule="auto"/>
      </w:pPr>
      <w:bookmarkStart w:id="330" w:name="_Toc22194177"/>
      <w:bookmarkStart w:id="331" w:name="_Toc22196140"/>
      <w:bookmarkStart w:id="332" w:name="_Toc23920475"/>
      <w:r w:rsidRPr="00DB33D7">
        <w:t>Økonomi</w:t>
      </w:r>
      <w:bookmarkEnd w:id="330"/>
      <w:bookmarkEnd w:id="331"/>
      <w:bookmarkEnd w:id="332"/>
    </w:p>
    <w:p w:rsidR="006B57A4" w:rsidRDefault="006B57A4" w:rsidP="006B57A4">
      <w:pPr>
        <w:tabs>
          <w:tab w:val="left" w:pos="0"/>
          <w:tab w:val="left" w:pos="709"/>
          <w:tab w:val="right" w:pos="10122"/>
        </w:tabs>
        <w:spacing w:line="240" w:lineRule="auto"/>
        <w:rPr>
          <w:rFonts w:ascii="Calibri" w:hAnsi="Calibri" w:cs="Calibri"/>
          <w:sz w:val="24"/>
          <w:szCs w:val="24"/>
        </w:rPr>
      </w:pPr>
      <w:r>
        <w:rPr>
          <w:rFonts w:ascii="Calibri" w:hAnsi="Calibri" w:cs="Calibri"/>
          <w:sz w:val="24"/>
          <w:szCs w:val="24"/>
        </w:rPr>
        <w:t>R</w:t>
      </w:r>
      <w:r w:rsidRPr="00DB33D7">
        <w:rPr>
          <w:rFonts w:ascii="Calibri" w:hAnsi="Calibri" w:cs="Calibri"/>
          <w:sz w:val="24"/>
          <w:szCs w:val="24"/>
        </w:rPr>
        <w:t xml:space="preserve">ådets medlemmer og møtende varamedlemmer skal gis godtgjøring i tråd med gjeldende </w:t>
      </w:r>
      <w:r>
        <w:rPr>
          <w:rFonts w:ascii="Calibri" w:hAnsi="Calibri" w:cs="Calibri"/>
          <w:sz w:val="24"/>
          <w:szCs w:val="24"/>
        </w:rPr>
        <w:t xml:space="preserve">forskrift om </w:t>
      </w:r>
      <w:r w:rsidRPr="00DB33D7">
        <w:rPr>
          <w:rFonts w:ascii="Calibri" w:hAnsi="Calibri" w:cs="Calibri"/>
          <w:sz w:val="24"/>
          <w:szCs w:val="24"/>
        </w:rPr>
        <w:t>godtgjøring</w:t>
      </w:r>
      <w:r>
        <w:rPr>
          <w:rFonts w:ascii="Calibri" w:hAnsi="Calibri" w:cs="Calibri"/>
          <w:sz w:val="24"/>
          <w:szCs w:val="24"/>
        </w:rPr>
        <w:t xml:space="preserve">, utgiftsdekning mm for </w:t>
      </w:r>
      <w:r w:rsidRPr="00DB33D7">
        <w:rPr>
          <w:rFonts w:ascii="Calibri" w:hAnsi="Calibri" w:cs="Calibri"/>
          <w:sz w:val="24"/>
          <w:szCs w:val="24"/>
        </w:rPr>
        <w:t xml:space="preserve">folkevalgte i Øyer kommune. </w:t>
      </w:r>
    </w:p>
    <w:p w:rsidR="006B34FF" w:rsidRPr="00DB33D7" w:rsidRDefault="006B34FF" w:rsidP="006B57A4">
      <w:pPr>
        <w:tabs>
          <w:tab w:val="left" w:pos="0"/>
          <w:tab w:val="left" w:pos="709"/>
          <w:tab w:val="right" w:pos="10122"/>
        </w:tabs>
        <w:spacing w:line="240" w:lineRule="auto"/>
        <w:rPr>
          <w:rFonts w:ascii="Calibri" w:hAnsi="Calibri" w:cs="Calibri"/>
          <w:sz w:val="24"/>
          <w:szCs w:val="24"/>
        </w:rPr>
      </w:pPr>
      <w:r>
        <w:rPr>
          <w:rFonts w:ascii="Calibri" w:hAnsi="Calibri" w:cs="Calibri"/>
          <w:sz w:val="24"/>
          <w:szCs w:val="24"/>
        </w:rPr>
        <w:t>Reglementet for flerkulturelt råd kan bare endres av kommunestyret etter forutgående behandling i rådet.</w:t>
      </w:r>
    </w:p>
    <w:p w:rsidR="00BC6D4A" w:rsidRPr="00B20142" w:rsidRDefault="00BC6D4A" w:rsidP="00B20142">
      <w:pPr>
        <w:spacing w:after="0" w:line="240" w:lineRule="auto"/>
        <w:rPr>
          <w:rFonts w:asciiTheme="majorHAnsi" w:eastAsiaTheme="majorEastAsia" w:hAnsiTheme="majorHAnsi" w:cstheme="majorBidi"/>
          <w:color w:val="2F5496" w:themeColor="accent1" w:themeShade="BF"/>
          <w:sz w:val="32"/>
          <w:szCs w:val="32"/>
        </w:rPr>
      </w:pPr>
      <w:r w:rsidRPr="00B20142">
        <w:rPr>
          <w:rFonts w:asciiTheme="majorHAnsi" w:eastAsiaTheme="majorEastAsia" w:hAnsiTheme="majorHAnsi" w:cstheme="majorBidi"/>
          <w:color w:val="2F5496" w:themeColor="accent1" w:themeShade="BF"/>
          <w:sz w:val="32"/>
          <w:szCs w:val="32"/>
        </w:rPr>
        <w:br w:type="page"/>
      </w:r>
    </w:p>
    <w:p w:rsidR="003C1C7F" w:rsidRPr="00120473" w:rsidRDefault="003C1C7F" w:rsidP="00120473">
      <w:pPr>
        <w:pStyle w:val="Overskrift1"/>
        <w:numPr>
          <w:ilvl w:val="0"/>
          <w:numId w:val="44"/>
        </w:numPr>
        <w:rPr>
          <w:b/>
        </w:rPr>
      </w:pPr>
      <w:bookmarkStart w:id="333" w:name="_Toc23920476"/>
      <w:r w:rsidRPr="00120473">
        <w:rPr>
          <w:b/>
        </w:rPr>
        <w:lastRenderedPageBreak/>
        <w:t>Reglement for partssammensatt utvalg</w:t>
      </w:r>
      <w:bookmarkEnd w:id="311"/>
      <w:bookmarkEnd w:id="312"/>
      <w:bookmarkEnd w:id="313"/>
      <w:bookmarkEnd w:id="314"/>
      <w:bookmarkEnd w:id="333"/>
    </w:p>
    <w:p w:rsidR="003C1C7F" w:rsidRPr="00C551F9" w:rsidRDefault="003C1C7F" w:rsidP="00C551F9">
      <w:pPr>
        <w:pStyle w:val="Overskrift2"/>
      </w:pPr>
      <w:bookmarkStart w:id="334" w:name="_Toc22194179"/>
      <w:bookmarkStart w:id="335" w:name="_Toc22196142"/>
      <w:bookmarkStart w:id="336" w:name="_Toc23920477"/>
      <w:r w:rsidRPr="00C551F9">
        <w:t>Valg og sammensetning</w:t>
      </w:r>
      <w:bookmarkEnd w:id="334"/>
      <w:bookmarkEnd w:id="335"/>
      <w:bookmarkEnd w:id="336"/>
    </w:p>
    <w:p w:rsidR="003C1C7F" w:rsidRPr="00C551F9" w:rsidRDefault="003C1C7F" w:rsidP="00C551F9">
      <w:pPr>
        <w:spacing w:after="0" w:line="240" w:lineRule="auto"/>
        <w:rPr>
          <w:rFonts w:ascii="Calibri" w:hAnsi="Calibri" w:cs="Calibri"/>
          <w:sz w:val="24"/>
          <w:szCs w:val="24"/>
        </w:rPr>
      </w:pPr>
      <w:r w:rsidRPr="00C551F9">
        <w:rPr>
          <w:rFonts w:ascii="Calibri" w:hAnsi="Calibri" w:cs="Calibri"/>
          <w:sz w:val="24"/>
          <w:szCs w:val="24"/>
        </w:rPr>
        <w:t>Partssammensatt utvalg opprettes med hjemmel i kommunelovens §</w:t>
      </w:r>
      <w:r w:rsidR="00C551F9">
        <w:rPr>
          <w:rFonts w:ascii="Calibri" w:hAnsi="Calibri" w:cs="Calibri"/>
          <w:sz w:val="24"/>
          <w:szCs w:val="24"/>
        </w:rPr>
        <w:t xml:space="preserve"> 5-11</w:t>
      </w:r>
      <w:r w:rsidRPr="00C551F9">
        <w:rPr>
          <w:rFonts w:ascii="Calibri" w:hAnsi="Calibri" w:cs="Calibri"/>
          <w:sz w:val="24"/>
          <w:szCs w:val="24"/>
        </w:rPr>
        <w:t xml:space="preserve"> og hovedavtalens del B § 4.</w:t>
      </w:r>
    </w:p>
    <w:p w:rsidR="003C1C7F" w:rsidRPr="00C551F9" w:rsidRDefault="003C1C7F" w:rsidP="00C551F9">
      <w:pPr>
        <w:spacing w:after="0" w:line="240" w:lineRule="auto"/>
        <w:rPr>
          <w:rFonts w:ascii="Calibri" w:hAnsi="Calibri" w:cs="Calibri"/>
          <w:sz w:val="24"/>
          <w:szCs w:val="24"/>
        </w:rPr>
      </w:pPr>
    </w:p>
    <w:p w:rsidR="003C1C7F" w:rsidRPr="00C551F9" w:rsidRDefault="003C1C7F" w:rsidP="00C551F9">
      <w:pPr>
        <w:tabs>
          <w:tab w:val="left" w:pos="0"/>
          <w:tab w:val="left" w:pos="709"/>
          <w:tab w:val="right" w:pos="10122"/>
        </w:tabs>
        <w:spacing w:after="0" w:line="240" w:lineRule="auto"/>
        <w:rPr>
          <w:rFonts w:ascii="Calibri" w:hAnsi="Calibri" w:cs="Calibri"/>
          <w:sz w:val="24"/>
          <w:szCs w:val="24"/>
        </w:rPr>
      </w:pPr>
      <w:r w:rsidRPr="00C551F9">
        <w:rPr>
          <w:rFonts w:ascii="Calibri" w:hAnsi="Calibri" w:cs="Calibri"/>
          <w:sz w:val="24"/>
          <w:szCs w:val="24"/>
        </w:rPr>
        <w:t>Utvalget er partssammensatt og har:</w:t>
      </w:r>
    </w:p>
    <w:p w:rsidR="003C1C7F" w:rsidRPr="00C551F9" w:rsidRDefault="003C1C7F" w:rsidP="00091C56">
      <w:pPr>
        <w:pStyle w:val="Listeavsnitt"/>
        <w:numPr>
          <w:ilvl w:val="0"/>
          <w:numId w:val="10"/>
        </w:numPr>
        <w:spacing w:after="0" w:line="240" w:lineRule="auto"/>
        <w:rPr>
          <w:rFonts w:ascii="Calibri" w:hAnsi="Calibri" w:cs="Calibri"/>
          <w:sz w:val="24"/>
          <w:szCs w:val="24"/>
        </w:rPr>
      </w:pPr>
      <w:r w:rsidRPr="00C551F9">
        <w:rPr>
          <w:rFonts w:ascii="Calibri" w:hAnsi="Calibri" w:cs="Calibri"/>
          <w:sz w:val="24"/>
          <w:szCs w:val="24"/>
        </w:rPr>
        <w:t xml:space="preserve">7 politisk valgte medlemmer (formannskapet) med varamedlemmer (formannskapets varamedlemmer) </w:t>
      </w:r>
    </w:p>
    <w:p w:rsidR="003C1C7F" w:rsidRPr="00C551F9" w:rsidRDefault="003C1C7F" w:rsidP="00091C56">
      <w:pPr>
        <w:pStyle w:val="Listeavsnitt"/>
        <w:numPr>
          <w:ilvl w:val="0"/>
          <w:numId w:val="10"/>
        </w:numPr>
        <w:tabs>
          <w:tab w:val="left" w:pos="709"/>
        </w:tabs>
        <w:spacing w:after="0" w:line="240" w:lineRule="auto"/>
        <w:rPr>
          <w:rFonts w:ascii="Calibri" w:hAnsi="Calibri" w:cs="Calibri"/>
          <w:sz w:val="24"/>
          <w:szCs w:val="24"/>
        </w:rPr>
      </w:pPr>
      <w:r w:rsidRPr="00C551F9">
        <w:rPr>
          <w:rFonts w:ascii="Calibri" w:hAnsi="Calibri" w:cs="Calibri"/>
          <w:sz w:val="24"/>
          <w:szCs w:val="24"/>
        </w:rPr>
        <w:t>3 arbeidstakerrepresentanter som velges av arbeidstakerorganisasjonene etter hovedavtalens bestemmelser.</w:t>
      </w:r>
    </w:p>
    <w:p w:rsidR="003C1C7F" w:rsidRPr="00C551F9" w:rsidRDefault="003C1C7F" w:rsidP="00C551F9">
      <w:pPr>
        <w:tabs>
          <w:tab w:val="left" w:pos="709"/>
        </w:tabs>
        <w:spacing w:after="0" w:line="240" w:lineRule="auto"/>
        <w:rPr>
          <w:rFonts w:ascii="Calibri" w:hAnsi="Calibri" w:cs="Calibri"/>
          <w:sz w:val="24"/>
          <w:szCs w:val="24"/>
        </w:rPr>
      </w:pPr>
    </w:p>
    <w:p w:rsidR="003C1C7F" w:rsidRPr="00C551F9" w:rsidRDefault="003C1C7F" w:rsidP="00C551F9">
      <w:pPr>
        <w:tabs>
          <w:tab w:val="left" w:pos="709"/>
        </w:tabs>
        <w:spacing w:after="0" w:line="240" w:lineRule="auto"/>
        <w:rPr>
          <w:rFonts w:ascii="Calibri" w:hAnsi="Calibri" w:cs="Calibri"/>
          <w:sz w:val="24"/>
          <w:szCs w:val="24"/>
        </w:rPr>
      </w:pPr>
      <w:r w:rsidRPr="00C551F9">
        <w:rPr>
          <w:rFonts w:ascii="Calibri" w:hAnsi="Calibri" w:cs="Calibri"/>
          <w:sz w:val="24"/>
          <w:szCs w:val="24"/>
        </w:rPr>
        <w:t>Forhandlingssammenslutninger lokalt som ikke er representert i utvalget har anledning til å delta med en fast observatør med møte- og talerett. Det samme gjelder hovedverneombudet.</w:t>
      </w:r>
    </w:p>
    <w:p w:rsidR="00C551F9" w:rsidRDefault="00C551F9" w:rsidP="00C551F9">
      <w:pPr>
        <w:tabs>
          <w:tab w:val="left" w:pos="709"/>
        </w:tabs>
        <w:spacing w:after="0" w:line="240" w:lineRule="auto"/>
        <w:rPr>
          <w:rFonts w:ascii="Calibri" w:hAnsi="Calibri" w:cs="Calibri"/>
          <w:sz w:val="24"/>
          <w:szCs w:val="24"/>
        </w:rPr>
      </w:pPr>
    </w:p>
    <w:p w:rsidR="003C1C7F" w:rsidRPr="00C551F9" w:rsidRDefault="003C1C7F" w:rsidP="00C551F9">
      <w:pPr>
        <w:tabs>
          <w:tab w:val="left" w:pos="709"/>
        </w:tabs>
        <w:spacing w:after="0" w:line="240" w:lineRule="auto"/>
        <w:rPr>
          <w:rFonts w:ascii="Calibri" w:hAnsi="Calibri" w:cs="Calibri"/>
          <w:sz w:val="24"/>
          <w:szCs w:val="24"/>
        </w:rPr>
      </w:pPr>
      <w:r w:rsidRPr="00C551F9">
        <w:rPr>
          <w:rFonts w:ascii="Calibri" w:hAnsi="Calibri" w:cs="Calibri"/>
          <w:sz w:val="24"/>
          <w:szCs w:val="24"/>
        </w:rPr>
        <w:t>Ordfører er leder for utvalget og varaordfører er nestleder.</w:t>
      </w:r>
    </w:p>
    <w:p w:rsidR="003C1C7F" w:rsidRPr="00C551F9" w:rsidRDefault="003C1C7F" w:rsidP="00C551F9">
      <w:pPr>
        <w:spacing w:after="0" w:line="240" w:lineRule="auto"/>
        <w:rPr>
          <w:rFonts w:ascii="Calibri" w:hAnsi="Calibri" w:cs="Calibri"/>
          <w:sz w:val="24"/>
          <w:szCs w:val="24"/>
        </w:rPr>
      </w:pPr>
    </w:p>
    <w:p w:rsidR="003C1C7F" w:rsidRPr="00C551F9" w:rsidRDefault="003C1C7F" w:rsidP="00C551F9">
      <w:pPr>
        <w:pStyle w:val="Overskrift2"/>
      </w:pPr>
      <w:bookmarkStart w:id="337" w:name="_Toc22194180"/>
      <w:bookmarkStart w:id="338" w:name="_Toc22196143"/>
      <w:bookmarkStart w:id="339" w:name="_Toc23920478"/>
      <w:r w:rsidRPr="00C551F9">
        <w:t>Funksjon, ansvar og hovedoppgaver</w:t>
      </w:r>
      <w:bookmarkEnd w:id="337"/>
      <w:bookmarkEnd w:id="338"/>
      <w:bookmarkEnd w:id="339"/>
    </w:p>
    <w:p w:rsidR="003C1C7F" w:rsidRPr="00C551F9" w:rsidRDefault="003C1C7F" w:rsidP="00C551F9">
      <w:pPr>
        <w:spacing w:after="0" w:line="240" w:lineRule="auto"/>
        <w:rPr>
          <w:rFonts w:ascii="Calibri" w:hAnsi="Calibri" w:cs="Calibri"/>
          <w:sz w:val="24"/>
          <w:szCs w:val="24"/>
        </w:rPr>
      </w:pPr>
      <w:r w:rsidRPr="00C551F9">
        <w:rPr>
          <w:rFonts w:ascii="Calibri" w:hAnsi="Calibri" w:cs="Calibri"/>
          <w:sz w:val="24"/>
          <w:szCs w:val="24"/>
        </w:rPr>
        <w:t xml:space="preserve">Det partssammensatte utvalget skal behandle saker som gjelder forholdet mellom kommunen som arbeidsgiver og de ansatte. Utvalget foreslår og behandler overordnede retningslinjer for kommunens personalpolitikk, herunder tiltak for likestilling og inkluderende arbeidsliv. Utvalget drøfter dessuten kvalitets-, fornyings- og utviklingstiltak, oppfølging og implementering av nasjonalt vedtatte reformer.   </w:t>
      </w:r>
    </w:p>
    <w:p w:rsidR="003C1C7F" w:rsidRPr="00C551F9" w:rsidRDefault="003C1C7F" w:rsidP="00C551F9">
      <w:pPr>
        <w:spacing w:after="0" w:line="240" w:lineRule="auto"/>
        <w:rPr>
          <w:rFonts w:ascii="Calibri" w:hAnsi="Calibri" w:cs="Calibri"/>
          <w:sz w:val="24"/>
          <w:szCs w:val="24"/>
        </w:rPr>
      </w:pPr>
    </w:p>
    <w:p w:rsidR="003C1C7F" w:rsidRPr="00C551F9" w:rsidRDefault="003C1C7F" w:rsidP="00C551F9">
      <w:pPr>
        <w:spacing w:after="0" w:line="240" w:lineRule="auto"/>
        <w:rPr>
          <w:rFonts w:ascii="Calibri" w:hAnsi="Calibri" w:cs="Calibri"/>
          <w:sz w:val="24"/>
          <w:szCs w:val="24"/>
        </w:rPr>
      </w:pPr>
      <w:r w:rsidRPr="00C551F9">
        <w:rPr>
          <w:rFonts w:ascii="Calibri" w:hAnsi="Calibri" w:cs="Calibri"/>
          <w:sz w:val="24"/>
          <w:szCs w:val="24"/>
        </w:rPr>
        <w:t xml:space="preserve">Partssammensatt utvalg er kommunens likestillingsutvalg og skal i medhold av Likestillingsloven påse at det i kommunens personalforvaltning arbeides aktivt, målrettet og planmessig for likestilling mellom kjønnene. </w:t>
      </w:r>
    </w:p>
    <w:p w:rsidR="003C1C7F" w:rsidRPr="00C551F9" w:rsidRDefault="003C1C7F" w:rsidP="00C551F9">
      <w:pPr>
        <w:spacing w:after="0" w:line="240" w:lineRule="auto"/>
        <w:rPr>
          <w:rFonts w:ascii="Calibri" w:hAnsi="Calibri" w:cs="Calibri"/>
          <w:color w:val="FF0000"/>
          <w:sz w:val="24"/>
          <w:szCs w:val="24"/>
        </w:rPr>
      </w:pPr>
    </w:p>
    <w:p w:rsidR="003C1C7F" w:rsidRPr="00C551F9" w:rsidRDefault="003C1C7F" w:rsidP="00C551F9">
      <w:pPr>
        <w:pStyle w:val="Overskrift2"/>
      </w:pPr>
      <w:bookmarkStart w:id="340" w:name="_Toc22194181"/>
      <w:bookmarkStart w:id="341" w:name="_Toc22196144"/>
      <w:bookmarkStart w:id="342" w:name="_Toc23920479"/>
      <w:r w:rsidRPr="00C551F9">
        <w:t>Møter og saksbehandling</w:t>
      </w:r>
      <w:bookmarkEnd w:id="340"/>
      <w:bookmarkEnd w:id="341"/>
      <w:bookmarkEnd w:id="342"/>
    </w:p>
    <w:p w:rsidR="003C1C7F" w:rsidRPr="00C551F9" w:rsidRDefault="003C1C7F" w:rsidP="00C551F9">
      <w:pPr>
        <w:spacing w:after="0" w:line="240" w:lineRule="auto"/>
        <w:rPr>
          <w:rFonts w:ascii="Calibri" w:hAnsi="Calibri" w:cs="Calibri"/>
          <w:sz w:val="24"/>
          <w:szCs w:val="24"/>
        </w:rPr>
      </w:pPr>
      <w:r w:rsidRPr="00C551F9">
        <w:rPr>
          <w:rFonts w:ascii="Calibri" w:hAnsi="Calibri" w:cs="Calibri"/>
          <w:sz w:val="24"/>
          <w:szCs w:val="24"/>
        </w:rPr>
        <w:t>Utvalget skal ha møte når lederen finner det påkrevet eller når tre medlemmer krever det.</w:t>
      </w:r>
    </w:p>
    <w:p w:rsidR="003C1C7F" w:rsidRPr="00C551F9" w:rsidRDefault="003C1C7F" w:rsidP="00C551F9">
      <w:pPr>
        <w:spacing w:after="0" w:line="240" w:lineRule="auto"/>
        <w:rPr>
          <w:rFonts w:ascii="Calibri" w:hAnsi="Calibri" w:cs="Calibri"/>
          <w:sz w:val="24"/>
          <w:szCs w:val="24"/>
        </w:rPr>
      </w:pPr>
      <w:r w:rsidRPr="00C551F9">
        <w:rPr>
          <w:rFonts w:ascii="Calibri" w:hAnsi="Calibri" w:cs="Calibri"/>
          <w:sz w:val="24"/>
          <w:szCs w:val="24"/>
        </w:rPr>
        <w:t>For øvrig vises til fellesdelen i reglementsheftet.</w:t>
      </w:r>
    </w:p>
    <w:p w:rsidR="003C1C7F" w:rsidRPr="00C551F9" w:rsidRDefault="003C1C7F" w:rsidP="00C551F9">
      <w:pPr>
        <w:spacing w:after="0" w:line="240" w:lineRule="auto"/>
        <w:rPr>
          <w:rFonts w:ascii="Calibri" w:hAnsi="Calibri" w:cs="Calibri"/>
          <w:sz w:val="24"/>
          <w:szCs w:val="24"/>
        </w:rPr>
      </w:pPr>
    </w:p>
    <w:p w:rsidR="003C1C7F" w:rsidRPr="00C551F9" w:rsidRDefault="003C1C7F" w:rsidP="00C551F9">
      <w:pPr>
        <w:pStyle w:val="Overskrift2"/>
      </w:pPr>
      <w:bookmarkStart w:id="343" w:name="_Toc22194182"/>
      <w:bookmarkStart w:id="344" w:name="_Toc22196145"/>
      <w:bookmarkStart w:id="345" w:name="_Toc23920480"/>
      <w:r w:rsidRPr="00C551F9">
        <w:t>Sekretariat</w:t>
      </w:r>
      <w:bookmarkEnd w:id="343"/>
      <w:bookmarkEnd w:id="344"/>
      <w:bookmarkEnd w:id="345"/>
    </w:p>
    <w:p w:rsidR="003C1C7F" w:rsidRPr="00C551F9" w:rsidRDefault="00C551F9" w:rsidP="00C551F9">
      <w:pPr>
        <w:spacing w:after="0" w:line="240" w:lineRule="auto"/>
        <w:rPr>
          <w:rFonts w:ascii="Calibri" w:hAnsi="Calibri" w:cs="Calibri"/>
          <w:sz w:val="24"/>
          <w:szCs w:val="24"/>
        </w:rPr>
      </w:pPr>
      <w:r>
        <w:rPr>
          <w:rFonts w:ascii="Calibri" w:hAnsi="Calibri" w:cs="Calibri"/>
          <w:sz w:val="24"/>
          <w:szCs w:val="24"/>
        </w:rPr>
        <w:t>Kommunedirektøren</w:t>
      </w:r>
      <w:r w:rsidR="003C1C7F" w:rsidRPr="00C551F9">
        <w:rPr>
          <w:rFonts w:ascii="Calibri" w:hAnsi="Calibri" w:cs="Calibri"/>
          <w:sz w:val="24"/>
          <w:szCs w:val="24"/>
        </w:rPr>
        <w:t xml:space="preserve"> er ansvarlig for sekretariatsfunksjonen. Leder med bistand fra sekretær setter opp saksliste og kaller inn til møtene. Innkalling sendes normalt med </w:t>
      </w:r>
      <w:r>
        <w:rPr>
          <w:rFonts w:ascii="Calibri" w:hAnsi="Calibri" w:cs="Calibri"/>
          <w:sz w:val="24"/>
          <w:szCs w:val="24"/>
        </w:rPr>
        <w:t>sju</w:t>
      </w:r>
      <w:r w:rsidR="003C1C7F" w:rsidRPr="00C551F9">
        <w:rPr>
          <w:rFonts w:ascii="Calibri" w:hAnsi="Calibri" w:cs="Calibri"/>
          <w:sz w:val="24"/>
          <w:szCs w:val="24"/>
        </w:rPr>
        <w:t xml:space="preserve"> dagers varsel.</w:t>
      </w:r>
    </w:p>
    <w:p w:rsidR="003C1C7F" w:rsidRPr="00A72DA0" w:rsidRDefault="003C1C7F" w:rsidP="003C1C7F">
      <w:pPr>
        <w:rPr>
          <w:rFonts w:ascii="Calibri" w:hAnsi="Calibri" w:cs="Calibri"/>
        </w:rPr>
      </w:pPr>
      <w:r w:rsidRPr="00A72DA0">
        <w:rPr>
          <w:rFonts w:ascii="Calibri" w:hAnsi="Calibri" w:cs="Calibri"/>
        </w:rPr>
        <w:br w:type="page"/>
      </w:r>
    </w:p>
    <w:p w:rsidR="003C1C7F" w:rsidRPr="00120473" w:rsidRDefault="003C1C7F" w:rsidP="00120473">
      <w:pPr>
        <w:pStyle w:val="Overskrift1"/>
        <w:numPr>
          <w:ilvl w:val="0"/>
          <w:numId w:val="44"/>
        </w:numPr>
        <w:rPr>
          <w:b/>
        </w:rPr>
      </w:pPr>
      <w:bookmarkStart w:id="346" w:name="_Toc247363458"/>
      <w:bookmarkStart w:id="347" w:name="_Toc250470485"/>
      <w:bookmarkStart w:id="348" w:name="_Toc250535668"/>
      <w:bookmarkStart w:id="349" w:name="_Toc418596485"/>
      <w:bookmarkStart w:id="350" w:name="_Toc23920481"/>
      <w:r w:rsidRPr="00120473">
        <w:rPr>
          <w:b/>
        </w:rPr>
        <w:lastRenderedPageBreak/>
        <w:t>Reglement for kontrollutvalget</w:t>
      </w:r>
      <w:bookmarkEnd w:id="346"/>
      <w:bookmarkEnd w:id="347"/>
      <w:bookmarkEnd w:id="348"/>
      <w:bookmarkEnd w:id="349"/>
      <w:bookmarkEnd w:id="350"/>
    </w:p>
    <w:p w:rsidR="003C1C7F" w:rsidRPr="00F14EFF" w:rsidRDefault="003C1C7F" w:rsidP="00F14EFF">
      <w:pPr>
        <w:pStyle w:val="Overskrift2"/>
      </w:pPr>
      <w:bookmarkStart w:id="351" w:name="_Toc247363459"/>
      <w:bookmarkStart w:id="352" w:name="_Toc250470486"/>
      <w:bookmarkStart w:id="353" w:name="_Toc22194184"/>
      <w:bookmarkStart w:id="354" w:name="_Toc22196147"/>
      <w:bookmarkStart w:id="355" w:name="_Toc23920482"/>
      <w:r w:rsidRPr="00F14EFF">
        <w:t>Valg og sammensetning</w:t>
      </w:r>
      <w:bookmarkEnd w:id="351"/>
      <w:bookmarkEnd w:id="352"/>
      <w:bookmarkEnd w:id="353"/>
      <w:bookmarkEnd w:id="354"/>
      <w:bookmarkEnd w:id="355"/>
    </w:p>
    <w:p w:rsidR="00F14EFF" w:rsidRDefault="003C1C7F" w:rsidP="00F14EFF">
      <w:pPr>
        <w:spacing w:after="0" w:line="240" w:lineRule="auto"/>
        <w:rPr>
          <w:rFonts w:ascii="Calibri" w:hAnsi="Calibri" w:cs="Calibri"/>
          <w:sz w:val="24"/>
          <w:szCs w:val="24"/>
        </w:rPr>
      </w:pPr>
      <w:r w:rsidRPr="00F14EFF">
        <w:rPr>
          <w:rFonts w:ascii="Calibri" w:hAnsi="Calibri" w:cs="Calibri"/>
          <w:sz w:val="24"/>
          <w:szCs w:val="24"/>
        </w:rPr>
        <w:t xml:space="preserve">Kontrollutvalget er opprettet med hjemmel i kommunelovens § </w:t>
      </w:r>
      <w:r w:rsidR="00F14EFF">
        <w:rPr>
          <w:rFonts w:ascii="Calibri" w:hAnsi="Calibri" w:cs="Calibri"/>
          <w:sz w:val="24"/>
          <w:szCs w:val="24"/>
        </w:rPr>
        <w:t>23-1</w:t>
      </w:r>
      <w:r w:rsidRPr="00F14EFF">
        <w:rPr>
          <w:rFonts w:ascii="Calibri" w:hAnsi="Calibri" w:cs="Calibri"/>
          <w:sz w:val="24"/>
          <w:szCs w:val="24"/>
        </w:rPr>
        <w:t xml:space="preserve">. </w:t>
      </w:r>
    </w:p>
    <w:p w:rsidR="00F14EFF" w:rsidRDefault="003C1C7F" w:rsidP="00F14EFF">
      <w:pPr>
        <w:spacing w:after="0" w:line="240" w:lineRule="auto"/>
        <w:rPr>
          <w:rFonts w:ascii="Calibri" w:hAnsi="Calibri" w:cs="Calibri"/>
          <w:sz w:val="24"/>
          <w:szCs w:val="24"/>
        </w:rPr>
      </w:pPr>
      <w:r w:rsidRPr="00F14EFF">
        <w:rPr>
          <w:rFonts w:ascii="Calibri" w:hAnsi="Calibri" w:cs="Calibri"/>
          <w:sz w:val="24"/>
          <w:szCs w:val="24"/>
        </w:rPr>
        <w:t xml:space="preserve">Kontrollutvalget </w:t>
      </w:r>
      <w:r w:rsidR="00F14EFF">
        <w:rPr>
          <w:rFonts w:ascii="Calibri" w:hAnsi="Calibri" w:cs="Calibri"/>
          <w:sz w:val="24"/>
          <w:szCs w:val="24"/>
        </w:rPr>
        <w:t>har</w:t>
      </w:r>
      <w:r w:rsidRPr="00F14EFF">
        <w:rPr>
          <w:rFonts w:ascii="Calibri" w:hAnsi="Calibri" w:cs="Calibri"/>
          <w:sz w:val="24"/>
          <w:szCs w:val="24"/>
        </w:rPr>
        <w:t xml:space="preserve"> fem medlemmer med varamedlemmer</w:t>
      </w:r>
      <w:r w:rsidR="00F14EFF">
        <w:rPr>
          <w:rFonts w:ascii="Calibri" w:hAnsi="Calibri" w:cs="Calibri"/>
          <w:sz w:val="24"/>
          <w:szCs w:val="24"/>
        </w:rPr>
        <w:t xml:space="preserve">, hvorav </w:t>
      </w:r>
      <w:r w:rsidR="00B522C3">
        <w:rPr>
          <w:rFonts w:ascii="Calibri" w:hAnsi="Calibri" w:cs="Calibri"/>
          <w:sz w:val="24"/>
          <w:szCs w:val="24"/>
        </w:rPr>
        <w:t>en</w:t>
      </w:r>
      <w:r w:rsidR="00F14EFF">
        <w:rPr>
          <w:rFonts w:ascii="Calibri" w:hAnsi="Calibri" w:cs="Calibri"/>
          <w:sz w:val="24"/>
          <w:szCs w:val="24"/>
        </w:rPr>
        <w:t xml:space="preserve"> velges blant kommunestyrets medlemmer</w:t>
      </w:r>
      <w:r w:rsidRPr="00F14EFF">
        <w:rPr>
          <w:rFonts w:ascii="Calibri" w:hAnsi="Calibri" w:cs="Calibri"/>
          <w:sz w:val="24"/>
          <w:szCs w:val="24"/>
        </w:rPr>
        <w:t xml:space="preserve">. </w:t>
      </w:r>
    </w:p>
    <w:p w:rsidR="003C1C7F" w:rsidRDefault="003C1C7F" w:rsidP="00F14EFF">
      <w:pPr>
        <w:spacing w:after="0" w:line="240" w:lineRule="auto"/>
        <w:rPr>
          <w:rFonts w:ascii="Calibri" w:hAnsi="Calibri" w:cs="Calibri"/>
          <w:sz w:val="24"/>
          <w:szCs w:val="24"/>
        </w:rPr>
      </w:pPr>
      <w:r w:rsidRPr="00F14EFF">
        <w:rPr>
          <w:rFonts w:ascii="Calibri" w:hAnsi="Calibri" w:cs="Calibri"/>
          <w:sz w:val="24"/>
          <w:szCs w:val="24"/>
        </w:rPr>
        <w:t xml:space="preserve">Kommunestyret velger selv medlemmer og varamedlemmer til utvalget, og blant medlemmene leder og nestleder. Opposisjonen skal ha flertallet og leder i kontrollutvalget. </w:t>
      </w:r>
    </w:p>
    <w:p w:rsidR="003C1C7F" w:rsidRPr="00F14EFF" w:rsidRDefault="003C1C7F" w:rsidP="00F14EFF">
      <w:pPr>
        <w:spacing w:after="0" w:line="240" w:lineRule="auto"/>
        <w:rPr>
          <w:rFonts w:ascii="Calibri" w:hAnsi="Calibri" w:cs="Calibri"/>
          <w:color w:val="FF0000"/>
          <w:sz w:val="24"/>
          <w:szCs w:val="24"/>
        </w:rPr>
      </w:pPr>
    </w:p>
    <w:p w:rsidR="003C1C7F" w:rsidRPr="00F14EFF" w:rsidRDefault="003C1C7F" w:rsidP="00F14EFF">
      <w:pPr>
        <w:spacing w:after="0" w:line="240" w:lineRule="auto"/>
        <w:rPr>
          <w:rFonts w:ascii="Calibri" w:hAnsi="Calibri" w:cs="Calibri"/>
          <w:color w:val="FF0000"/>
          <w:sz w:val="24"/>
          <w:szCs w:val="24"/>
        </w:rPr>
      </w:pPr>
      <w:r w:rsidRPr="00F14EFF">
        <w:rPr>
          <w:rFonts w:ascii="Calibri" w:hAnsi="Calibri" w:cs="Calibri"/>
          <w:sz w:val="24"/>
          <w:szCs w:val="24"/>
        </w:rPr>
        <w:t>Utelukket fra valg til kontrollutvalget er ordfører, varaordfører, medlem og varamedlem til formannskap</w:t>
      </w:r>
      <w:r w:rsidR="00F14EFF">
        <w:rPr>
          <w:rFonts w:ascii="Calibri" w:hAnsi="Calibri" w:cs="Calibri"/>
          <w:sz w:val="24"/>
          <w:szCs w:val="24"/>
        </w:rPr>
        <w:t>, tjenesteutvalg</w:t>
      </w:r>
      <w:r w:rsidRPr="00F14EFF">
        <w:rPr>
          <w:rFonts w:ascii="Calibri" w:hAnsi="Calibri" w:cs="Calibri"/>
          <w:sz w:val="24"/>
          <w:szCs w:val="24"/>
        </w:rPr>
        <w:t xml:space="preserve"> og plan</w:t>
      </w:r>
      <w:r w:rsidR="00F14EFF">
        <w:rPr>
          <w:rFonts w:ascii="Calibri" w:hAnsi="Calibri" w:cs="Calibri"/>
          <w:sz w:val="24"/>
          <w:szCs w:val="24"/>
        </w:rPr>
        <w:t>- og miljø</w:t>
      </w:r>
      <w:r w:rsidRPr="00F14EFF">
        <w:rPr>
          <w:rFonts w:ascii="Calibri" w:hAnsi="Calibri" w:cs="Calibri"/>
          <w:sz w:val="24"/>
          <w:szCs w:val="24"/>
        </w:rPr>
        <w:t xml:space="preserve">utvalg (fast utvalg i </w:t>
      </w:r>
      <w:proofErr w:type="spellStart"/>
      <w:r w:rsidRPr="00F14EFF">
        <w:rPr>
          <w:rFonts w:ascii="Calibri" w:hAnsi="Calibri" w:cs="Calibri"/>
          <w:sz w:val="24"/>
          <w:szCs w:val="24"/>
        </w:rPr>
        <w:t>hht</w:t>
      </w:r>
      <w:proofErr w:type="spellEnd"/>
      <w:r w:rsidRPr="00F14EFF">
        <w:rPr>
          <w:rFonts w:ascii="Calibri" w:hAnsi="Calibri" w:cs="Calibri"/>
          <w:sz w:val="24"/>
          <w:szCs w:val="24"/>
        </w:rPr>
        <w:t xml:space="preserve"> kommunelovens § </w:t>
      </w:r>
      <w:r w:rsidR="00F14EFF">
        <w:rPr>
          <w:rFonts w:ascii="Calibri" w:hAnsi="Calibri" w:cs="Calibri"/>
          <w:sz w:val="24"/>
          <w:szCs w:val="24"/>
        </w:rPr>
        <w:t>5-7</w:t>
      </w:r>
      <w:r w:rsidRPr="00F14EFF">
        <w:rPr>
          <w:rFonts w:ascii="Calibri" w:hAnsi="Calibri" w:cs="Calibri"/>
          <w:sz w:val="24"/>
          <w:szCs w:val="24"/>
        </w:rPr>
        <w:t>)</w:t>
      </w:r>
      <w:r w:rsidR="00F14EFF">
        <w:rPr>
          <w:rFonts w:ascii="Calibri" w:hAnsi="Calibri" w:cs="Calibri"/>
          <w:sz w:val="24"/>
          <w:szCs w:val="24"/>
        </w:rPr>
        <w:t xml:space="preserve">, </w:t>
      </w:r>
      <w:r w:rsidRPr="00F14EFF">
        <w:rPr>
          <w:rFonts w:ascii="Calibri" w:hAnsi="Calibri" w:cs="Calibri"/>
          <w:sz w:val="24"/>
          <w:szCs w:val="24"/>
        </w:rPr>
        <w:t xml:space="preserve"> </w:t>
      </w:r>
      <w:r w:rsidR="00F14EFF">
        <w:rPr>
          <w:rFonts w:ascii="Calibri" w:hAnsi="Calibri" w:cs="Calibri"/>
          <w:sz w:val="24"/>
          <w:szCs w:val="24"/>
        </w:rPr>
        <w:t>an</w:t>
      </w:r>
      <w:r w:rsidRPr="00F14EFF">
        <w:rPr>
          <w:rFonts w:ascii="Calibri" w:hAnsi="Calibri" w:cs="Calibri"/>
          <w:sz w:val="24"/>
          <w:szCs w:val="24"/>
        </w:rPr>
        <w:t>satte i kommunen</w:t>
      </w:r>
      <w:r w:rsidR="00F14EFF">
        <w:rPr>
          <w:rFonts w:ascii="Calibri" w:hAnsi="Calibri" w:cs="Calibri"/>
          <w:sz w:val="24"/>
          <w:szCs w:val="24"/>
        </w:rPr>
        <w:t xml:space="preserve">, personer som har en ledende stilling, eller som er medlem eller varamedlem av styret eller bedriftsforsamlingen, i et selskap som kommunen har eierinteresser i og personer som har en ledende stilling, eller som er medlem eller varamedlem av styret i et interkommunalt politisk råd eller et kommunalt oppgavefellesskap (kommuneloven </w:t>
      </w:r>
      <w:r w:rsidR="006F200A">
        <w:rPr>
          <w:rFonts w:ascii="Calibri" w:hAnsi="Calibri" w:cs="Calibri"/>
          <w:sz w:val="24"/>
          <w:szCs w:val="24"/>
        </w:rPr>
        <w:t>§23-1).</w:t>
      </w:r>
    </w:p>
    <w:p w:rsidR="003C1C7F" w:rsidRPr="00F14EFF" w:rsidRDefault="003C1C7F" w:rsidP="00F14EFF">
      <w:pPr>
        <w:spacing w:after="0" w:line="240" w:lineRule="auto"/>
        <w:rPr>
          <w:rFonts w:ascii="Calibri" w:hAnsi="Calibri" w:cs="Calibri"/>
          <w:b/>
          <w:sz w:val="24"/>
          <w:szCs w:val="24"/>
        </w:rPr>
      </w:pPr>
    </w:p>
    <w:p w:rsidR="003C1C7F" w:rsidRPr="00F14EFF" w:rsidRDefault="003C1C7F" w:rsidP="006F200A">
      <w:pPr>
        <w:pStyle w:val="Overskrift2"/>
      </w:pPr>
      <w:bookmarkStart w:id="356" w:name="_Toc247363460"/>
      <w:bookmarkStart w:id="357" w:name="_Toc250470487"/>
      <w:bookmarkStart w:id="358" w:name="_Toc22194185"/>
      <w:bookmarkStart w:id="359" w:name="_Toc22196148"/>
      <w:bookmarkStart w:id="360" w:name="_Toc23920483"/>
      <w:r w:rsidRPr="00F14EFF">
        <w:t>Funksjon og oppgaver</w:t>
      </w:r>
      <w:bookmarkEnd w:id="356"/>
      <w:bookmarkEnd w:id="357"/>
      <w:bookmarkEnd w:id="358"/>
      <w:bookmarkEnd w:id="359"/>
      <w:bookmarkEnd w:id="360"/>
    </w:p>
    <w:p w:rsidR="003C1C7F" w:rsidRPr="00F14EFF" w:rsidRDefault="003C1C7F" w:rsidP="00F14EFF">
      <w:pPr>
        <w:spacing w:after="0" w:line="240" w:lineRule="auto"/>
        <w:rPr>
          <w:rFonts w:ascii="Calibri" w:hAnsi="Calibri" w:cs="Calibri"/>
          <w:sz w:val="24"/>
          <w:szCs w:val="24"/>
        </w:rPr>
      </w:pPr>
      <w:r w:rsidRPr="00F14EFF">
        <w:rPr>
          <w:rFonts w:ascii="Calibri" w:hAnsi="Calibri" w:cs="Calibri"/>
          <w:sz w:val="24"/>
          <w:szCs w:val="24"/>
        </w:rPr>
        <w:t>Kontrollutvalget skal være et uavhengig og objektivt organ med høy integritet som på vegne av kommunestyret fører løpende tilsyn med den kommunale forvaltning.</w:t>
      </w:r>
    </w:p>
    <w:p w:rsidR="003C1C7F" w:rsidRPr="00F14EFF" w:rsidRDefault="003C1C7F" w:rsidP="00F14EFF">
      <w:pPr>
        <w:spacing w:after="0" w:line="240" w:lineRule="auto"/>
        <w:rPr>
          <w:rFonts w:ascii="Calibri" w:hAnsi="Calibri" w:cs="Calibri"/>
          <w:sz w:val="24"/>
          <w:szCs w:val="24"/>
        </w:rPr>
      </w:pPr>
    </w:p>
    <w:p w:rsidR="003C1C7F" w:rsidRPr="00F14EFF" w:rsidRDefault="003C1C7F" w:rsidP="00F14EFF">
      <w:pPr>
        <w:spacing w:after="0" w:line="240" w:lineRule="auto"/>
        <w:rPr>
          <w:rFonts w:ascii="Calibri" w:hAnsi="Calibri" w:cs="Calibri"/>
          <w:sz w:val="24"/>
          <w:szCs w:val="24"/>
        </w:rPr>
      </w:pPr>
      <w:r w:rsidRPr="00F14EFF">
        <w:rPr>
          <w:rFonts w:ascii="Calibri" w:hAnsi="Calibri" w:cs="Calibri"/>
          <w:sz w:val="24"/>
          <w:szCs w:val="24"/>
        </w:rPr>
        <w:t>Kontrollutvalget utarbeider årlig virksomhetsplan for sitt arbeid. Kontrollutvalgets årsrapport forelegges kommunestyret til behandling.</w:t>
      </w:r>
    </w:p>
    <w:p w:rsidR="003C1C7F" w:rsidRPr="00F14EFF" w:rsidRDefault="003C1C7F" w:rsidP="00F14EFF">
      <w:pPr>
        <w:spacing w:after="0" w:line="240" w:lineRule="auto"/>
        <w:rPr>
          <w:rFonts w:ascii="Calibri" w:hAnsi="Calibri" w:cs="Calibri"/>
          <w:sz w:val="24"/>
          <w:szCs w:val="24"/>
        </w:rPr>
      </w:pPr>
    </w:p>
    <w:p w:rsidR="003C1C7F" w:rsidRPr="00F14EFF" w:rsidRDefault="003C1C7F" w:rsidP="00F14EFF">
      <w:pPr>
        <w:spacing w:after="0" w:line="240" w:lineRule="auto"/>
        <w:rPr>
          <w:rFonts w:ascii="Calibri" w:hAnsi="Calibri" w:cs="Calibri"/>
          <w:color w:val="FF0000"/>
          <w:sz w:val="24"/>
          <w:szCs w:val="24"/>
        </w:rPr>
      </w:pPr>
      <w:r w:rsidRPr="00F14EFF">
        <w:rPr>
          <w:rFonts w:ascii="Calibri" w:hAnsi="Calibri" w:cs="Calibri"/>
          <w:sz w:val="24"/>
          <w:szCs w:val="24"/>
        </w:rPr>
        <w:t>Oppgavene og nærmere bestemmelser går fram av kommuneloven og forskrift om kontrollutvalg</w:t>
      </w:r>
      <w:r w:rsidR="008909CD">
        <w:rPr>
          <w:rFonts w:ascii="Calibri" w:hAnsi="Calibri" w:cs="Calibri"/>
          <w:sz w:val="24"/>
          <w:szCs w:val="24"/>
        </w:rPr>
        <w:t xml:space="preserve"> og revisjon d</w:t>
      </w:r>
      <w:r w:rsidRPr="00F14EFF">
        <w:rPr>
          <w:rFonts w:ascii="Calibri" w:hAnsi="Calibri" w:cs="Calibri"/>
          <w:sz w:val="24"/>
          <w:szCs w:val="24"/>
        </w:rPr>
        <w:t>atert 1</w:t>
      </w:r>
      <w:r w:rsidR="008909CD">
        <w:rPr>
          <w:rFonts w:ascii="Calibri" w:hAnsi="Calibri" w:cs="Calibri"/>
          <w:sz w:val="24"/>
          <w:szCs w:val="24"/>
        </w:rPr>
        <w:t>7</w:t>
      </w:r>
      <w:r w:rsidRPr="00F14EFF">
        <w:rPr>
          <w:rFonts w:ascii="Calibri" w:hAnsi="Calibri" w:cs="Calibri"/>
          <w:sz w:val="24"/>
          <w:szCs w:val="24"/>
        </w:rPr>
        <w:t>.06.20</w:t>
      </w:r>
      <w:r w:rsidR="008909CD">
        <w:rPr>
          <w:rFonts w:ascii="Calibri" w:hAnsi="Calibri" w:cs="Calibri"/>
          <w:sz w:val="24"/>
          <w:szCs w:val="24"/>
        </w:rPr>
        <w:t>19</w:t>
      </w:r>
      <w:r w:rsidRPr="00F14EFF">
        <w:rPr>
          <w:rFonts w:ascii="Calibri" w:hAnsi="Calibri" w:cs="Calibri"/>
          <w:sz w:val="24"/>
          <w:szCs w:val="24"/>
        </w:rPr>
        <w:t xml:space="preserve">. </w:t>
      </w:r>
    </w:p>
    <w:p w:rsidR="003C1C7F" w:rsidRPr="00F14EFF" w:rsidRDefault="003C1C7F" w:rsidP="00F14EFF">
      <w:pPr>
        <w:spacing w:after="0" w:line="240" w:lineRule="auto"/>
        <w:rPr>
          <w:rFonts w:ascii="Calibri" w:hAnsi="Calibri" w:cs="Calibri"/>
          <w:sz w:val="24"/>
          <w:szCs w:val="24"/>
        </w:rPr>
      </w:pPr>
      <w:r w:rsidRPr="00F14EFF">
        <w:rPr>
          <w:rFonts w:ascii="Calibri" w:hAnsi="Calibri" w:cs="Calibri"/>
          <w:sz w:val="24"/>
          <w:szCs w:val="24"/>
        </w:rPr>
        <w:tab/>
      </w:r>
      <w:r w:rsidRPr="00F14EFF">
        <w:rPr>
          <w:rFonts w:ascii="Calibri" w:hAnsi="Calibri" w:cs="Calibri"/>
          <w:sz w:val="24"/>
          <w:szCs w:val="24"/>
        </w:rPr>
        <w:tab/>
      </w:r>
    </w:p>
    <w:p w:rsidR="003C1C7F" w:rsidRPr="00F14EFF" w:rsidRDefault="003C1C7F" w:rsidP="009B3E21">
      <w:pPr>
        <w:pStyle w:val="Overskrift2"/>
      </w:pPr>
      <w:bookmarkStart w:id="361" w:name="_Toc22194186"/>
      <w:bookmarkStart w:id="362" w:name="_Toc22196149"/>
      <w:bookmarkStart w:id="363" w:name="_Toc23920484"/>
      <w:r w:rsidRPr="00F14EFF">
        <w:t>Møter og saksbehandling</w:t>
      </w:r>
      <w:bookmarkEnd w:id="361"/>
      <w:bookmarkEnd w:id="362"/>
      <w:bookmarkEnd w:id="363"/>
    </w:p>
    <w:p w:rsidR="008909CD" w:rsidRDefault="003C1C7F" w:rsidP="009B3E21">
      <w:pPr>
        <w:spacing w:after="0" w:line="240" w:lineRule="auto"/>
        <w:rPr>
          <w:rFonts w:ascii="Calibri" w:hAnsi="Calibri" w:cs="Calibri"/>
          <w:sz w:val="24"/>
          <w:szCs w:val="24"/>
        </w:rPr>
      </w:pPr>
      <w:proofErr w:type="gramStart"/>
      <w:r w:rsidRPr="00F14EFF">
        <w:rPr>
          <w:rFonts w:ascii="Calibri" w:hAnsi="Calibri" w:cs="Calibri"/>
          <w:sz w:val="24"/>
          <w:szCs w:val="24"/>
        </w:rPr>
        <w:t>I følge</w:t>
      </w:r>
      <w:proofErr w:type="gramEnd"/>
      <w:r w:rsidRPr="00F14EFF">
        <w:rPr>
          <w:rFonts w:ascii="Calibri" w:hAnsi="Calibri" w:cs="Calibri"/>
          <w:sz w:val="24"/>
          <w:szCs w:val="24"/>
        </w:rPr>
        <w:t xml:space="preserve"> kommunelovens § </w:t>
      </w:r>
      <w:r w:rsidR="008909CD">
        <w:rPr>
          <w:rFonts w:ascii="Calibri" w:hAnsi="Calibri" w:cs="Calibri"/>
          <w:sz w:val="24"/>
          <w:szCs w:val="24"/>
        </w:rPr>
        <w:t>23-7</w:t>
      </w:r>
      <w:r w:rsidRPr="00F14EFF">
        <w:rPr>
          <w:rFonts w:ascii="Calibri" w:hAnsi="Calibri" w:cs="Calibri"/>
          <w:sz w:val="24"/>
          <w:szCs w:val="24"/>
        </w:rPr>
        <w:t xml:space="preserve"> skal kommunestyret sørge for </w:t>
      </w:r>
      <w:r w:rsidR="008909CD">
        <w:rPr>
          <w:rFonts w:ascii="Calibri" w:hAnsi="Calibri" w:cs="Calibri"/>
          <w:sz w:val="24"/>
          <w:szCs w:val="24"/>
        </w:rPr>
        <w:t xml:space="preserve">at kontrollutvalget får </w:t>
      </w:r>
      <w:r w:rsidRPr="00F14EFF">
        <w:rPr>
          <w:rFonts w:ascii="Calibri" w:hAnsi="Calibri" w:cs="Calibri"/>
          <w:sz w:val="24"/>
          <w:szCs w:val="24"/>
        </w:rPr>
        <w:t>sekretærbistand</w:t>
      </w:r>
      <w:r w:rsidR="008909CD">
        <w:rPr>
          <w:rFonts w:ascii="Calibri" w:hAnsi="Calibri" w:cs="Calibri"/>
          <w:sz w:val="24"/>
          <w:szCs w:val="24"/>
        </w:rPr>
        <w:t xml:space="preserve"> som tilfredsstiller </w:t>
      </w:r>
      <w:r w:rsidRPr="00F14EFF">
        <w:rPr>
          <w:rFonts w:ascii="Calibri" w:hAnsi="Calibri" w:cs="Calibri"/>
          <w:sz w:val="24"/>
          <w:szCs w:val="24"/>
        </w:rPr>
        <w:t>utvalget</w:t>
      </w:r>
      <w:r w:rsidR="008909CD">
        <w:rPr>
          <w:rFonts w:ascii="Calibri" w:hAnsi="Calibri" w:cs="Calibri"/>
          <w:sz w:val="24"/>
          <w:szCs w:val="24"/>
        </w:rPr>
        <w:t>s behov</w:t>
      </w:r>
      <w:r w:rsidRPr="00F14EFF">
        <w:rPr>
          <w:rFonts w:ascii="Calibri" w:hAnsi="Calibri" w:cs="Calibri"/>
          <w:sz w:val="24"/>
          <w:szCs w:val="24"/>
        </w:rPr>
        <w:t xml:space="preserve">. </w:t>
      </w:r>
    </w:p>
    <w:p w:rsidR="009B3E21" w:rsidRDefault="009B3E21" w:rsidP="009B3E21">
      <w:pPr>
        <w:spacing w:after="0" w:line="240" w:lineRule="auto"/>
        <w:rPr>
          <w:rFonts w:ascii="Calibri" w:hAnsi="Calibri" w:cs="Calibri"/>
          <w:sz w:val="24"/>
          <w:szCs w:val="24"/>
        </w:rPr>
      </w:pPr>
    </w:p>
    <w:p w:rsidR="003C1C7F" w:rsidRPr="00F14EFF" w:rsidRDefault="003C1C7F" w:rsidP="009B3E21">
      <w:pPr>
        <w:spacing w:after="0" w:line="240" w:lineRule="auto"/>
        <w:rPr>
          <w:rFonts w:ascii="Calibri" w:hAnsi="Calibri" w:cs="Calibri"/>
          <w:sz w:val="24"/>
          <w:szCs w:val="24"/>
        </w:rPr>
      </w:pPr>
      <w:r w:rsidRPr="00F14EFF">
        <w:rPr>
          <w:rFonts w:ascii="Calibri" w:hAnsi="Calibri" w:cs="Calibri"/>
          <w:sz w:val="24"/>
          <w:szCs w:val="24"/>
        </w:rPr>
        <w:t>Kontrollutvalgssekretariatet</w:t>
      </w:r>
      <w:r w:rsidR="008909CD">
        <w:rPr>
          <w:rFonts w:ascii="Calibri" w:hAnsi="Calibri" w:cs="Calibri"/>
          <w:sz w:val="24"/>
          <w:szCs w:val="24"/>
        </w:rPr>
        <w:t xml:space="preserve"> Innlandet</w:t>
      </w:r>
      <w:r w:rsidRPr="00F14EFF">
        <w:rPr>
          <w:rFonts w:ascii="Calibri" w:hAnsi="Calibri" w:cs="Calibri"/>
          <w:sz w:val="24"/>
          <w:szCs w:val="24"/>
        </w:rPr>
        <w:t xml:space="preserve"> ivaretar sekretariatsfunksjonen for kontrollutvalget. Sekretariatet </w:t>
      </w:r>
      <w:r w:rsidR="008909CD">
        <w:rPr>
          <w:rFonts w:ascii="Calibri" w:hAnsi="Calibri" w:cs="Calibri"/>
          <w:sz w:val="24"/>
          <w:szCs w:val="24"/>
        </w:rPr>
        <w:t xml:space="preserve">skal forberede sakene for </w:t>
      </w:r>
      <w:r w:rsidRPr="00F14EFF">
        <w:rPr>
          <w:rFonts w:ascii="Calibri" w:hAnsi="Calibri" w:cs="Calibri"/>
          <w:sz w:val="24"/>
          <w:szCs w:val="24"/>
        </w:rPr>
        <w:t xml:space="preserve">kontrollutvalget og skal påse at de saker som behandles av </w:t>
      </w:r>
      <w:r w:rsidR="008909CD">
        <w:rPr>
          <w:rFonts w:ascii="Calibri" w:hAnsi="Calibri" w:cs="Calibri"/>
          <w:sz w:val="24"/>
          <w:szCs w:val="24"/>
        </w:rPr>
        <w:t>kontroll</w:t>
      </w:r>
      <w:r w:rsidRPr="00F14EFF">
        <w:rPr>
          <w:rFonts w:ascii="Calibri" w:hAnsi="Calibri" w:cs="Calibri"/>
          <w:sz w:val="24"/>
          <w:szCs w:val="24"/>
        </w:rPr>
        <w:t>utvalget</w:t>
      </w:r>
      <w:r w:rsidR="008909CD">
        <w:rPr>
          <w:rFonts w:ascii="Calibri" w:hAnsi="Calibri" w:cs="Calibri"/>
          <w:sz w:val="24"/>
          <w:szCs w:val="24"/>
        </w:rPr>
        <w:t>,</w:t>
      </w:r>
      <w:r w:rsidRPr="00F14EFF">
        <w:rPr>
          <w:rFonts w:ascii="Calibri" w:hAnsi="Calibri" w:cs="Calibri"/>
          <w:sz w:val="24"/>
          <w:szCs w:val="24"/>
        </w:rPr>
        <w:t xml:space="preserve"> er forsvarlig utredet</w:t>
      </w:r>
      <w:r w:rsidR="008909CD">
        <w:rPr>
          <w:rFonts w:ascii="Calibri" w:hAnsi="Calibri" w:cs="Calibri"/>
          <w:sz w:val="24"/>
          <w:szCs w:val="24"/>
        </w:rPr>
        <w:t xml:space="preserve">. Sekretariatet skal også påse at kontrollutvalgets vedtak blir iverksatt, </w:t>
      </w:r>
      <w:proofErr w:type="spellStart"/>
      <w:r w:rsidRPr="00F14EFF">
        <w:rPr>
          <w:rFonts w:ascii="Calibri" w:hAnsi="Calibri" w:cs="Calibri"/>
          <w:sz w:val="24"/>
          <w:szCs w:val="24"/>
        </w:rPr>
        <w:t>jfr</w:t>
      </w:r>
      <w:proofErr w:type="spellEnd"/>
      <w:r w:rsidRPr="00F14EFF">
        <w:rPr>
          <w:rFonts w:ascii="Calibri" w:hAnsi="Calibri" w:cs="Calibri"/>
          <w:sz w:val="24"/>
          <w:szCs w:val="24"/>
        </w:rPr>
        <w:t xml:space="preserve"> forskrift for kontrollutvalg § </w:t>
      </w:r>
      <w:r w:rsidR="009B3E21">
        <w:rPr>
          <w:rFonts w:ascii="Calibri" w:hAnsi="Calibri" w:cs="Calibri"/>
          <w:sz w:val="24"/>
          <w:szCs w:val="24"/>
        </w:rPr>
        <w:t>7</w:t>
      </w:r>
      <w:r w:rsidRPr="00F14EFF">
        <w:rPr>
          <w:rFonts w:ascii="Calibri" w:hAnsi="Calibri" w:cs="Calibri"/>
          <w:sz w:val="24"/>
          <w:szCs w:val="24"/>
        </w:rPr>
        <w:t>.</w:t>
      </w:r>
    </w:p>
    <w:p w:rsidR="003C1C7F" w:rsidRPr="00F14EFF" w:rsidRDefault="003C1C7F" w:rsidP="00F14EFF">
      <w:pPr>
        <w:spacing w:after="0" w:line="240" w:lineRule="auto"/>
        <w:rPr>
          <w:rFonts w:ascii="Calibri" w:hAnsi="Calibri" w:cs="Calibri"/>
          <w:sz w:val="24"/>
          <w:szCs w:val="24"/>
        </w:rPr>
      </w:pPr>
    </w:p>
    <w:p w:rsidR="003C1C7F" w:rsidRPr="00F14EFF" w:rsidRDefault="009B3E21" w:rsidP="00F14EFF">
      <w:pPr>
        <w:spacing w:after="0" w:line="240" w:lineRule="auto"/>
        <w:rPr>
          <w:rFonts w:ascii="Calibri" w:hAnsi="Calibri" w:cs="Calibri"/>
          <w:sz w:val="24"/>
          <w:szCs w:val="24"/>
        </w:rPr>
      </w:pPr>
      <w:r>
        <w:rPr>
          <w:rFonts w:ascii="Calibri" w:hAnsi="Calibri" w:cs="Calibri"/>
          <w:sz w:val="24"/>
          <w:szCs w:val="24"/>
        </w:rPr>
        <w:t xml:space="preserve">Forskrift om </w:t>
      </w:r>
      <w:r w:rsidR="003C1C7F" w:rsidRPr="00F14EFF">
        <w:rPr>
          <w:rFonts w:ascii="Calibri" w:hAnsi="Calibri" w:cs="Calibri"/>
          <w:sz w:val="24"/>
          <w:szCs w:val="24"/>
        </w:rPr>
        <w:t>godtgjøring</w:t>
      </w:r>
      <w:r>
        <w:rPr>
          <w:rFonts w:ascii="Calibri" w:hAnsi="Calibri" w:cs="Calibri"/>
          <w:sz w:val="24"/>
          <w:szCs w:val="24"/>
        </w:rPr>
        <w:t xml:space="preserve">, utgiftsdekning mm for folkevalgte i Øyer kommune </w:t>
      </w:r>
      <w:r w:rsidR="003C1C7F" w:rsidRPr="00F14EFF">
        <w:rPr>
          <w:rFonts w:ascii="Calibri" w:hAnsi="Calibri" w:cs="Calibri"/>
          <w:sz w:val="24"/>
          <w:szCs w:val="24"/>
        </w:rPr>
        <w:t>gjelder for kontrollutvalget.</w:t>
      </w:r>
    </w:p>
    <w:p w:rsidR="003C1C7F" w:rsidRPr="00F14EFF" w:rsidRDefault="003C1C7F" w:rsidP="00F14EFF">
      <w:pPr>
        <w:spacing w:after="0" w:line="240" w:lineRule="auto"/>
        <w:rPr>
          <w:rFonts w:ascii="Calibri" w:hAnsi="Calibri" w:cs="Calibri"/>
          <w:sz w:val="24"/>
          <w:szCs w:val="24"/>
        </w:rPr>
      </w:pPr>
    </w:p>
    <w:p w:rsidR="003C1C7F" w:rsidRPr="00F14EFF" w:rsidRDefault="003C1C7F" w:rsidP="00F14EFF">
      <w:pPr>
        <w:spacing w:after="0" w:line="240" w:lineRule="auto"/>
        <w:rPr>
          <w:rFonts w:ascii="Calibri" w:hAnsi="Calibri" w:cs="Calibri"/>
          <w:sz w:val="24"/>
          <w:szCs w:val="24"/>
        </w:rPr>
      </w:pPr>
      <w:r w:rsidRPr="00F14EFF">
        <w:rPr>
          <w:rFonts w:ascii="Calibri" w:hAnsi="Calibri" w:cs="Calibri"/>
          <w:sz w:val="24"/>
          <w:szCs w:val="24"/>
        </w:rPr>
        <w:t>Reglene i fellesreglementet gjelder så langt de passer, forutsatt at de ikke er i konflikt med særregler om kontrollutvalg.</w:t>
      </w:r>
    </w:p>
    <w:p w:rsidR="003C1C7F" w:rsidRPr="00F14EFF" w:rsidRDefault="003C1C7F" w:rsidP="00F14EFF">
      <w:pPr>
        <w:spacing w:after="0" w:line="240" w:lineRule="auto"/>
        <w:rPr>
          <w:rFonts w:ascii="Calibri" w:hAnsi="Calibri" w:cs="Calibri"/>
          <w:sz w:val="24"/>
          <w:szCs w:val="24"/>
        </w:rPr>
      </w:pPr>
    </w:p>
    <w:p w:rsidR="003C1C7F" w:rsidRDefault="003C1C7F" w:rsidP="00F14EFF">
      <w:pPr>
        <w:spacing w:after="0" w:line="240" w:lineRule="auto"/>
        <w:rPr>
          <w:rFonts w:ascii="Calibri" w:hAnsi="Calibri" w:cs="Calibri"/>
          <w:sz w:val="24"/>
          <w:szCs w:val="24"/>
        </w:rPr>
      </w:pPr>
      <w:r w:rsidRPr="00F14EFF">
        <w:rPr>
          <w:rFonts w:ascii="Calibri" w:hAnsi="Calibri" w:cs="Calibri"/>
          <w:sz w:val="24"/>
          <w:szCs w:val="24"/>
        </w:rPr>
        <w:t>Ordfører har møte- og talerett i kontrollutvalget.</w:t>
      </w:r>
    </w:p>
    <w:p w:rsidR="009B3E21" w:rsidRPr="00F14EFF" w:rsidRDefault="009B3E21" w:rsidP="00F14EFF">
      <w:pPr>
        <w:spacing w:after="0" w:line="240" w:lineRule="auto"/>
        <w:rPr>
          <w:rFonts w:ascii="Calibri" w:hAnsi="Calibri" w:cs="Calibri"/>
          <w:sz w:val="24"/>
          <w:szCs w:val="24"/>
        </w:rPr>
      </w:pPr>
    </w:p>
    <w:p w:rsidR="0013057C" w:rsidRPr="00120473" w:rsidRDefault="0013057C" w:rsidP="00120473">
      <w:pPr>
        <w:pStyle w:val="Overskrift1"/>
        <w:numPr>
          <w:ilvl w:val="0"/>
          <w:numId w:val="44"/>
        </w:numPr>
        <w:rPr>
          <w:b/>
        </w:rPr>
      </w:pPr>
      <w:bookmarkStart w:id="364" w:name="_Toc23920485"/>
      <w:r w:rsidRPr="00120473">
        <w:rPr>
          <w:b/>
        </w:rPr>
        <w:lastRenderedPageBreak/>
        <w:t>Revisjonsordningen for Øyer kommune</w:t>
      </w:r>
      <w:bookmarkEnd w:id="364"/>
    </w:p>
    <w:p w:rsidR="00091C56" w:rsidRDefault="00091C56" w:rsidP="00906150">
      <w:pPr>
        <w:spacing w:after="0"/>
        <w:rPr>
          <w:rFonts w:ascii="Calibri" w:hAnsi="Calibri"/>
          <w:sz w:val="24"/>
          <w:szCs w:val="24"/>
        </w:rPr>
      </w:pPr>
      <w:r>
        <w:rPr>
          <w:rFonts w:ascii="Calibri" w:hAnsi="Calibri"/>
          <w:sz w:val="24"/>
          <w:szCs w:val="24"/>
        </w:rPr>
        <w:t>Øyer kommune er medeier i Innlandet IKS som utfører revisjonsoppdrag for kommunen.</w:t>
      </w:r>
    </w:p>
    <w:p w:rsidR="00091C56" w:rsidRDefault="00091C56" w:rsidP="00906150">
      <w:pPr>
        <w:spacing w:after="0"/>
        <w:rPr>
          <w:rFonts w:ascii="Calibri" w:hAnsi="Calibri"/>
          <w:sz w:val="24"/>
          <w:szCs w:val="24"/>
        </w:rPr>
      </w:pPr>
      <w:r>
        <w:rPr>
          <w:rFonts w:ascii="Calibri" w:hAnsi="Calibri"/>
          <w:sz w:val="24"/>
          <w:szCs w:val="24"/>
        </w:rPr>
        <w:t xml:space="preserve">Innlandet Revisjon IKS er etablert for å sikre eierne lovpålagte revisjonstjenester med god kvalitet til konkurransedyktige priser i egenregi. Revisjonskostnadene fordeles mellom eierkommunene etter medgått tid. </w:t>
      </w:r>
    </w:p>
    <w:p w:rsidR="00091C56" w:rsidRDefault="00091C56" w:rsidP="00091C56">
      <w:pPr>
        <w:pStyle w:val="Overskrift2"/>
      </w:pPr>
      <w:bookmarkStart w:id="365" w:name="_Toc22194188"/>
      <w:bookmarkStart w:id="366" w:name="_Toc22196151"/>
      <w:bookmarkStart w:id="367" w:name="_Toc23920486"/>
      <w:r>
        <w:t>Selskapets tjenester</w:t>
      </w:r>
      <w:bookmarkEnd w:id="365"/>
      <w:bookmarkEnd w:id="366"/>
      <w:bookmarkEnd w:id="367"/>
    </w:p>
    <w:p w:rsidR="00091C56" w:rsidRDefault="00091C56" w:rsidP="00906150">
      <w:pPr>
        <w:pStyle w:val="Listeavsnitt"/>
        <w:numPr>
          <w:ilvl w:val="0"/>
          <w:numId w:val="31"/>
        </w:numPr>
        <w:spacing w:after="0"/>
        <w:rPr>
          <w:rFonts w:ascii="Calibri" w:hAnsi="Calibri"/>
          <w:sz w:val="24"/>
          <w:szCs w:val="24"/>
        </w:rPr>
      </w:pPr>
      <w:r>
        <w:rPr>
          <w:rFonts w:ascii="Calibri" w:hAnsi="Calibri"/>
          <w:sz w:val="24"/>
          <w:szCs w:val="24"/>
        </w:rPr>
        <w:t>Regnskapsrevisjon</w:t>
      </w:r>
    </w:p>
    <w:p w:rsidR="00091C56" w:rsidRDefault="00091C56" w:rsidP="00906150">
      <w:pPr>
        <w:pStyle w:val="Listeavsnitt"/>
        <w:numPr>
          <w:ilvl w:val="0"/>
          <w:numId w:val="31"/>
        </w:numPr>
        <w:spacing w:after="0"/>
        <w:rPr>
          <w:rFonts w:ascii="Calibri" w:hAnsi="Calibri"/>
          <w:sz w:val="24"/>
          <w:szCs w:val="24"/>
        </w:rPr>
      </w:pPr>
      <w:r>
        <w:rPr>
          <w:rFonts w:ascii="Calibri" w:hAnsi="Calibri"/>
          <w:sz w:val="24"/>
          <w:szCs w:val="24"/>
        </w:rPr>
        <w:t>Forvaltningsrevisjon</w:t>
      </w:r>
    </w:p>
    <w:p w:rsidR="00091C56" w:rsidRDefault="00091C56" w:rsidP="00906150">
      <w:pPr>
        <w:pStyle w:val="Listeavsnitt"/>
        <w:numPr>
          <w:ilvl w:val="0"/>
          <w:numId w:val="31"/>
        </w:numPr>
        <w:spacing w:after="0"/>
        <w:rPr>
          <w:rFonts w:ascii="Calibri" w:hAnsi="Calibri"/>
          <w:sz w:val="24"/>
          <w:szCs w:val="24"/>
        </w:rPr>
      </w:pPr>
      <w:r>
        <w:rPr>
          <w:rFonts w:ascii="Calibri" w:hAnsi="Calibri"/>
          <w:sz w:val="24"/>
          <w:szCs w:val="24"/>
        </w:rPr>
        <w:t>Selskapskontroll</w:t>
      </w:r>
    </w:p>
    <w:p w:rsidR="00091C56" w:rsidRDefault="00091C56" w:rsidP="00906150">
      <w:pPr>
        <w:pStyle w:val="Listeavsnitt"/>
        <w:numPr>
          <w:ilvl w:val="0"/>
          <w:numId w:val="31"/>
        </w:numPr>
        <w:spacing w:after="0"/>
        <w:rPr>
          <w:rFonts w:ascii="Calibri" w:hAnsi="Calibri"/>
          <w:sz w:val="24"/>
          <w:szCs w:val="24"/>
        </w:rPr>
      </w:pPr>
      <w:r>
        <w:rPr>
          <w:rFonts w:ascii="Calibri" w:hAnsi="Calibri"/>
          <w:sz w:val="24"/>
          <w:szCs w:val="24"/>
        </w:rPr>
        <w:t>Annen kontroll som er bestemt i lov og i medhold av lov.</w:t>
      </w:r>
    </w:p>
    <w:p w:rsidR="00091C56" w:rsidRDefault="00091C56" w:rsidP="00906150">
      <w:pPr>
        <w:spacing w:after="0"/>
        <w:rPr>
          <w:rFonts w:ascii="Calibri" w:hAnsi="Calibri"/>
          <w:sz w:val="24"/>
          <w:szCs w:val="24"/>
        </w:rPr>
      </w:pPr>
      <w:r>
        <w:rPr>
          <w:rFonts w:ascii="Calibri" w:hAnsi="Calibri"/>
          <w:sz w:val="24"/>
          <w:szCs w:val="24"/>
        </w:rPr>
        <w:t>Revisjonstjenestene gjennomføres i henhold til kommuneloven og god kommunal revisjonsskikk.</w:t>
      </w:r>
    </w:p>
    <w:p w:rsidR="00906150" w:rsidRDefault="00906150" w:rsidP="00091C56">
      <w:pPr>
        <w:pStyle w:val="Overskrift2"/>
      </w:pPr>
    </w:p>
    <w:p w:rsidR="00091C56" w:rsidRDefault="00091C56" w:rsidP="00091C56">
      <w:pPr>
        <w:pStyle w:val="Overskrift2"/>
      </w:pPr>
      <w:bookmarkStart w:id="368" w:name="_Toc22194189"/>
      <w:bookmarkStart w:id="369" w:name="_Toc22196152"/>
      <w:bookmarkStart w:id="370" w:name="_Toc23920487"/>
      <w:r>
        <w:t>Tilsynssystemet i kommunal sektor</w:t>
      </w:r>
      <w:bookmarkEnd w:id="368"/>
      <w:bookmarkEnd w:id="369"/>
      <w:bookmarkEnd w:id="370"/>
    </w:p>
    <w:p w:rsidR="00906150" w:rsidRDefault="006078A4" w:rsidP="00906150">
      <w:pPr>
        <w:spacing w:after="0"/>
        <w:rPr>
          <w:rFonts w:ascii="Calibri" w:hAnsi="Calibri"/>
          <w:sz w:val="24"/>
          <w:szCs w:val="24"/>
        </w:rPr>
      </w:pPr>
      <w:r>
        <w:rPr>
          <w:rFonts w:ascii="Calibri" w:hAnsi="Calibri"/>
          <w:sz w:val="24"/>
          <w:szCs w:val="24"/>
        </w:rPr>
        <w:t>Kommunestyret og fylkestinget treffer vedtak på vegne av kommunen eller fylkeskommunen så langt ikke annet følger av lov eller delegeringsvedtak.</w:t>
      </w:r>
    </w:p>
    <w:p w:rsidR="00906150" w:rsidRDefault="00906150" w:rsidP="00906150">
      <w:pPr>
        <w:pStyle w:val="Overskrift2"/>
      </w:pPr>
    </w:p>
    <w:p w:rsidR="00906150" w:rsidRDefault="00906150" w:rsidP="00906150">
      <w:pPr>
        <w:pStyle w:val="Overskrift2"/>
      </w:pPr>
      <w:bookmarkStart w:id="371" w:name="_Toc22194190"/>
      <w:bookmarkStart w:id="372" w:name="_Toc22196153"/>
      <w:bookmarkStart w:id="373" w:name="_Toc23920488"/>
      <w:r>
        <w:t>Øverste tilsynsansvar</w:t>
      </w:r>
      <w:bookmarkEnd w:id="371"/>
      <w:bookmarkEnd w:id="372"/>
      <w:bookmarkEnd w:id="373"/>
    </w:p>
    <w:p w:rsidR="00091C56" w:rsidRPr="000D40A2" w:rsidRDefault="00906150" w:rsidP="000D40A2">
      <w:pPr>
        <w:spacing w:after="0"/>
        <w:rPr>
          <w:rFonts w:ascii="Calibri" w:hAnsi="Calibri"/>
          <w:sz w:val="24"/>
          <w:szCs w:val="24"/>
        </w:rPr>
      </w:pPr>
      <w:r w:rsidRPr="000D40A2">
        <w:rPr>
          <w:rFonts w:ascii="Calibri" w:hAnsi="Calibri"/>
          <w:sz w:val="24"/>
          <w:szCs w:val="24"/>
        </w:rPr>
        <w:t>Kommunestyret og fylkestinget har det øverste tilsyn med den kommunale og fylkeskommunale forvaltning og kan kreve at enhver sak skal legges fram for seg til orientering eller avgjørelse (kommuneloven § 22-1, 2. ledd).</w:t>
      </w:r>
      <w:r w:rsidR="006078A4" w:rsidRPr="000D40A2">
        <w:rPr>
          <w:rFonts w:ascii="Calibri" w:hAnsi="Calibri"/>
          <w:sz w:val="24"/>
          <w:szCs w:val="24"/>
        </w:rPr>
        <w:t xml:space="preserve"> </w:t>
      </w:r>
    </w:p>
    <w:p w:rsidR="00906150" w:rsidRDefault="00906150" w:rsidP="00906150">
      <w:pPr>
        <w:pStyle w:val="Overskrift2"/>
      </w:pPr>
    </w:p>
    <w:p w:rsidR="00906150" w:rsidRDefault="00906150" w:rsidP="00906150">
      <w:pPr>
        <w:pStyle w:val="Overskrift2"/>
      </w:pPr>
      <w:bookmarkStart w:id="374" w:name="_Toc22194191"/>
      <w:bookmarkStart w:id="375" w:name="_Toc22196154"/>
      <w:bookmarkStart w:id="376" w:name="_Toc23920489"/>
      <w:r>
        <w:t>Løpende tilsynsansvar</w:t>
      </w:r>
      <w:bookmarkEnd w:id="374"/>
      <w:bookmarkEnd w:id="375"/>
      <w:bookmarkEnd w:id="376"/>
    </w:p>
    <w:p w:rsidR="00906150" w:rsidRDefault="00906150" w:rsidP="00906150">
      <w:pPr>
        <w:spacing w:after="0"/>
        <w:rPr>
          <w:rFonts w:ascii="Calibri" w:hAnsi="Calibri"/>
          <w:sz w:val="24"/>
          <w:szCs w:val="24"/>
        </w:rPr>
      </w:pPr>
      <w:r>
        <w:rPr>
          <w:rFonts w:ascii="Calibri" w:hAnsi="Calibri"/>
          <w:sz w:val="24"/>
          <w:szCs w:val="24"/>
        </w:rPr>
        <w:t>Kommunestyret og fylkestinget velger selv kontrollutvalget til å forestå det løpende tilsynet med den kommunale og fylkeskommunale forvaltning på sine vegne. Kontrollutvalget skal påse at kommunens og fylkeskommunens regnskap blir revidert på en betryggende måte og at det gjennomføres forvaltningsrevisjon og selskapskontroll. Kontrollutvalget bestiller forvaltningsrevisjonsprosjekter og selskapskontroller fra revisjonen. Kontrollutvalget rapporterer resultatene av sitt arbeid til kommunestyret eller fylkestinget.</w:t>
      </w:r>
    </w:p>
    <w:p w:rsidR="00906150" w:rsidRDefault="00906150" w:rsidP="00906150">
      <w:pPr>
        <w:spacing w:after="0"/>
        <w:rPr>
          <w:rFonts w:ascii="Calibri" w:hAnsi="Calibri"/>
          <w:sz w:val="24"/>
          <w:szCs w:val="24"/>
        </w:rPr>
      </w:pPr>
    </w:p>
    <w:p w:rsidR="00906150" w:rsidRPr="00906150" w:rsidRDefault="00906150" w:rsidP="00906150">
      <w:pPr>
        <w:spacing w:after="0"/>
        <w:rPr>
          <w:rFonts w:ascii="Calibri" w:hAnsi="Calibri"/>
          <w:sz w:val="24"/>
          <w:szCs w:val="24"/>
        </w:rPr>
      </w:pPr>
      <w:r>
        <w:rPr>
          <w:rFonts w:ascii="Calibri" w:hAnsi="Calibri"/>
          <w:sz w:val="24"/>
          <w:szCs w:val="24"/>
        </w:rPr>
        <w:t xml:space="preserve">Kommunens og fylkestingets revisor har møte- og talerett i kontrollutvalgets møter. </w:t>
      </w:r>
    </w:p>
    <w:p w:rsidR="003C1C7F" w:rsidRPr="00A72DA0" w:rsidRDefault="00906150" w:rsidP="003C1C7F">
      <w:pPr>
        <w:rPr>
          <w:rFonts w:ascii="Calibri" w:hAnsi="Calibri" w:cs="Calibri"/>
        </w:rPr>
      </w:pPr>
      <w:r>
        <w:rPr>
          <w:rFonts w:ascii="Calibri" w:hAnsi="Calibri" w:cs="Calibri"/>
        </w:rPr>
        <w:br w:type="page"/>
      </w:r>
    </w:p>
    <w:p w:rsidR="003C1C7F" w:rsidRPr="00120473" w:rsidRDefault="003C1C7F" w:rsidP="00120473">
      <w:pPr>
        <w:pStyle w:val="Overskrift1"/>
        <w:numPr>
          <w:ilvl w:val="0"/>
          <w:numId w:val="44"/>
        </w:numPr>
        <w:rPr>
          <w:b/>
        </w:rPr>
      </w:pPr>
      <w:bookmarkStart w:id="377" w:name="_Toc247363462"/>
      <w:bookmarkStart w:id="378" w:name="_Toc250535669"/>
      <w:bookmarkStart w:id="379" w:name="_Toc418596486"/>
      <w:bookmarkStart w:id="380" w:name="_Toc23920490"/>
      <w:r w:rsidRPr="00120473">
        <w:rPr>
          <w:b/>
        </w:rPr>
        <w:lastRenderedPageBreak/>
        <w:t>Reglement for klagenemnd</w:t>
      </w:r>
      <w:bookmarkEnd w:id="377"/>
      <w:bookmarkEnd w:id="378"/>
      <w:bookmarkEnd w:id="379"/>
      <w:bookmarkEnd w:id="380"/>
    </w:p>
    <w:p w:rsidR="003C1C7F" w:rsidRPr="009B3E21" w:rsidRDefault="003C1C7F" w:rsidP="00821819">
      <w:pPr>
        <w:pStyle w:val="Overskrift2"/>
        <w:spacing w:before="0"/>
      </w:pPr>
      <w:bookmarkStart w:id="381" w:name="_Toc22194193"/>
      <w:bookmarkStart w:id="382" w:name="_Toc22196156"/>
      <w:bookmarkStart w:id="383" w:name="_Toc23920491"/>
      <w:r w:rsidRPr="009B3E21">
        <w:t>Valg og sammensetning</w:t>
      </w:r>
      <w:bookmarkEnd w:id="381"/>
      <w:bookmarkEnd w:id="382"/>
      <w:bookmarkEnd w:id="383"/>
      <w:r w:rsidRPr="009B3E21">
        <w:t xml:space="preserve">    </w:t>
      </w:r>
    </w:p>
    <w:p w:rsidR="003C1C7F" w:rsidRPr="009B3E21" w:rsidRDefault="009B3E21" w:rsidP="00821819">
      <w:pPr>
        <w:tabs>
          <w:tab w:val="left" w:pos="0"/>
          <w:tab w:val="left" w:pos="709"/>
          <w:tab w:val="right" w:pos="9518"/>
        </w:tabs>
        <w:spacing w:after="0" w:line="240" w:lineRule="auto"/>
        <w:rPr>
          <w:rFonts w:ascii="Calibri" w:hAnsi="Calibri" w:cs="Calibri"/>
          <w:sz w:val="24"/>
          <w:szCs w:val="24"/>
        </w:rPr>
      </w:pPr>
      <w:r>
        <w:rPr>
          <w:rFonts w:ascii="Calibri" w:hAnsi="Calibri" w:cs="Calibri"/>
          <w:sz w:val="24"/>
          <w:szCs w:val="24"/>
        </w:rPr>
        <w:t>Formannskapet ivaretar funksjonen som kommunal k</w:t>
      </w:r>
      <w:r w:rsidR="003C1C7F" w:rsidRPr="009B3E21">
        <w:rPr>
          <w:rFonts w:ascii="Calibri" w:hAnsi="Calibri" w:cs="Calibri"/>
          <w:sz w:val="24"/>
          <w:szCs w:val="24"/>
        </w:rPr>
        <w:t>lagenemnd</w:t>
      </w:r>
      <w:r>
        <w:rPr>
          <w:rFonts w:ascii="Calibri" w:hAnsi="Calibri" w:cs="Calibri"/>
          <w:sz w:val="24"/>
          <w:szCs w:val="24"/>
        </w:rPr>
        <w:t xml:space="preserve"> i henhold til forvaltningslovens § 28, 2. ledd.</w:t>
      </w:r>
      <w:r w:rsidR="003C1C7F" w:rsidRPr="009B3E21">
        <w:rPr>
          <w:rFonts w:ascii="Calibri" w:hAnsi="Calibri" w:cs="Calibri"/>
          <w:sz w:val="24"/>
          <w:szCs w:val="24"/>
        </w:rPr>
        <w:t xml:space="preserve"> </w:t>
      </w:r>
    </w:p>
    <w:p w:rsidR="003C1C7F" w:rsidRPr="009B3E21" w:rsidRDefault="003C1C7F" w:rsidP="009B3E21">
      <w:pPr>
        <w:tabs>
          <w:tab w:val="left" w:pos="0"/>
          <w:tab w:val="left" w:pos="709"/>
          <w:tab w:val="right" w:pos="9518"/>
        </w:tabs>
        <w:spacing w:after="0" w:line="240" w:lineRule="auto"/>
        <w:rPr>
          <w:rFonts w:ascii="Calibri" w:hAnsi="Calibri" w:cs="Calibri"/>
          <w:sz w:val="24"/>
          <w:szCs w:val="24"/>
        </w:rPr>
      </w:pPr>
    </w:p>
    <w:p w:rsidR="003C1C7F" w:rsidRPr="009B3E21" w:rsidRDefault="003C1C7F" w:rsidP="00821819">
      <w:pPr>
        <w:pStyle w:val="Overskrift2"/>
        <w:spacing w:before="0"/>
      </w:pPr>
      <w:bookmarkStart w:id="384" w:name="_Toc22194194"/>
      <w:bookmarkStart w:id="385" w:name="_Toc22196157"/>
      <w:bookmarkStart w:id="386" w:name="_Toc23920492"/>
      <w:r w:rsidRPr="009B3E21">
        <w:t>Funksjon, ansvar og hovedoppgaver</w:t>
      </w:r>
      <w:bookmarkEnd w:id="384"/>
      <w:bookmarkEnd w:id="385"/>
      <w:bookmarkEnd w:id="386"/>
    </w:p>
    <w:p w:rsidR="003C1C7F" w:rsidRPr="009B3E21" w:rsidRDefault="003C1C7F" w:rsidP="00821819">
      <w:pPr>
        <w:tabs>
          <w:tab w:val="left" w:pos="0"/>
          <w:tab w:val="left" w:pos="709"/>
          <w:tab w:val="right" w:pos="10085"/>
        </w:tabs>
        <w:spacing w:after="0" w:line="240" w:lineRule="auto"/>
        <w:rPr>
          <w:rFonts w:ascii="Calibri" w:hAnsi="Calibri" w:cs="Calibri"/>
          <w:sz w:val="24"/>
          <w:szCs w:val="24"/>
        </w:rPr>
      </w:pPr>
      <w:r w:rsidRPr="009B3E21">
        <w:rPr>
          <w:rFonts w:ascii="Calibri" w:hAnsi="Calibri" w:cs="Calibri"/>
          <w:sz w:val="24"/>
          <w:szCs w:val="24"/>
        </w:rPr>
        <w:t>Klagenemnd</w:t>
      </w:r>
      <w:r w:rsidR="009B3E21">
        <w:rPr>
          <w:rFonts w:ascii="Calibri" w:hAnsi="Calibri" w:cs="Calibri"/>
          <w:sz w:val="24"/>
          <w:szCs w:val="24"/>
        </w:rPr>
        <w:t>a</w:t>
      </w:r>
      <w:r w:rsidRPr="009B3E21">
        <w:rPr>
          <w:rFonts w:ascii="Calibri" w:hAnsi="Calibri" w:cs="Calibri"/>
          <w:sz w:val="24"/>
          <w:szCs w:val="24"/>
        </w:rPr>
        <w:t xml:space="preserve"> er hjemlet i kommunelovens § </w:t>
      </w:r>
      <w:r w:rsidR="00821819">
        <w:rPr>
          <w:rFonts w:ascii="Calibri" w:hAnsi="Calibri" w:cs="Calibri"/>
          <w:sz w:val="24"/>
          <w:szCs w:val="24"/>
        </w:rPr>
        <w:t>5-7</w:t>
      </w:r>
      <w:r w:rsidRPr="009B3E21">
        <w:rPr>
          <w:rFonts w:ascii="Calibri" w:hAnsi="Calibri" w:cs="Calibri"/>
          <w:sz w:val="24"/>
          <w:szCs w:val="24"/>
        </w:rPr>
        <w:t xml:space="preserve"> og forvaltningslovens § 28, 2. ledd.</w:t>
      </w:r>
    </w:p>
    <w:p w:rsidR="003C1C7F" w:rsidRPr="009B3E21" w:rsidRDefault="003C1C7F" w:rsidP="00821819">
      <w:pPr>
        <w:tabs>
          <w:tab w:val="left" w:pos="0"/>
          <w:tab w:val="left" w:pos="709"/>
          <w:tab w:val="right" w:pos="10085"/>
        </w:tabs>
        <w:spacing w:after="0" w:line="240" w:lineRule="auto"/>
        <w:rPr>
          <w:rFonts w:ascii="Calibri" w:hAnsi="Calibri" w:cs="Calibri"/>
          <w:sz w:val="24"/>
          <w:szCs w:val="24"/>
        </w:rPr>
      </w:pPr>
    </w:p>
    <w:p w:rsidR="003C1C7F" w:rsidRPr="009B3E21" w:rsidRDefault="003C1C7F" w:rsidP="00821819">
      <w:pPr>
        <w:tabs>
          <w:tab w:val="left" w:pos="0"/>
          <w:tab w:val="left" w:pos="709"/>
          <w:tab w:val="right" w:pos="9518"/>
        </w:tabs>
        <w:spacing w:after="0" w:line="240" w:lineRule="auto"/>
        <w:rPr>
          <w:rFonts w:ascii="Calibri" w:hAnsi="Calibri" w:cs="Calibri"/>
          <w:sz w:val="24"/>
          <w:szCs w:val="24"/>
        </w:rPr>
      </w:pPr>
      <w:r w:rsidRPr="009B3E21">
        <w:rPr>
          <w:rFonts w:ascii="Calibri" w:hAnsi="Calibri" w:cs="Calibri"/>
          <w:sz w:val="24"/>
          <w:szCs w:val="24"/>
        </w:rPr>
        <w:t>Klagenemnd</w:t>
      </w:r>
      <w:r w:rsidR="00821819">
        <w:rPr>
          <w:rFonts w:ascii="Calibri" w:hAnsi="Calibri" w:cs="Calibri"/>
          <w:sz w:val="24"/>
          <w:szCs w:val="24"/>
        </w:rPr>
        <w:t>a</w:t>
      </w:r>
      <w:r w:rsidRPr="009B3E21">
        <w:rPr>
          <w:rFonts w:ascii="Calibri" w:hAnsi="Calibri" w:cs="Calibri"/>
          <w:sz w:val="24"/>
          <w:szCs w:val="24"/>
        </w:rPr>
        <w:t xml:space="preserve"> er klageinstans for enkeltvedtak som er truffet av forvaltningsorgan opprettet i medhold av kommuneloven. Mindretallet i nemnd</w:t>
      </w:r>
      <w:r w:rsidR="00821819">
        <w:rPr>
          <w:rFonts w:ascii="Calibri" w:hAnsi="Calibri" w:cs="Calibri"/>
          <w:sz w:val="24"/>
          <w:szCs w:val="24"/>
        </w:rPr>
        <w:t>a</w:t>
      </w:r>
      <w:r w:rsidRPr="009B3E21">
        <w:rPr>
          <w:rFonts w:ascii="Calibri" w:hAnsi="Calibri" w:cs="Calibri"/>
          <w:sz w:val="24"/>
          <w:szCs w:val="24"/>
        </w:rPr>
        <w:t xml:space="preserve"> kan ikke anke vedtak i klagenemnda videre til kommunestyret.</w:t>
      </w:r>
    </w:p>
    <w:p w:rsidR="00C71AEC" w:rsidRDefault="00C71AEC" w:rsidP="00821819">
      <w:pPr>
        <w:tabs>
          <w:tab w:val="left" w:pos="0"/>
          <w:tab w:val="left" w:pos="709"/>
          <w:tab w:val="right" w:pos="9518"/>
        </w:tabs>
        <w:spacing w:after="0" w:line="240" w:lineRule="auto"/>
        <w:rPr>
          <w:rFonts w:ascii="Calibri" w:hAnsi="Calibri" w:cs="Calibri"/>
          <w:sz w:val="24"/>
          <w:szCs w:val="24"/>
        </w:rPr>
      </w:pPr>
    </w:p>
    <w:p w:rsidR="00821819" w:rsidRDefault="003C1C7F" w:rsidP="00821819">
      <w:pPr>
        <w:tabs>
          <w:tab w:val="left" w:pos="0"/>
          <w:tab w:val="left" w:pos="709"/>
          <w:tab w:val="right" w:pos="9518"/>
        </w:tabs>
        <w:spacing w:after="0" w:line="240" w:lineRule="auto"/>
        <w:rPr>
          <w:rFonts w:ascii="Calibri" w:hAnsi="Calibri" w:cs="Calibri"/>
          <w:sz w:val="24"/>
          <w:szCs w:val="24"/>
        </w:rPr>
      </w:pPr>
      <w:r w:rsidRPr="009B3E21">
        <w:rPr>
          <w:rFonts w:ascii="Calibri" w:hAnsi="Calibri" w:cs="Calibri"/>
          <w:sz w:val="24"/>
          <w:szCs w:val="24"/>
        </w:rPr>
        <w:t>Klagenemnd</w:t>
      </w:r>
      <w:r w:rsidR="00821819">
        <w:rPr>
          <w:rFonts w:ascii="Calibri" w:hAnsi="Calibri" w:cs="Calibri"/>
          <w:sz w:val="24"/>
          <w:szCs w:val="24"/>
        </w:rPr>
        <w:t>a</w:t>
      </w:r>
      <w:r w:rsidRPr="009B3E21">
        <w:rPr>
          <w:rFonts w:ascii="Calibri" w:hAnsi="Calibri" w:cs="Calibri"/>
          <w:sz w:val="24"/>
          <w:szCs w:val="24"/>
        </w:rPr>
        <w:t xml:space="preserve"> er ikke klageinstans </w:t>
      </w:r>
      <w:r w:rsidR="00821819">
        <w:rPr>
          <w:rFonts w:ascii="Calibri" w:hAnsi="Calibri" w:cs="Calibri"/>
          <w:sz w:val="24"/>
          <w:szCs w:val="24"/>
        </w:rPr>
        <w:t>for</w:t>
      </w:r>
      <w:r w:rsidRPr="009B3E21">
        <w:rPr>
          <w:rFonts w:ascii="Calibri" w:hAnsi="Calibri" w:cs="Calibri"/>
          <w:sz w:val="24"/>
          <w:szCs w:val="24"/>
        </w:rPr>
        <w:t xml:space="preserve"> vedtak </w:t>
      </w:r>
      <w:r w:rsidR="00821819">
        <w:rPr>
          <w:rFonts w:ascii="Calibri" w:hAnsi="Calibri" w:cs="Calibri"/>
          <w:sz w:val="24"/>
          <w:szCs w:val="24"/>
        </w:rPr>
        <w:t xml:space="preserve">fattet </w:t>
      </w:r>
      <w:r w:rsidRPr="009B3E21">
        <w:rPr>
          <w:rFonts w:ascii="Calibri" w:hAnsi="Calibri" w:cs="Calibri"/>
          <w:sz w:val="24"/>
          <w:szCs w:val="24"/>
        </w:rPr>
        <w:t xml:space="preserve">av kommunestyret. </w:t>
      </w:r>
    </w:p>
    <w:p w:rsidR="00821819" w:rsidRDefault="00821819" w:rsidP="00821819">
      <w:pPr>
        <w:tabs>
          <w:tab w:val="left" w:pos="0"/>
          <w:tab w:val="left" w:pos="709"/>
          <w:tab w:val="right" w:pos="9518"/>
        </w:tabs>
        <w:spacing w:after="0" w:line="240" w:lineRule="auto"/>
        <w:rPr>
          <w:rFonts w:ascii="Calibri" w:hAnsi="Calibri" w:cs="Calibri"/>
          <w:sz w:val="24"/>
          <w:szCs w:val="24"/>
        </w:rPr>
      </w:pPr>
    </w:p>
    <w:p w:rsidR="003C1C7F" w:rsidRPr="009B3E21" w:rsidRDefault="003C1C7F" w:rsidP="00821819">
      <w:pPr>
        <w:tabs>
          <w:tab w:val="left" w:pos="0"/>
          <w:tab w:val="left" w:pos="709"/>
          <w:tab w:val="right" w:pos="9518"/>
        </w:tabs>
        <w:spacing w:after="0" w:line="240" w:lineRule="auto"/>
        <w:rPr>
          <w:rFonts w:ascii="Calibri" w:hAnsi="Calibri" w:cs="Calibri"/>
          <w:sz w:val="24"/>
          <w:szCs w:val="24"/>
        </w:rPr>
      </w:pPr>
      <w:r w:rsidRPr="009B3E21">
        <w:rPr>
          <w:rFonts w:ascii="Calibri" w:hAnsi="Calibri" w:cs="Calibri"/>
          <w:sz w:val="24"/>
          <w:szCs w:val="24"/>
        </w:rPr>
        <w:t>Vedkommende statlige organ er klageinstans når vedtak er truffet i henhold til myndighet delegert fra et statlig forvaltningsorgan. Disse sakene kommer</w:t>
      </w:r>
      <w:r w:rsidR="00821819">
        <w:rPr>
          <w:rFonts w:ascii="Calibri" w:hAnsi="Calibri" w:cs="Calibri"/>
          <w:sz w:val="24"/>
          <w:szCs w:val="24"/>
        </w:rPr>
        <w:t xml:space="preserve"> følgelig</w:t>
      </w:r>
      <w:r w:rsidRPr="009B3E21">
        <w:rPr>
          <w:rFonts w:ascii="Calibri" w:hAnsi="Calibri" w:cs="Calibri"/>
          <w:sz w:val="24"/>
          <w:szCs w:val="24"/>
        </w:rPr>
        <w:t xml:space="preserve"> ikke til behandling i klagenemnda.</w:t>
      </w:r>
    </w:p>
    <w:p w:rsidR="003C1C7F" w:rsidRPr="009B3E21" w:rsidRDefault="003C1C7F" w:rsidP="009B3E21">
      <w:pPr>
        <w:tabs>
          <w:tab w:val="left" w:pos="0"/>
          <w:tab w:val="left" w:pos="709"/>
          <w:tab w:val="right" w:pos="10085"/>
        </w:tabs>
        <w:spacing w:after="0" w:line="240" w:lineRule="auto"/>
        <w:rPr>
          <w:rFonts w:ascii="Calibri" w:hAnsi="Calibri" w:cs="Calibri"/>
          <w:sz w:val="24"/>
          <w:szCs w:val="24"/>
        </w:rPr>
      </w:pPr>
    </w:p>
    <w:p w:rsidR="003C1C7F" w:rsidRPr="009B3E21" w:rsidRDefault="003C1C7F" w:rsidP="00821819">
      <w:pPr>
        <w:pStyle w:val="Overskrift2"/>
        <w:spacing w:before="0"/>
      </w:pPr>
      <w:bookmarkStart w:id="387" w:name="_Toc22194195"/>
      <w:bookmarkStart w:id="388" w:name="_Toc22196158"/>
      <w:bookmarkStart w:id="389" w:name="_Toc23920493"/>
      <w:r w:rsidRPr="009B3E21">
        <w:t>Møter og saksbehandling</w:t>
      </w:r>
      <w:bookmarkEnd w:id="387"/>
      <w:bookmarkEnd w:id="388"/>
      <w:bookmarkEnd w:id="389"/>
    </w:p>
    <w:p w:rsidR="003C1C7F" w:rsidRPr="009B3E21" w:rsidRDefault="003C1C7F" w:rsidP="00821819">
      <w:pPr>
        <w:tabs>
          <w:tab w:val="left" w:pos="0"/>
          <w:tab w:val="left" w:pos="709"/>
          <w:tab w:val="right" w:pos="8353"/>
        </w:tabs>
        <w:spacing w:after="0" w:line="240" w:lineRule="auto"/>
        <w:rPr>
          <w:rFonts w:ascii="Calibri" w:hAnsi="Calibri" w:cs="Calibri"/>
          <w:sz w:val="24"/>
          <w:szCs w:val="24"/>
        </w:rPr>
      </w:pPr>
      <w:r w:rsidRPr="009B3E21">
        <w:rPr>
          <w:rFonts w:ascii="Calibri" w:hAnsi="Calibri" w:cs="Calibri"/>
          <w:sz w:val="24"/>
          <w:szCs w:val="24"/>
        </w:rPr>
        <w:t xml:space="preserve">Det vises til </w:t>
      </w:r>
      <w:r w:rsidR="00821819">
        <w:rPr>
          <w:rFonts w:ascii="Calibri" w:hAnsi="Calibri" w:cs="Calibri"/>
          <w:sz w:val="24"/>
          <w:szCs w:val="24"/>
        </w:rPr>
        <w:t>fellesregler om møtegjennomføring i folkevalgte organer.</w:t>
      </w:r>
    </w:p>
    <w:p w:rsidR="003C1C7F" w:rsidRPr="009B3E21" w:rsidRDefault="003C1C7F" w:rsidP="009B3E21">
      <w:pPr>
        <w:tabs>
          <w:tab w:val="left" w:pos="0"/>
          <w:tab w:val="left" w:pos="709"/>
          <w:tab w:val="right" w:pos="8353"/>
        </w:tabs>
        <w:spacing w:after="0" w:line="240" w:lineRule="auto"/>
        <w:rPr>
          <w:rFonts w:ascii="Calibri" w:hAnsi="Calibri" w:cs="Calibri"/>
          <w:sz w:val="24"/>
          <w:szCs w:val="24"/>
        </w:rPr>
      </w:pPr>
    </w:p>
    <w:p w:rsidR="003C1C7F" w:rsidRPr="009B3E21" w:rsidRDefault="003C1C7F" w:rsidP="00821819">
      <w:pPr>
        <w:pStyle w:val="Overskrift2"/>
        <w:spacing w:before="0"/>
      </w:pPr>
      <w:bookmarkStart w:id="390" w:name="_Toc22194196"/>
      <w:bookmarkStart w:id="391" w:name="_Toc22196159"/>
      <w:bookmarkStart w:id="392" w:name="_Toc23920494"/>
      <w:r w:rsidRPr="009B3E21">
        <w:t>Sekretariat</w:t>
      </w:r>
      <w:bookmarkEnd w:id="390"/>
      <w:bookmarkEnd w:id="391"/>
      <w:bookmarkEnd w:id="392"/>
    </w:p>
    <w:p w:rsidR="003C1C7F" w:rsidRPr="009B3E21" w:rsidRDefault="00821819" w:rsidP="00821819">
      <w:pPr>
        <w:tabs>
          <w:tab w:val="left" w:pos="0"/>
          <w:tab w:val="left" w:pos="709"/>
          <w:tab w:val="right" w:pos="8353"/>
        </w:tabs>
        <w:spacing w:after="0" w:line="240" w:lineRule="auto"/>
        <w:rPr>
          <w:rFonts w:ascii="Calibri" w:hAnsi="Calibri" w:cs="Calibri"/>
          <w:sz w:val="24"/>
          <w:szCs w:val="24"/>
        </w:rPr>
      </w:pPr>
      <w:r>
        <w:rPr>
          <w:rFonts w:ascii="Calibri" w:hAnsi="Calibri" w:cs="Calibri"/>
          <w:sz w:val="24"/>
          <w:szCs w:val="24"/>
        </w:rPr>
        <w:t>Kommunedirektøren</w:t>
      </w:r>
      <w:r w:rsidR="003C1C7F" w:rsidRPr="009B3E21">
        <w:rPr>
          <w:rFonts w:ascii="Calibri" w:hAnsi="Calibri" w:cs="Calibri"/>
          <w:sz w:val="24"/>
          <w:szCs w:val="24"/>
        </w:rPr>
        <w:t xml:space="preserve"> er ansvarlig for sekretariatsfunksjonen.</w:t>
      </w:r>
    </w:p>
    <w:p w:rsidR="004F4343" w:rsidRPr="006B34FF" w:rsidRDefault="004F4343" w:rsidP="006B34FF">
      <w:pPr>
        <w:rPr>
          <w:color w:val="2F5496" w:themeColor="accent1" w:themeShade="BF"/>
          <w:sz w:val="28"/>
          <w:szCs w:val="28"/>
        </w:rPr>
      </w:pPr>
    </w:p>
    <w:p w:rsidR="004F4343" w:rsidRPr="00120473" w:rsidRDefault="004F4343" w:rsidP="00120473">
      <w:pPr>
        <w:pStyle w:val="Overskrift1"/>
        <w:numPr>
          <w:ilvl w:val="0"/>
          <w:numId w:val="44"/>
        </w:numPr>
        <w:rPr>
          <w:b/>
        </w:rPr>
      </w:pPr>
      <w:bookmarkStart w:id="393" w:name="_Toc23920495"/>
      <w:r w:rsidRPr="00120473">
        <w:rPr>
          <w:b/>
        </w:rPr>
        <w:t>Reglement for fjellstyret</w:t>
      </w:r>
      <w:bookmarkEnd w:id="393"/>
    </w:p>
    <w:p w:rsidR="003D0BC1" w:rsidRPr="00C93110" w:rsidRDefault="003D0BC1" w:rsidP="00C93110">
      <w:pPr>
        <w:pStyle w:val="Overskrift2"/>
        <w:spacing w:before="0" w:line="240" w:lineRule="auto"/>
        <w:rPr>
          <w:rFonts w:ascii="Calibri" w:hAnsi="Calibri"/>
          <w:color w:val="auto"/>
          <w:sz w:val="24"/>
          <w:szCs w:val="24"/>
        </w:rPr>
      </w:pPr>
      <w:bookmarkStart w:id="394" w:name="_Toc22194198"/>
      <w:bookmarkStart w:id="395" w:name="_Toc22196161"/>
      <w:bookmarkStart w:id="396" w:name="_Toc23920496"/>
      <w:r w:rsidRPr="00C93110">
        <w:rPr>
          <w:rFonts w:ascii="Calibri" w:hAnsi="Calibri"/>
          <w:color w:val="auto"/>
          <w:sz w:val="24"/>
          <w:szCs w:val="24"/>
        </w:rPr>
        <w:t>Fjellstyret er opprettet i medhold av fjellova</w:t>
      </w:r>
      <w:r w:rsidR="00662DC1" w:rsidRPr="00C93110">
        <w:rPr>
          <w:rFonts w:ascii="Calibri" w:hAnsi="Calibri"/>
          <w:color w:val="auto"/>
          <w:sz w:val="24"/>
          <w:szCs w:val="24"/>
        </w:rPr>
        <w:t xml:space="preserve"> kap. III § 3- § 7.</w:t>
      </w:r>
      <w:bookmarkEnd w:id="394"/>
      <w:bookmarkEnd w:id="395"/>
      <w:bookmarkEnd w:id="396"/>
      <w:r w:rsidR="00662DC1" w:rsidRPr="00C93110">
        <w:rPr>
          <w:rFonts w:ascii="Calibri" w:hAnsi="Calibri"/>
          <w:color w:val="auto"/>
          <w:sz w:val="24"/>
          <w:szCs w:val="24"/>
        </w:rPr>
        <w:t xml:space="preserve"> </w:t>
      </w:r>
    </w:p>
    <w:p w:rsidR="0025210A" w:rsidRPr="00C93110" w:rsidRDefault="00662DC1" w:rsidP="00C93110">
      <w:pPr>
        <w:spacing w:line="240" w:lineRule="auto"/>
        <w:rPr>
          <w:rFonts w:ascii="Calibri" w:hAnsi="Calibri"/>
          <w:sz w:val="24"/>
          <w:szCs w:val="24"/>
        </w:rPr>
      </w:pPr>
      <w:r w:rsidRPr="00C93110">
        <w:rPr>
          <w:rFonts w:ascii="Calibri" w:hAnsi="Calibri"/>
          <w:sz w:val="24"/>
          <w:szCs w:val="24"/>
        </w:rPr>
        <w:t>Statsallmenning</w:t>
      </w:r>
      <w:r w:rsidR="0025210A" w:rsidRPr="00C93110">
        <w:rPr>
          <w:rFonts w:ascii="Calibri" w:hAnsi="Calibri"/>
          <w:sz w:val="24"/>
          <w:szCs w:val="24"/>
        </w:rPr>
        <w:t>en</w:t>
      </w:r>
      <w:r w:rsidRPr="00C93110">
        <w:rPr>
          <w:rFonts w:ascii="Calibri" w:hAnsi="Calibri"/>
          <w:sz w:val="24"/>
          <w:szCs w:val="24"/>
        </w:rPr>
        <w:t xml:space="preserve"> utgjør </w:t>
      </w:r>
      <w:proofErr w:type="spellStart"/>
      <w:r w:rsidRPr="00C93110">
        <w:rPr>
          <w:rFonts w:ascii="Calibri" w:hAnsi="Calibri"/>
          <w:sz w:val="24"/>
          <w:szCs w:val="24"/>
        </w:rPr>
        <w:t>ca</w:t>
      </w:r>
      <w:proofErr w:type="spellEnd"/>
      <w:r w:rsidRPr="00C93110">
        <w:rPr>
          <w:rFonts w:ascii="Calibri" w:hAnsi="Calibri"/>
          <w:sz w:val="24"/>
          <w:szCs w:val="24"/>
        </w:rPr>
        <w:t xml:space="preserve"> 75 % av kommunens areal</w:t>
      </w:r>
      <w:r w:rsidR="00C93110">
        <w:rPr>
          <w:rFonts w:ascii="Calibri" w:hAnsi="Calibri"/>
          <w:sz w:val="24"/>
          <w:szCs w:val="24"/>
        </w:rPr>
        <w:t>. E</w:t>
      </w:r>
      <w:r w:rsidRPr="00C93110">
        <w:rPr>
          <w:rFonts w:ascii="Calibri" w:hAnsi="Calibri"/>
          <w:sz w:val="24"/>
          <w:szCs w:val="24"/>
        </w:rPr>
        <w:t xml:space="preserve">n god dialog mellom Fjellstyret og kommunestyret er avgjørende for en god og helhetlig utvikling i fjellområdene i Øyer kommune. </w:t>
      </w:r>
    </w:p>
    <w:p w:rsidR="0091476C" w:rsidRPr="00C93110" w:rsidRDefault="0091476C" w:rsidP="00C93110">
      <w:pPr>
        <w:pStyle w:val="Overskrift2"/>
        <w:spacing w:before="0" w:line="240" w:lineRule="auto"/>
        <w:rPr>
          <w:rFonts w:ascii="Calibri" w:hAnsi="Calibri"/>
          <w:sz w:val="24"/>
          <w:szCs w:val="24"/>
        </w:rPr>
      </w:pPr>
      <w:bookmarkStart w:id="397" w:name="_Toc22194199"/>
      <w:bookmarkStart w:id="398" w:name="_Toc22196162"/>
      <w:bookmarkStart w:id="399" w:name="_Toc23920497"/>
      <w:r w:rsidRPr="00C93110">
        <w:rPr>
          <w:rFonts w:ascii="Calibri" w:hAnsi="Calibri"/>
          <w:sz w:val="24"/>
          <w:szCs w:val="24"/>
        </w:rPr>
        <w:t>Valg</w:t>
      </w:r>
      <w:bookmarkEnd w:id="397"/>
      <w:bookmarkEnd w:id="398"/>
      <w:bookmarkEnd w:id="399"/>
    </w:p>
    <w:p w:rsidR="006B34FF" w:rsidRPr="00C93110" w:rsidRDefault="00C1660C" w:rsidP="00C93110">
      <w:pPr>
        <w:spacing w:after="0" w:line="240" w:lineRule="auto"/>
        <w:rPr>
          <w:rFonts w:ascii="Calibri" w:hAnsi="Calibri"/>
          <w:sz w:val="24"/>
          <w:szCs w:val="24"/>
        </w:rPr>
      </w:pPr>
      <w:r w:rsidRPr="00C93110">
        <w:rPr>
          <w:rFonts w:ascii="Calibri" w:hAnsi="Calibri"/>
          <w:sz w:val="24"/>
          <w:szCs w:val="24"/>
        </w:rPr>
        <w:t>Fjellstyret er ikke ei kommunal nemnd</w:t>
      </w:r>
      <w:r w:rsidR="0091476C" w:rsidRPr="00C93110">
        <w:rPr>
          <w:rFonts w:ascii="Calibri" w:hAnsi="Calibri"/>
          <w:sz w:val="24"/>
          <w:szCs w:val="24"/>
        </w:rPr>
        <w:t xml:space="preserve">, men fjellstyrets fem medlemmer med personlige varamedlemmer velges av kommunestyret. Funksjonstida er fire år og følger kommunevalgperioden. </w:t>
      </w:r>
    </w:p>
    <w:p w:rsidR="00230DFB" w:rsidRPr="00C93110" w:rsidRDefault="00230DFB" w:rsidP="00C93110">
      <w:pPr>
        <w:spacing w:after="0" w:line="240" w:lineRule="auto"/>
        <w:rPr>
          <w:rFonts w:ascii="Calibri" w:hAnsi="Calibri"/>
          <w:sz w:val="24"/>
          <w:szCs w:val="24"/>
        </w:rPr>
      </w:pPr>
    </w:p>
    <w:p w:rsidR="0091476C" w:rsidRPr="00C93110" w:rsidRDefault="0091476C" w:rsidP="00C93110">
      <w:pPr>
        <w:spacing w:after="0" w:line="240" w:lineRule="auto"/>
        <w:rPr>
          <w:rFonts w:ascii="Calibri" w:hAnsi="Calibri"/>
          <w:sz w:val="24"/>
          <w:szCs w:val="24"/>
        </w:rPr>
      </w:pPr>
      <w:r w:rsidRPr="00C93110">
        <w:rPr>
          <w:rFonts w:ascii="Calibri" w:hAnsi="Calibri"/>
          <w:sz w:val="24"/>
          <w:szCs w:val="24"/>
        </w:rPr>
        <w:t>Kommunen skal sørge for at jakt-, fiske- og friluftsinteressene er representert i fjellstyret</w:t>
      </w:r>
      <w:r w:rsidR="00C93110">
        <w:rPr>
          <w:rFonts w:ascii="Calibri" w:hAnsi="Calibri"/>
          <w:sz w:val="24"/>
          <w:szCs w:val="24"/>
        </w:rPr>
        <w:t>,</w:t>
      </w:r>
      <w:r w:rsidRPr="00C93110">
        <w:rPr>
          <w:rFonts w:ascii="Calibri" w:hAnsi="Calibri"/>
          <w:sz w:val="24"/>
          <w:szCs w:val="24"/>
        </w:rPr>
        <w:t xml:space="preserve"> og at minst to medlemmer med varamedlemmer blir valgt blant de som har rett til allmenningsbruk i allmenningen som jordbrukere. Ellers gjelder reglene i kommuneloven om hvem som kan velges som medlem av kommunale nemnder </w:t>
      </w:r>
      <w:r w:rsidR="00431F1F">
        <w:rPr>
          <w:rFonts w:ascii="Calibri" w:hAnsi="Calibri"/>
          <w:sz w:val="24"/>
          <w:szCs w:val="24"/>
        </w:rPr>
        <w:t>tilsvarende</w:t>
      </w:r>
      <w:r w:rsidRPr="00C93110">
        <w:rPr>
          <w:rFonts w:ascii="Calibri" w:hAnsi="Calibri"/>
          <w:sz w:val="24"/>
          <w:szCs w:val="24"/>
        </w:rPr>
        <w:t xml:space="preserve">. </w:t>
      </w:r>
    </w:p>
    <w:p w:rsidR="00230DFB" w:rsidRPr="00C93110" w:rsidRDefault="00230DFB" w:rsidP="00C93110">
      <w:pPr>
        <w:pStyle w:val="Overskrift2"/>
        <w:spacing w:before="0" w:line="240" w:lineRule="auto"/>
        <w:rPr>
          <w:rFonts w:ascii="Calibri" w:hAnsi="Calibri"/>
          <w:sz w:val="24"/>
          <w:szCs w:val="24"/>
        </w:rPr>
      </w:pPr>
    </w:p>
    <w:p w:rsidR="0091476C" w:rsidRPr="00C93110" w:rsidRDefault="0091476C" w:rsidP="00C93110">
      <w:pPr>
        <w:pStyle w:val="Overskrift2"/>
        <w:spacing w:before="0" w:line="240" w:lineRule="auto"/>
        <w:rPr>
          <w:rFonts w:ascii="Calibri" w:hAnsi="Calibri"/>
          <w:sz w:val="24"/>
          <w:szCs w:val="24"/>
        </w:rPr>
      </w:pPr>
      <w:bookmarkStart w:id="400" w:name="_Toc22194200"/>
      <w:bookmarkStart w:id="401" w:name="_Toc22196163"/>
      <w:bookmarkStart w:id="402" w:name="_Toc23920498"/>
      <w:r w:rsidRPr="00C93110">
        <w:rPr>
          <w:rFonts w:ascii="Calibri" w:hAnsi="Calibri"/>
          <w:sz w:val="24"/>
          <w:szCs w:val="24"/>
        </w:rPr>
        <w:t>Arbeidsoppgaver</w:t>
      </w:r>
      <w:bookmarkEnd w:id="400"/>
      <w:bookmarkEnd w:id="401"/>
      <w:bookmarkEnd w:id="402"/>
    </w:p>
    <w:p w:rsidR="0091476C" w:rsidRPr="00C93110" w:rsidRDefault="0091476C" w:rsidP="00C93110">
      <w:pPr>
        <w:spacing w:after="0" w:line="240" w:lineRule="auto"/>
        <w:rPr>
          <w:rFonts w:ascii="Calibri" w:hAnsi="Calibri"/>
          <w:sz w:val="24"/>
          <w:szCs w:val="24"/>
        </w:rPr>
      </w:pPr>
      <w:r w:rsidRPr="00C93110">
        <w:rPr>
          <w:rFonts w:ascii="Calibri" w:hAnsi="Calibri"/>
          <w:sz w:val="24"/>
          <w:szCs w:val="24"/>
        </w:rPr>
        <w:t xml:space="preserve">I hver kommune der det er statsallmenning skal det være fjellstyre. Fjellstyret skal </w:t>
      </w:r>
      <w:r w:rsidRPr="00C93110">
        <w:rPr>
          <w:rFonts w:ascii="Calibri" w:hAnsi="Calibri"/>
          <w:i/>
          <w:sz w:val="24"/>
          <w:szCs w:val="24"/>
        </w:rPr>
        <w:t xml:space="preserve">administrere bruken og utnyttinga av </w:t>
      </w:r>
      <w:proofErr w:type="spellStart"/>
      <w:r w:rsidRPr="00C93110">
        <w:rPr>
          <w:rFonts w:ascii="Calibri" w:hAnsi="Calibri"/>
          <w:i/>
          <w:sz w:val="24"/>
          <w:szCs w:val="24"/>
        </w:rPr>
        <w:t>rettar</w:t>
      </w:r>
      <w:proofErr w:type="spellEnd"/>
      <w:r w:rsidRPr="00C93110">
        <w:rPr>
          <w:rFonts w:ascii="Calibri" w:hAnsi="Calibri"/>
          <w:i/>
          <w:sz w:val="24"/>
          <w:szCs w:val="24"/>
        </w:rPr>
        <w:t xml:space="preserve"> og lunnende i sta</w:t>
      </w:r>
      <w:r w:rsidR="000470D7" w:rsidRPr="00C93110">
        <w:rPr>
          <w:rFonts w:ascii="Calibri" w:hAnsi="Calibri"/>
          <w:i/>
          <w:sz w:val="24"/>
          <w:szCs w:val="24"/>
        </w:rPr>
        <w:t>t</w:t>
      </w:r>
      <w:r w:rsidRPr="00C93110">
        <w:rPr>
          <w:rFonts w:ascii="Calibri" w:hAnsi="Calibri"/>
          <w:i/>
          <w:sz w:val="24"/>
          <w:szCs w:val="24"/>
        </w:rPr>
        <w:t xml:space="preserve">sallmenningen så langt </w:t>
      </w:r>
      <w:proofErr w:type="spellStart"/>
      <w:r w:rsidRPr="00C93110">
        <w:rPr>
          <w:rFonts w:ascii="Calibri" w:hAnsi="Calibri"/>
          <w:i/>
          <w:sz w:val="24"/>
          <w:szCs w:val="24"/>
        </w:rPr>
        <w:t>ikkje</w:t>
      </w:r>
      <w:proofErr w:type="spellEnd"/>
      <w:r w:rsidRPr="00C93110">
        <w:rPr>
          <w:rFonts w:ascii="Calibri" w:hAnsi="Calibri"/>
          <w:i/>
          <w:sz w:val="24"/>
          <w:szCs w:val="24"/>
        </w:rPr>
        <w:t xml:space="preserve"> anna er fastsett i eller i </w:t>
      </w:r>
      <w:proofErr w:type="spellStart"/>
      <w:r w:rsidRPr="00C93110">
        <w:rPr>
          <w:rFonts w:ascii="Calibri" w:hAnsi="Calibri"/>
          <w:i/>
          <w:sz w:val="24"/>
          <w:szCs w:val="24"/>
        </w:rPr>
        <w:t>medhald</w:t>
      </w:r>
      <w:proofErr w:type="spellEnd"/>
      <w:r w:rsidRPr="00C93110">
        <w:rPr>
          <w:rFonts w:ascii="Calibri" w:hAnsi="Calibri"/>
          <w:i/>
          <w:sz w:val="24"/>
          <w:szCs w:val="24"/>
        </w:rPr>
        <w:t xml:space="preserve"> av lov. Det skal arbeide for å sikre at allmenningen vert </w:t>
      </w:r>
      <w:r w:rsidRPr="00C93110">
        <w:rPr>
          <w:rFonts w:ascii="Calibri" w:hAnsi="Calibri"/>
          <w:i/>
          <w:sz w:val="24"/>
          <w:szCs w:val="24"/>
        </w:rPr>
        <w:lastRenderedPageBreak/>
        <w:t xml:space="preserve">brukt på </w:t>
      </w:r>
      <w:proofErr w:type="spellStart"/>
      <w:r w:rsidRPr="00C93110">
        <w:rPr>
          <w:rFonts w:ascii="Calibri" w:hAnsi="Calibri"/>
          <w:i/>
          <w:sz w:val="24"/>
          <w:szCs w:val="24"/>
        </w:rPr>
        <w:t>ein</w:t>
      </w:r>
      <w:proofErr w:type="spellEnd"/>
      <w:r w:rsidRPr="00C93110">
        <w:rPr>
          <w:rFonts w:ascii="Calibri" w:hAnsi="Calibri"/>
          <w:i/>
          <w:sz w:val="24"/>
          <w:szCs w:val="24"/>
        </w:rPr>
        <w:t xml:space="preserve"> måte som </w:t>
      </w:r>
      <w:proofErr w:type="spellStart"/>
      <w:r w:rsidRPr="00C93110">
        <w:rPr>
          <w:rFonts w:ascii="Calibri" w:hAnsi="Calibri"/>
          <w:i/>
          <w:sz w:val="24"/>
          <w:szCs w:val="24"/>
        </w:rPr>
        <w:t>fremjar</w:t>
      </w:r>
      <w:proofErr w:type="spellEnd"/>
      <w:r w:rsidRPr="00C93110">
        <w:rPr>
          <w:rFonts w:ascii="Calibri" w:hAnsi="Calibri"/>
          <w:i/>
          <w:sz w:val="24"/>
          <w:szCs w:val="24"/>
        </w:rPr>
        <w:t xml:space="preserve"> næringslivet i bygda og </w:t>
      </w:r>
      <w:proofErr w:type="spellStart"/>
      <w:r w:rsidRPr="00C93110">
        <w:rPr>
          <w:rFonts w:ascii="Calibri" w:hAnsi="Calibri"/>
          <w:i/>
          <w:sz w:val="24"/>
          <w:szCs w:val="24"/>
        </w:rPr>
        <w:t>tek</w:t>
      </w:r>
      <w:proofErr w:type="spellEnd"/>
      <w:r w:rsidRPr="00C93110">
        <w:rPr>
          <w:rFonts w:ascii="Calibri" w:hAnsi="Calibri"/>
          <w:i/>
          <w:sz w:val="24"/>
          <w:szCs w:val="24"/>
        </w:rPr>
        <w:t xml:space="preserve"> vare på naturvern- og friluftsinteressene </w:t>
      </w:r>
      <w:r w:rsidRPr="00C93110">
        <w:rPr>
          <w:rFonts w:ascii="Calibri" w:hAnsi="Calibri"/>
          <w:sz w:val="24"/>
          <w:szCs w:val="24"/>
        </w:rPr>
        <w:t>(Fjellova § 3, 1. ledd).</w:t>
      </w:r>
    </w:p>
    <w:p w:rsidR="0025210A" w:rsidRPr="00C93110" w:rsidRDefault="0025210A" w:rsidP="00C93110">
      <w:pPr>
        <w:spacing w:after="0" w:line="240" w:lineRule="auto"/>
        <w:rPr>
          <w:rFonts w:ascii="Calibri" w:hAnsi="Calibri"/>
          <w:sz w:val="24"/>
          <w:szCs w:val="24"/>
        </w:rPr>
      </w:pPr>
    </w:p>
    <w:p w:rsidR="0025210A" w:rsidRPr="00C93110" w:rsidRDefault="0025210A" w:rsidP="00C93110">
      <w:pPr>
        <w:pStyle w:val="Overskrift2"/>
        <w:spacing w:before="0" w:line="240" w:lineRule="auto"/>
        <w:rPr>
          <w:rFonts w:ascii="Calibri" w:hAnsi="Calibri"/>
          <w:sz w:val="24"/>
          <w:szCs w:val="24"/>
        </w:rPr>
      </w:pPr>
      <w:bookmarkStart w:id="403" w:name="_Toc22194201"/>
      <w:bookmarkStart w:id="404" w:name="_Toc22196164"/>
      <w:bookmarkStart w:id="405" w:name="_Toc23920499"/>
      <w:r w:rsidRPr="00C93110">
        <w:rPr>
          <w:rFonts w:ascii="Calibri" w:hAnsi="Calibri"/>
          <w:sz w:val="24"/>
          <w:szCs w:val="24"/>
        </w:rPr>
        <w:t xml:space="preserve">Dialog mellom fjellstyret og </w:t>
      </w:r>
      <w:r w:rsidR="00E614EC" w:rsidRPr="00C93110">
        <w:rPr>
          <w:rFonts w:ascii="Calibri" w:hAnsi="Calibri"/>
          <w:sz w:val="24"/>
          <w:szCs w:val="24"/>
        </w:rPr>
        <w:t>kommunale organer</w:t>
      </w:r>
      <w:bookmarkEnd w:id="403"/>
      <w:bookmarkEnd w:id="404"/>
      <w:bookmarkEnd w:id="405"/>
    </w:p>
    <w:p w:rsidR="0025210A" w:rsidRPr="00C93110" w:rsidRDefault="00E614EC" w:rsidP="00C93110">
      <w:pPr>
        <w:spacing w:line="240" w:lineRule="auto"/>
        <w:rPr>
          <w:rFonts w:ascii="Calibri" w:hAnsi="Calibri"/>
          <w:sz w:val="24"/>
          <w:szCs w:val="24"/>
        </w:rPr>
      </w:pPr>
      <w:r w:rsidRPr="00C93110">
        <w:rPr>
          <w:rFonts w:ascii="Calibri" w:hAnsi="Calibri"/>
          <w:sz w:val="24"/>
          <w:szCs w:val="24"/>
        </w:rPr>
        <w:t xml:space="preserve">Det er opprettet en dialogarena mellom fjellstyret, Øyer allmenning, Statskog og Øyer kommune med to møter pr år. </w:t>
      </w:r>
    </w:p>
    <w:p w:rsidR="00662DC1" w:rsidRPr="00C93110" w:rsidRDefault="00662DC1" w:rsidP="00C93110">
      <w:pPr>
        <w:spacing w:after="0" w:line="240" w:lineRule="auto"/>
        <w:rPr>
          <w:rFonts w:ascii="Calibri" w:hAnsi="Calibri"/>
          <w:sz w:val="24"/>
          <w:szCs w:val="24"/>
        </w:rPr>
      </w:pPr>
    </w:p>
    <w:p w:rsidR="00662DC1" w:rsidRPr="00C93110" w:rsidRDefault="00662DC1" w:rsidP="00C93110">
      <w:pPr>
        <w:pStyle w:val="Overskrift2"/>
        <w:spacing w:before="0" w:line="240" w:lineRule="auto"/>
        <w:rPr>
          <w:rFonts w:ascii="Calibri" w:hAnsi="Calibri"/>
          <w:sz w:val="24"/>
          <w:szCs w:val="24"/>
        </w:rPr>
      </w:pPr>
      <w:bookmarkStart w:id="406" w:name="_Toc22194202"/>
      <w:bookmarkStart w:id="407" w:name="_Toc22196165"/>
      <w:bookmarkStart w:id="408" w:name="_Toc23920500"/>
      <w:r w:rsidRPr="00C93110">
        <w:rPr>
          <w:rFonts w:ascii="Calibri" w:hAnsi="Calibri"/>
          <w:sz w:val="24"/>
          <w:szCs w:val="24"/>
        </w:rPr>
        <w:t>Godtgjør</w:t>
      </w:r>
      <w:r w:rsidR="00FB7477" w:rsidRPr="00C93110">
        <w:rPr>
          <w:rFonts w:ascii="Calibri" w:hAnsi="Calibri"/>
          <w:sz w:val="24"/>
          <w:szCs w:val="24"/>
        </w:rPr>
        <w:t>ing</w:t>
      </w:r>
      <w:r w:rsidRPr="00C93110">
        <w:rPr>
          <w:rFonts w:ascii="Calibri" w:hAnsi="Calibri"/>
          <w:sz w:val="24"/>
          <w:szCs w:val="24"/>
        </w:rPr>
        <w:t xml:space="preserve"> for arbeidet, Fjellova § 7:</w:t>
      </w:r>
      <w:bookmarkEnd w:id="406"/>
      <w:bookmarkEnd w:id="407"/>
      <w:bookmarkEnd w:id="408"/>
      <w:r w:rsidRPr="00C93110">
        <w:rPr>
          <w:rFonts w:ascii="Calibri" w:hAnsi="Calibri"/>
          <w:sz w:val="24"/>
          <w:szCs w:val="24"/>
        </w:rPr>
        <w:t xml:space="preserve"> </w:t>
      </w:r>
    </w:p>
    <w:p w:rsidR="00662DC1" w:rsidRPr="00C93110" w:rsidRDefault="00662DC1" w:rsidP="00C93110">
      <w:pPr>
        <w:spacing w:after="0" w:line="240" w:lineRule="auto"/>
        <w:rPr>
          <w:rFonts w:ascii="Calibri" w:hAnsi="Calibri" w:cstheme="minorHAnsi"/>
          <w:sz w:val="24"/>
          <w:szCs w:val="24"/>
          <w:shd w:val="clear" w:color="auto" w:fill="FFFFFF"/>
        </w:rPr>
      </w:pPr>
      <w:r w:rsidRPr="00C93110">
        <w:rPr>
          <w:rFonts w:ascii="Calibri" w:hAnsi="Calibri" w:cstheme="minorHAnsi"/>
          <w:sz w:val="24"/>
          <w:szCs w:val="24"/>
          <w:shd w:val="clear" w:color="auto" w:fill="FFFFFF"/>
        </w:rPr>
        <w:t>Fjellstyremedlemmene skal ha ei rimelig godtgjøring for arbeidet. Godtgjøringa skal fastsettes av kommunestyret etter framlegg fra fjellstyret, og vert utbetalt av fjellkassa, jfr. § 11. Er det ikke tilstrekkelige midler i fjellkassa, skal godtgjøring</w:t>
      </w:r>
      <w:r w:rsidR="00431F1F">
        <w:rPr>
          <w:rFonts w:ascii="Calibri" w:hAnsi="Calibri" w:cstheme="minorHAnsi"/>
          <w:sz w:val="24"/>
          <w:szCs w:val="24"/>
          <w:shd w:val="clear" w:color="auto" w:fill="FFFFFF"/>
        </w:rPr>
        <w:t>en</w:t>
      </w:r>
      <w:r w:rsidRPr="00C93110">
        <w:rPr>
          <w:rFonts w:ascii="Calibri" w:hAnsi="Calibri" w:cstheme="minorHAnsi"/>
          <w:sz w:val="24"/>
          <w:szCs w:val="24"/>
          <w:shd w:val="clear" w:color="auto" w:fill="FFFFFF"/>
        </w:rPr>
        <w:t xml:space="preserve"> utbetales av kommunekassa.</w:t>
      </w:r>
    </w:p>
    <w:p w:rsidR="00662DC1" w:rsidRDefault="00662DC1" w:rsidP="0091476C">
      <w:pPr>
        <w:spacing w:after="0"/>
        <w:rPr>
          <w:rFonts w:cstheme="minorHAnsi"/>
          <w:color w:val="FF0000"/>
          <w:sz w:val="24"/>
          <w:szCs w:val="24"/>
        </w:rPr>
      </w:pPr>
    </w:p>
    <w:p w:rsidR="00662DC1" w:rsidRPr="00662DC1" w:rsidRDefault="00662DC1" w:rsidP="0091476C">
      <w:pPr>
        <w:spacing w:after="0"/>
        <w:rPr>
          <w:rFonts w:cstheme="minorHAnsi"/>
          <w:color w:val="FF0000"/>
          <w:sz w:val="24"/>
          <w:szCs w:val="24"/>
        </w:rPr>
      </w:pPr>
    </w:p>
    <w:p w:rsidR="004F4343" w:rsidRPr="00120473" w:rsidRDefault="00881428" w:rsidP="00120473">
      <w:pPr>
        <w:pStyle w:val="Overskrift1"/>
        <w:numPr>
          <w:ilvl w:val="0"/>
          <w:numId w:val="44"/>
        </w:numPr>
        <w:rPr>
          <w:b/>
        </w:rPr>
      </w:pPr>
      <w:bookmarkStart w:id="409" w:name="_Toc23920501"/>
      <w:r w:rsidRPr="00120473">
        <w:rPr>
          <w:b/>
        </w:rPr>
        <w:t>I</w:t>
      </w:r>
      <w:r w:rsidR="004F4343" w:rsidRPr="00120473">
        <w:rPr>
          <w:b/>
        </w:rPr>
        <w:t>nterkommunale samarbeidsordninger</w:t>
      </w:r>
      <w:bookmarkEnd w:id="409"/>
    </w:p>
    <w:p w:rsidR="004F4343" w:rsidRPr="00FB7477" w:rsidRDefault="00056F58" w:rsidP="005F6287">
      <w:pPr>
        <w:rPr>
          <w:rFonts w:ascii="Calibri" w:hAnsi="Calibri"/>
          <w:sz w:val="24"/>
          <w:szCs w:val="24"/>
        </w:rPr>
      </w:pPr>
      <w:r w:rsidRPr="00FB7477">
        <w:rPr>
          <w:rFonts w:ascii="Calibri" w:hAnsi="Calibri"/>
          <w:sz w:val="24"/>
          <w:szCs w:val="24"/>
        </w:rPr>
        <w:t xml:space="preserve">Interkommunalt samarbeid skal foregå gjennom et interkommunalt politisk råd, kommunalt oppgavefellesskap, vertskommunesamarbeid, interkommunalt selskap, aksjeselskap eller samvirkeforetak, en forening eller på en annen måte som det er rettslig adgang til (§17-1). </w:t>
      </w:r>
    </w:p>
    <w:p w:rsidR="00343E0F" w:rsidRDefault="006B597E">
      <w:pPr>
        <w:rPr>
          <w:color w:val="FF0000"/>
          <w:sz w:val="24"/>
        </w:rPr>
      </w:pPr>
      <w:hyperlink r:id="rId25" w:history="1">
        <w:r w:rsidR="00FB7477" w:rsidRPr="00610ADF">
          <w:rPr>
            <w:rStyle w:val="Hyperkobling"/>
            <w:sz w:val="24"/>
          </w:rPr>
          <w:t>E</w:t>
        </w:r>
        <w:r w:rsidR="003D0BC1" w:rsidRPr="00610ADF">
          <w:rPr>
            <w:rStyle w:val="Hyperkobling"/>
            <w:sz w:val="24"/>
          </w:rPr>
          <w:t>n nærmere oversikt over dagens interkommunale samarbeidsordninger</w:t>
        </w:r>
      </w:hyperlink>
    </w:p>
    <w:p w:rsidR="001F1D62" w:rsidRDefault="001F1D62">
      <w:pPr>
        <w:rPr>
          <w:color w:val="FF0000"/>
          <w:sz w:val="24"/>
        </w:rPr>
      </w:pPr>
    </w:p>
    <w:p w:rsidR="001F1D62" w:rsidRDefault="001F1D62">
      <w:pPr>
        <w:rPr>
          <w:color w:val="FF0000"/>
          <w:sz w:val="24"/>
        </w:rPr>
      </w:pPr>
    </w:p>
    <w:p w:rsidR="001F1D62" w:rsidRPr="009B3E21" w:rsidRDefault="00EE468D" w:rsidP="00EB107F">
      <w:pPr>
        <w:pStyle w:val="Overskrift1"/>
      </w:pPr>
      <w:bookmarkStart w:id="410" w:name="_Toc23920502"/>
      <w:r>
        <w:rPr>
          <w:b/>
        </w:rPr>
        <w:t>29</w:t>
      </w:r>
      <w:r w:rsidR="00120473">
        <w:rPr>
          <w:b/>
        </w:rPr>
        <w:t>.</w:t>
      </w:r>
      <w:r w:rsidR="00EB107F" w:rsidRPr="00120473">
        <w:rPr>
          <w:b/>
        </w:rPr>
        <w:t xml:space="preserve"> </w:t>
      </w:r>
      <w:r w:rsidR="001F1D62" w:rsidRPr="00120473">
        <w:rPr>
          <w:b/>
        </w:rPr>
        <w:t>Reglement for Beredskapsråd</w:t>
      </w:r>
      <w:bookmarkEnd w:id="410"/>
    </w:p>
    <w:p w:rsidR="00220407" w:rsidRDefault="001F1D62" w:rsidP="001F1D62">
      <w:pPr>
        <w:pStyle w:val="Overskrift2"/>
        <w:spacing w:before="0"/>
      </w:pPr>
      <w:bookmarkStart w:id="411" w:name="_Toc22194205"/>
      <w:bookmarkStart w:id="412" w:name="_Toc22196168"/>
      <w:bookmarkStart w:id="413" w:name="_Toc23920503"/>
      <w:r w:rsidRPr="009B3E21">
        <w:t>Valg og sammensetning</w:t>
      </w:r>
      <w:bookmarkEnd w:id="411"/>
      <w:bookmarkEnd w:id="412"/>
      <w:bookmarkEnd w:id="413"/>
      <w:r w:rsidRPr="009B3E21">
        <w:t xml:space="preserve"> </w:t>
      </w:r>
    </w:p>
    <w:p w:rsidR="00CA4B0F" w:rsidRDefault="00977D77" w:rsidP="001F1D62">
      <w:pPr>
        <w:tabs>
          <w:tab w:val="left" w:pos="0"/>
          <w:tab w:val="left" w:pos="709"/>
          <w:tab w:val="right" w:pos="9518"/>
        </w:tabs>
        <w:spacing w:after="0" w:line="240" w:lineRule="auto"/>
      </w:pPr>
      <w:r>
        <w:rPr>
          <w:rFonts w:ascii="Calibri" w:hAnsi="Calibri" w:cs="Calibri"/>
          <w:sz w:val="24"/>
          <w:szCs w:val="24"/>
        </w:rPr>
        <w:t>Kommunens beredskapsråd er slik sammensatt</w:t>
      </w:r>
      <w:r w:rsidR="00141BDA">
        <w:rPr>
          <w:rFonts w:ascii="Calibri" w:hAnsi="Calibri" w:cs="Calibri"/>
          <w:sz w:val="24"/>
          <w:szCs w:val="24"/>
        </w:rPr>
        <w:t xml:space="preserve">: </w:t>
      </w:r>
      <w:r w:rsidR="00CA4B0F">
        <w:t>Ordfører</w:t>
      </w:r>
      <w:r w:rsidR="00220407">
        <w:t xml:space="preserve">, </w:t>
      </w:r>
      <w:r w:rsidR="00CA4B0F">
        <w:t>Rådmann</w:t>
      </w:r>
      <w:r w:rsidR="00220407">
        <w:t xml:space="preserve">, </w:t>
      </w:r>
      <w:r w:rsidR="00CA4B0F">
        <w:t>Beredskapskoordinator</w:t>
      </w:r>
      <w:r w:rsidR="00220407">
        <w:t>,</w:t>
      </w:r>
      <w:r w:rsidR="00CA4B0F">
        <w:t xml:space="preserve"> Prest</w:t>
      </w:r>
      <w:r w:rsidR="00220407">
        <w:t>,</w:t>
      </w:r>
      <w:r w:rsidR="00CA4B0F">
        <w:t xml:space="preserve"> Brannsjef</w:t>
      </w:r>
      <w:r w:rsidR="00220407">
        <w:t xml:space="preserve">, </w:t>
      </w:r>
      <w:r w:rsidR="00CA4B0F">
        <w:t>Kommuneoverlege</w:t>
      </w:r>
      <w:r w:rsidR="00220407">
        <w:t>,</w:t>
      </w:r>
      <w:r w:rsidR="00CA4B0F">
        <w:t xml:space="preserve"> Lensmann</w:t>
      </w:r>
      <w:r w:rsidR="00945B91">
        <w:t xml:space="preserve">, </w:t>
      </w:r>
      <w:r w:rsidR="00CA4B0F">
        <w:t>1 representant fra Mattilsyne</w:t>
      </w:r>
      <w:r w:rsidR="00141BDA">
        <w:t>t</w:t>
      </w:r>
      <w:r w:rsidR="00945B91">
        <w:t>,</w:t>
      </w:r>
      <w:r w:rsidR="00CA4B0F">
        <w:t xml:space="preserve"> 1 representant fra FIG-gruppen (frivillig innsatsgruppe)</w:t>
      </w:r>
      <w:r w:rsidR="00945B91">
        <w:t xml:space="preserve">, </w:t>
      </w:r>
      <w:r w:rsidR="00CA4B0F">
        <w:t>1 representant fra Oppland HV-område</w:t>
      </w:r>
      <w:r w:rsidR="00945B91">
        <w:t xml:space="preserve">, </w:t>
      </w:r>
      <w:r w:rsidR="00CA4B0F">
        <w:t>1 representant fra Omsorgsberedskapen i Øyer kommune</w:t>
      </w:r>
      <w:r w:rsidR="00945B91">
        <w:t>, 1</w:t>
      </w:r>
      <w:r w:rsidR="00CA4B0F">
        <w:t xml:space="preserve"> representant fra Røde Kors Hjelpekorps</w:t>
      </w:r>
      <w:r w:rsidR="00945B91">
        <w:t xml:space="preserve">, </w:t>
      </w:r>
      <w:r w:rsidR="00CA4B0F">
        <w:t>Fylkesmannen som observatør</w:t>
      </w:r>
    </w:p>
    <w:p w:rsidR="0048060E" w:rsidRDefault="0048060E" w:rsidP="001F1D62">
      <w:pPr>
        <w:tabs>
          <w:tab w:val="left" w:pos="0"/>
          <w:tab w:val="left" w:pos="709"/>
          <w:tab w:val="right" w:pos="9518"/>
        </w:tabs>
        <w:spacing w:after="0" w:line="240" w:lineRule="auto"/>
        <w:rPr>
          <w:rFonts w:ascii="Calibri" w:hAnsi="Calibri" w:cs="Calibri"/>
          <w:sz w:val="24"/>
          <w:szCs w:val="24"/>
        </w:rPr>
      </w:pPr>
    </w:p>
    <w:p w:rsidR="001F1D62" w:rsidRDefault="001F1D62" w:rsidP="001F1D62">
      <w:pPr>
        <w:pStyle w:val="Overskrift2"/>
        <w:spacing w:before="0"/>
      </w:pPr>
      <w:bookmarkStart w:id="414" w:name="_Toc22194206"/>
      <w:bookmarkStart w:id="415" w:name="_Toc22196169"/>
      <w:bookmarkStart w:id="416" w:name="_Toc23920504"/>
      <w:r w:rsidRPr="009B3E21">
        <w:t>Funksjon, ansvar og hovedoppgaver</w:t>
      </w:r>
      <w:bookmarkEnd w:id="414"/>
      <w:bookmarkEnd w:id="415"/>
      <w:bookmarkEnd w:id="416"/>
    </w:p>
    <w:p w:rsidR="00977D77" w:rsidRDefault="006A75BB" w:rsidP="006A75BB">
      <w:pPr>
        <w:pStyle w:val="Overskrift3"/>
      </w:pPr>
      <w:r>
        <w:t>Beredskapsrådet</w:t>
      </w:r>
    </w:p>
    <w:p w:rsidR="006A75BB" w:rsidRDefault="00BE1357" w:rsidP="00BE1357">
      <w:pPr>
        <w:rPr>
          <w:sz w:val="24"/>
          <w:szCs w:val="24"/>
        </w:rPr>
      </w:pPr>
      <w:r w:rsidRPr="00BE1357">
        <w:rPr>
          <w:sz w:val="24"/>
          <w:szCs w:val="24"/>
        </w:rPr>
        <w:t>Beredskapsrådet er kommunens samarbeidsorgan i beredskapsspørsmål mellom kommunale/statlige myndigheter og frivillige organisasjoner på kommunenivå. Beredskapsrådet er tenkt å være et forum for gjensidig informasjonsutveksling om beredskapsmessig status i vår kommune. Beredskapsrådets oppgaver er å: Gi gjensidig informasjon om beredskapsforhold</w:t>
      </w:r>
      <w:r>
        <w:rPr>
          <w:sz w:val="24"/>
          <w:szCs w:val="24"/>
        </w:rPr>
        <w:t>, g</w:t>
      </w:r>
      <w:r w:rsidRPr="00BE1357">
        <w:rPr>
          <w:sz w:val="24"/>
          <w:szCs w:val="24"/>
        </w:rPr>
        <w:t>i råd til besluttende myndigheter på kommuneplan</w:t>
      </w:r>
      <w:r>
        <w:rPr>
          <w:sz w:val="24"/>
          <w:szCs w:val="24"/>
        </w:rPr>
        <w:t xml:space="preserve">, </w:t>
      </w:r>
      <w:r w:rsidRPr="00BE1357">
        <w:rPr>
          <w:sz w:val="24"/>
          <w:szCs w:val="24"/>
        </w:rPr>
        <w:t xml:space="preserve"> </w:t>
      </w:r>
      <w:r>
        <w:rPr>
          <w:sz w:val="24"/>
          <w:szCs w:val="24"/>
        </w:rPr>
        <w:t>i</w:t>
      </w:r>
      <w:r w:rsidRPr="00BE1357">
        <w:rPr>
          <w:sz w:val="24"/>
          <w:szCs w:val="24"/>
        </w:rPr>
        <w:t>nngå avtaler om samarbeid</w:t>
      </w:r>
      <w:r>
        <w:rPr>
          <w:sz w:val="24"/>
          <w:szCs w:val="24"/>
        </w:rPr>
        <w:t>, f</w:t>
      </w:r>
      <w:r w:rsidRPr="00BE1357">
        <w:rPr>
          <w:sz w:val="24"/>
          <w:szCs w:val="24"/>
        </w:rPr>
        <w:t>inne felles løsninger</w:t>
      </w:r>
      <w:r>
        <w:rPr>
          <w:sz w:val="24"/>
          <w:szCs w:val="24"/>
        </w:rPr>
        <w:t>, t</w:t>
      </w:r>
      <w:r w:rsidRPr="00BE1357">
        <w:rPr>
          <w:sz w:val="24"/>
          <w:szCs w:val="24"/>
        </w:rPr>
        <w:t>a initiativ til beredskapsforberedelser Eksempler på tema: Gjensidige orienteringer om planlegging og ressursutvikling</w:t>
      </w:r>
      <w:r>
        <w:rPr>
          <w:sz w:val="24"/>
          <w:szCs w:val="24"/>
        </w:rPr>
        <w:t>, k</w:t>
      </w:r>
      <w:r w:rsidRPr="00BE1357">
        <w:rPr>
          <w:sz w:val="24"/>
          <w:szCs w:val="24"/>
        </w:rPr>
        <w:t>largjøring av ansvars- og rolledeling</w:t>
      </w:r>
      <w:r>
        <w:rPr>
          <w:sz w:val="24"/>
          <w:szCs w:val="24"/>
        </w:rPr>
        <w:t>, s</w:t>
      </w:r>
      <w:r w:rsidRPr="00BE1357">
        <w:rPr>
          <w:sz w:val="24"/>
          <w:szCs w:val="24"/>
        </w:rPr>
        <w:t>tyrking av samarbeidet på tvers av ”etats”- og forvaltningsgrenser</w:t>
      </w:r>
      <w:r>
        <w:rPr>
          <w:sz w:val="24"/>
          <w:szCs w:val="24"/>
        </w:rPr>
        <w:t>, a</w:t>
      </w:r>
      <w:r w:rsidRPr="00BE1357">
        <w:rPr>
          <w:sz w:val="24"/>
          <w:szCs w:val="24"/>
        </w:rPr>
        <w:t>rbeid med risiko- og sårbarhetsanalyse (ROS)</w:t>
      </w:r>
      <w:r>
        <w:rPr>
          <w:sz w:val="24"/>
          <w:szCs w:val="24"/>
        </w:rPr>
        <w:t>, s</w:t>
      </w:r>
      <w:r w:rsidRPr="00BE1357">
        <w:rPr>
          <w:sz w:val="24"/>
          <w:szCs w:val="24"/>
        </w:rPr>
        <w:t xml:space="preserve">ikring av </w:t>
      </w:r>
      <w:r w:rsidRPr="00BE1357">
        <w:rPr>
          <w:sz w:val="24"/>
          <w:szCs w:val="24"/>
        </w:rPr>
        <w:lastRenderedPageBreak/>
        <w:t>beredskapshensyn i samfunnsplanlegginga i forbindelse med regulerings- og kommuneplaner</w:t>
      </w:r>
      <w:r>
        <w:rPr>
          <w:sz w:val="24"/>
          <w:szCs w:val="24"/>
        </w:rPr>
        <w:t xml:space="preserve">. </w:t>
      </w:r>
    </w:p>
    <w:p w:rsidR="00BE1357" w:rsidRPr="00BE1357" w:rsidRDefault="00BE1357" w:rsidP="00BE1357">
      <w:pPr>
        <w:pStyle w:val="Overskrift3"/>
      </w:pPr>
      <w:r>
        <w:t>Kommunal kriseledelse</w:t>
      </w:r>
    </w:p>
    <w:p w:rsidR="006A75BB" w:rsidRDefault="006A75BB" w:rsidP="00977D77">
      <w:r>
        <w:t>Kriseledelse vil være den/de som i øyeblikket har det kommunale ansvaret for å lede i eventuelle kriser. Ved mindre og kortvarige kriser kan den kommunale kriseledelsen tilpasses krisens omfang. Kommunen vil normalt ha ansvaret for evakuering og psykososial krisehjelp for de som oppholder seg i kommunen. Kommunen vil normalt også ha en aktiv rolle ved flom, frost og skogbrann. Nødetatene har ansvar for akuttfasen ved ulykker, personskader, dødsfall og transport av sårede.</w:t>
      </w:r>
    </w:p>
    <w:p w:rsidR="001F1D62" w:rsidRPr="009B3E21" w:rsidRDefault="001F1D62" w:rsidP="001F1D62">
      <w:pPr>
        <w:pStyle w:val="Overskrift2"/>
        <w:spacing w:before="0"/>
      </w:pPr>
      <w:bookmarkStart w:id="417" w:name="_Toc22194207"/>
      <w:bookmarkStart w:id="418" w:name="_Toc22196170"/>
      <w:bookmarkStart w:id="419" w:name="_Toc23920505"/>
      <w:r w:rsidRPr="009B3E21">
        <w:t>Møter og saksbehandling</w:t>
      </w:r>
      <w:bookmarkEnd w:id="417"/>
      <w:bookmarkEnd w:id="418"/>
      <w:bookmarkEnd w:id="419"/>
    </w:p>
    <w:p w:rsidR="001F1D62" w:rsidRPr="009B3E21" w:rsidRDefault="001F1D62" w:rsidP="001F1D62">
      <w:pPr>
        <w:tabs>
          <w:tab w:val="left" w:pos="0"/>
          <w:tab w:val="left" w:pos="709"/>
          <w:tab w:val="right" w:pos="8353"/>
        </w:tabs>
        <w:spacing w:after="0" w:line="240" w:lineRule="auto"/>
        <w:rPr>
          <w:rFonts w:ascii="Calibri" w:hAnsi="Calibri" w:cs="Calibri"/>
          <w:sz w:val="24"/>
          <w:szCs w:val="24"/>
        </w:rPr>
      </w:pPr>
      <w:r w:rsidRPr="009B3E21">
        <w:rPr>
          <w:rFonts w:ascii="Calibri" w:hAnsi="Calibri" w:cs="Calibri"/>
          <w:sz w:val="24"/>
          <w:szCs w:val="24"/>
        </w:rPr>
        <w:t xml:space="preserve">Det vises til </w:t>
      </w:r>
      <w:r>
        <w:rPr>
          <w:rFonts w:ascii="Calibri" w:hAnsi="Calibri" w:cs="Calibri"/>
          <w:sz w:val="24"/>
          <w:szCs w:val="24"/>
        </w:rPr>
        <w:t>fellesregler om møtegjennomføring i folkevalgte organer.</w:t>
      </w:r>
    </w:p>
    <w:p w:rsidR="001F1D62" w:rsidRPr="009B3E21" w:rsidRDefault="001F1D62" w:rsidP="001F1D62">
      <w:pPr>
        <w:tabs>
          <w:tab w:val="left" w:pos="0"/>
          <w:tab w:val="left" w:pos="709"/>
          <w:tab w:val="right" w:pos="8353"/>
        </w:tabs>
        <w:spacing w:after="0" w:line="240" w:lineRule="auto"/>
        <w:rPr>
          <w:rFonts w:ascii="Calibri" w:hAnsi="Calibri" w:cs="Calibri"/>
          <w:sz w:val="24"/>
          <w:szCs w:val="24"/>
        </w:rPr>
      </w:pPr>
    </w:p>
    <w:p w:rsidR="001F1D62" w:rsidRPr="009B3E21" w:rsidRDefault="001F1D62" w:rsidP="001F1D62">
      <w:pPr>
        <w:pStyle w:val="Overskrift2"/>
        <w:spacing w:before="0"/>
      </w:pPr>
      <w:bookmarkStart w:id="420" w:name="_Toc22194208"/>
      <w:bookmarkStart w:id="421" w:name="_Toc22196171"/>
      <w:bookmarkStart w:id="422" w:name="_Toc23920506"/>
      <w:r w:rsidRPr="009B3E21">
        <w:t>Sekretariat</w:t>
      </w:r>
      <w:bookmarkEnd w:id="420"/>
      <w:bookmarkEnd w:id="421"/>
      <w:bookmarkEnd w:id="422"/>
    </w:p>
    <w:p w:rsidR="001F1D62" w:rsidRDefault="001F1D62" w:rsidP="001F1D62">
      <w:pPr>
        <w:tabs>
          <w:tab w:val="left" w:pos="0"/>
          <w:tab w:val="left" w:pos="709"/>
          <w:tab w:val="right" w:pos="8353"/>
        </w:tabs>
        <w:spacing w:after="0" w:line="240" w:lineRule="auto"/>
        <w:rPr>
          <w:rFonts w:ascii="Calibri" w:hAnsi="Calibri" w:cs="Calibri"/>
          <w:sz w:val="24"/>
          <w:szCs w:val="24"/>
        </w:rPr>
      </w:pPr>
      <w:r>
        <w:rPr>
          <w:rFonts w:ascii="Calibri" w:hAnsi="Calibri" w:cs="Calibri"/>
          <w:sz w:val="24"/>
          <w:szCs w:val="24"/>
        </w:rPr>
        <w:t>Kommunedirektøren</w:t>
      </w:r>
      <w:r w:rsidRPr="009B3E21">
        <w:rPr>
          <w:rFonts w:ascii="Calibri" w:hAnsi="Calibri" w:cs="Calibri"/>
          <w:sz w:val="24"/>
          <w:szCs w:val="24"/>
        </w:rPr>
        <w:t xml:space="preserve"> er ansvarlig for sekretariatsfunksjonen.</w:t>
      </w:r>
    </w:p>
    <w:p w:rsidR="002E0AAB" w:rsidRDefault="002E0AAB" w:rsidP="001F1D62">
      <w:pPr>
        <w:tabs>
          <w:tab w:val="left" w:pos="0"/>
          <w:tab w:val="left" w:pos="709"/>
          <w:tab w:val="right" w:pos="8353"/>
        </w:tabs>
        <w:spacing w:after="0" w:line="240" w:lineRule="auto"/>
        <w:rPr>
          <w:rFonts w:ascii="Calibri" w:hAnsi="Calibri" w:cs="Calibri"/>
          <w:sz w:val="24"/>
          <w:szCs w:val="24"/>
        </w:rPr>
      </w:pPr>
    </w:p>
    <w:p w:rsidR="002E0AAB" w:rsidRPr="00120473" w:rsidRDefault="00EB107F" w:rsidP="00EB107F">
      <w:pPr>
        <w:pStyle w:val="Overskrift1"/>
        <w:rPr>
          <w:b/>
        </w:rPr>
      </w:pPr>
      <w:bookmarkStart w:id="423" w:name="_Toc23920507"/>
      <w:r w:rsidRPr="00120473">
        <w:rPr>
          <w:b/>
        </w:rPr>
        <w:t>3</w:t>
      </w:r>
      <w:r w:rsidR="00EE468D">
        <w:rPr>
          <w:b/>
        </w:rPr>
        <w:t>0</w:t>
      </w:r>
      <w:r w:rsidR="00120473">
        <w:rPr>
          <w:b/>
        </w:rPr>
        <w:t>.</w:t>
      </w:r>
      <w:r w:rsidRPr="00120473">
        <w:rPr>
          <w:b/>
        </w:rPr>
        <w:t xml:space="preserve"> </w:t>
      </w:r>
      <w:r w:rsidR="002E0AAB" w:rsidRPr="00120473">
        <w:rPr>
          <w:b/>
        </w:rPr>
        <w:t>Reglement for Politiråd</w:t>
      </w:r>
      <w:bookmarkEnd w:id="423"/>
    </w:p>
    <w:p w:rsidR="00E96952" w:rsidRDefault="002E0AAB" w:rsidP="00E96952">
      <w:pPr>
        <w:pStyle w:val="Overskrift2"/>
        <w:spacing w:before="0"/>
      </w:pPr>
      <w:bookmarkStart w:id="424" w:name="_Toc22194210"/>
      <w:bookmarkStart w:id="425" w:name="_Toc22196173"/>
      <w:bookmarkStart w:id="426" w:name="_Toc23920508"/>
      <w:r w:rsidRPr="009B3E21">
        <w:t>Valg og sammensetning</w:t>
      </w:r>
      <w:bookmarkEnd w:id="424"/>
      <w:bookmarkEnd w:id="425"/>
      <w:bookmarkEnd w:id="426"/>
      <w:r w:rsidRPr="009B3E21">
        <w:t xml:space="preserve">  </w:t>
      </w:r>
    </w:p>
    <w:p w:rsidR="00220407" w:rsidRDefault="00E96952" w:rsidP="00E96952">
      <w:r w:rsidRPr="00220407">
        <w:rPr>
          <w:sz w:val="24"/>
          <w:szCs w:val="24"/>
        </w:rPr>
        <w:t>Politiråd i Øyer består av ordfører, rådmann, SLT-koordinator, politistasjonssjef ev</w:t>
      </w:r>
      <w:r w:rsidR="00571199">
        <w:rPr>
          <w:sz w:val="24"/>
          <w:szCs w:val="24"/>
        </w:rPr>
        <w:t>entuelt</w:t>
      </w:r>
      <w:r w:rsidRPr="00220407">
        <w:rPr>
          <w:sz w:val="24"/>
          <w:szCs w:val="24"/>
        </w:rPr>
        <w:t xml:space="preserve"> leder for seksjon for orden og forebygging og politikontakten</w:t>
      </w:r>
      <w:r w:rsidRPr="006417AF">
        <w:t>.</w:t>
      </w:r>
    </w:p>
    <w:p w:rsidR="00E96952" w:rsidRPr="00220407" w:rsidRDefault="00316E35" w:rsidP="00E96952">
      <w:pPr>
        <w:rPr>
          <w:sz w:val="24"/>
        </w:rPr>
      </w:pPr>
      <w:r w:rsidRPr="00220407">
        <w:rPr>
          <w:sz w:val="24"/>
        </w:rPr>
        <w:t xml:space="preserve">Ordfører leder møtene i Politirådet. </w:t>
      </w:r>
    </w:p>
    <w:p w:rsidR="002E0AAB" w:rsidRDefault="002E0AAB" w:rsidP="002E0AAB">
      <w:pPr>
        <w:pStyle w:val="Overskrift2"/>
        <w:spacing w:before="0"/>
      </w:pPr>
      <w:bookmarkStart w:id="427" w:name="_Toc22194211"/>
      <w:bookmarkStart w:id="428" w:name="_Toc22196174"/>
      <w:bookmarkStart w:id="429" w:name="_Toc23920509"/>
      <w:r w:rsidRPr="009B3E21">
        <w:t>Funksjon, ansvar og hovedoppgaver</w:t>
      </w:r>
      <w:bookmarkEnd w:id="427"/>
      <w:bookmarkEnd w:id="428"/>
      <w:bookmarkEnd w:id="429"/>
    </w:p>
    <w:p w:rsidR="00316E35" w:rsidRPr="00220407" w:rsidRDefault="00316E35" w:rsidP="00316E35">
      <w:pPr>
        <w:rPr>
          <w:color w:val="2F5496" w:themeColor="accent1" w:themeShade="BF"/>
          <w:sz w:val="24"/>
          <w:szCs w:val="24"/>
        </w:rPr>
      </w:pPr>
      <w:r w:rsidRPr="00220407">
        <w:rPr>
          <w:sz w:val="24"/>
          <w:szCs w:val="24"/>
        </w:rPr>
        <w:t xml:space="preserve">Politirådet er politiets og kommunenes strategiske formaliserte samarbeidsforum for det lokale kriminalitetsforebyggende arbeidet, for samordning av beredskapsplaner og for arbeid med samfunnssikkerhet. </w:t>
      </w:r>
    </w:p>
    <w:p w:rsidR="00316E35" w:rsidRPr="00E87AA5" w:rsidRDefault="00316E35" w:rsidP="00316E35">
      <w:r w:rsidRPr="00220407">
        <w:rPr>
          <w:sz w:val="24"/>
          <w:szCs w:val="24"/>
        </w:rPr>
        <w:t>Gjennom gjensidig utveksling av kunnskap og erfaring mellom politi og kommune skal politirådet bidra til involvering og ansvarliggjøring av lokale myndigheter, næringsliv, frivillighetssektoren samt politiet i det kriminalitetsforebyggende arbeidet og innen beredskap og samfunnssikkerhet.</w:t>
      </w:r>
    </w:p>
    <w:p w:rsidR="002E0AAB" w:rsidRPr="009B3E21" w:rsidRDefault="002E0AAB" w:rsidP="002E0AAB">
      <w:pPr>
        <w:pStyle w:val="Overskrift2"/>
        <w:spacing w:before="0"/>
      </w:pPr>
      <w:bookmarkStart w:id="430" w:name="_Toc22194212"/>
      <w:bookmarkStart w:id="431" w:name="_Toc22196175"/>
      <w:bookmarkStart w:id="432" w:name="_Toc23920510"/>
      <w:r w:rsidRPr="009B3E21">
        <w:t>Møter og saksbehandling</w:t>
      </w:r>
      <w:bookmarkEnd w:id="430"/>
      <w:bookmarkEnd w:id="431"/>
      <w:bookmarkEnd w:id="432"/>
    </w:p>
    <w:p w:rsidR="002E0AAB" w:rsidRPr="009B3E21" w:rsidRDefault="002E0AAB" w:rsidP="002E0AAB">
      <w:pPr>
        <w:tabs>
          <w:tab w:val="left" w:pos="0"/>
          <w:tab w:val="left" w:pos="709"/>
          <w:tab w:val="right" w:pos="8353"/>
        </w:tabs>
        <w:spacing w:after="0" w:line="240" w:lineRule="auto"/>
        <w:rPr>
          <w:rFonts w:ascii="Calibri" w:hAnsi="Calibri" w:cs="Calibri"/>
          <w:sz w:val="24"/>
          <w:szCs w:val="24"/>
        </w:rPr>
      </w:pPr>
      <w:r w:rsidRPr="009B3E21">
        <w:rPr>
          <w:rFonts w:ascii="Calibri" w:hAnsi="Calibri" w:cs="Calibri"/>
          <w:sz w:val="24"/>
          <w:szCs w:val="24"/>
        </w:rPr>
        <w:t xml:space="preserve">Det vises til </w:t>
      </w:r>
      <w:r>
        <w:rPr>
          <w:rFonts w:ascii="Calibri" w:hAnsi="Calibri" w:cs="Calibri"/>
          <w:sz w:val="24"/>
          <w:szCs w:val="24"/>
        </w:rPr>
        <w:t>fellesregler om møtegjennomføring i folkevalgte organer.</w:t>
      </w:r>
    </w:p>
    <w:p w:rsidR="002E0AAB" w:rsidRPr="009B3E21" w:rsidRDefault="002E0AAB" w:rsidP="002E0AAB">
      <w:pPr>
        <w:tabs>
          <w:tab w:val="left" w:pos="0"/>
          <w:tab w:val="left" w:pos="709"/>
          <w:tab w:val="right" w:pos="8353"/>
        </w:tabs>
        <w:spacing w:after="0" w:line="240" w:lineRule="auto"/>
        <w:rPr>
          <w:rFonts w:ascii="Calibri" w:hAnsi="Calibri" w:cs="Calibri"/>
          <w:sz w:val="24"/>
          <w:szCs w:val="24"/>
        </w:rPr>
      </w:pPr>
    </w:p>
    <w:p w:rsidR="002E0AAB" w:rsidRPr="009B3E21" w:rsidRDefault="002E0AAB" w:rsidP="002E0AAB">
      <w:pPr>
        <w:pStyle w:val="Overskrift2"/>
        <w:spacing w:before="0"/>
      </w:pPr>
      <w:bookmarkStart w:id="433" w:name="_Toc22194213"/>
      <w:bookmarkStart w:id="434" w:name="_Toc22196176"/>
      <w:bookmarkStart w:id="435" w:name="_Toc23920511"/>
      <w:r w:rsidRPr="009B3E21">
        <w:t>Sekretariat</w:t>
      </w:r>
      <w:bookmarkEnd w:id="433"/>
      <w:bookmarkEnd w:id="434"/>
      <w:bookmarkEnd w:id="435"/>
    </w:p>
    <w:p w:rsidR="002E0AAB" w:rsidRDefault="002E0AAB" w:rsidP="002E0AAB">
      <w:pPr>
        <w:tabs>
          <w:tab w:val="left" w:pos="0"/>
          <w:tab w:val="left" w:pos="709"/>
          <w:tab w:val="right" w:pos="8353"/>
        </w:tabs>
        <w:spacing w:after="0" w:line="240" w:lineRule="auto"/>
        <w:rPr>
          <w:rFonts w:ascii="Calibri" w:hAnsi="Calibri" w:cs="Calibri"/>
          <w:sz w:val="24"/>
          <w:szCs w:val="24"/>
        </w:rPr>
      </w:pPr>
      <w:r>
        <w:rPr>
          <w:rFonts w:ascii="Calibri" w:hAnsi="Calibri" w:cs="Calibri"/>
          <w:sz w:val="24"/>
          <w:szCs w:val="24"/>
        </w:rPr>
        <w:t>Kommunedirektøren</w:t>
      </w:r>
      <w:r w:rsidRPr="009B3E21">
        <w:rPr>
          <w:rFonts w:ascii="Calibri" w:hAnsi="Calibri" w:cs="Calibri"/>
          <w:sz w:val="24"/>
          <w:szCs w:val="24"/>
        </w:rPr>
        <w:t xml:space="preserve"> er ansvarlig for sekretariatsfunksjonen.</w:t>
      </w:r>
    </w:p>
    <w:p w:rsidR="00451505" w:rsidRDefault="00451505" w:rsidP="002E0AAB">
      <w:pPr>
        <w:tabs>
          <w:tab w:val="left" w:pos="0"/>
          <w:tab w:val="left" w:pos="709"/>
          <w:tab w:val="right" w:pos="8353"/>
        </w:tabs>
        <w:spacing w:after="0" w:line="240" w:lineRule="auto"/>
        <w:rPr>
          <w:rFonts w:ascii="Calibri" w:hAnsi="Calibri" w:cs="Calibri"/>
          <w:sz w:val="24"/>
          <w:szCs w:val="24"/>
        </w:rPr>
      </w:pPr>
    </w:p>
    <w:p w:rsidR="00B13D13" w:rsidRDefault="00451505" w:rsidP="00B13D13">
      <w:pPr>
        <w:pStyle w:val="Overskrift1"/>
        <w:shd w:val="clear" w:color="auto" w:fill="FAFAFA"/>
        <w:spacing w:before="0" w:line="480" w:lineRule="auto"/>
      </w:pPr>
      <w:bookmarkStart w:id="436" w:name="_Toc23920512"/>
      <w:r w:rsidRPr="00120473">
        <w:rPr>
          <w:b/>
        </w:rPr>
        <w:t>3</w:t>
      </w:r>
      <w:r w:rsidR="00EE468D">
        <w:rPr>
          <w:b/>
        </w:rPr>
        <w:t>1</w:t>
      </w:r>
      <w:r w:rsidR="00120473" w:rsidRPr="00120473">
        <w:rPr>
          <w:b/>
        </w:rPr>
        <w:t>.</w:t>
      </w:r>
      <w:r w:rsidRPr="00120473">
        <w:rPr>
          <w:b/>
        </w:rPr>
        <w:t xml:space="preserve"> Reglement for </w:t>
      </w:r>
      <w:r w:rsidR="00B13D13" w:rsidRPr="00120473">
        <w:rPr>
          <w:b/>
        </w:rPr>
        <w:t>sakkyndig nemnd for eiendomsskattesaker</w:t>
      </w:r>
      <w:bookmarkEnd w:id="436"/>
    </w:p>
    <w:p w:rsidR="00AF575A" w:rsidRPr="00AF575A" w:rsidRDefault="00AF575A" w:rsidP="00AF575A">
      <w:pPr>
        <w:rPr>
          <w:sz w:val="24"/>
        </w:rPr>
      </w:pPr>
      <w:r w:rsidRPr="00AF575A">
        <w:rPr>
          <w:sz w:val="24"/>
        </w:rPr>
        <w:t>Sakkyndig nemnd for eiendomsskattesaker</w:t>
      </w:r>
      <w:r>
        <w:rPr>
          <w:sz w:val="24"/>
        </w:rPr>
        <w:t xml:space="preserve"> er e</w:t>
      </w:r>
      <w:r w:rsidR="00143D0F">
        <w:rPr>
          <w:sz w:val="24"/>
        </w:rPr>
        <w:t xml:space="preserve">i særlovsnemd og opprettet i </w:t>
      </w:r>
      <w:r w:rsidR="00F3161E">
        <w:rPr>
          <w:sz w:val="24"/>
        </w:rPr>
        <w:t xml:space="preserve">kommunestyret i </w:t>
      </w:r>
      <w:r w:rsidR="00143D0F">
        <w:rPr>
          <w:sz w:val="24"/>
        </w:rPr>
        <w:t xml:space="preserve">medhold av Eiendomsskattelova. </w:t>
      </w:r>
      <w:hyperlink r:id="rId26" w:history="1">
        <w:r w:rsidR="00F50C01" w:rsidRPr="00F50C01">
          <w:rPr>
            <w:color w:val="0000FF"/>
            <w:u w:val="single"/>
          </w:rPr>
          <w:t>https://lovdata.no/dokument/NL/lov/1975-06-06-29</w:t>
        </w:r>
      </w:hyperlink>
    </w:p>
    <w:p w:rsidR="00451505" w:rsidRDefault="00451505" w:rsidP="00120473">
      <w:pPr>
        <w:pStyle w:val="Overskrift2"/>
      </w:pPr>
      <w:bookmarkStart w:id="437" w:name="_Toc22194215"/>
      <w:bookmarkStart w:id="438" w:name="_Toc22196178"/>
      <w:bookmarkStart w:id="439" w:name="_Toc23920513"/>
      <w:r w:rsidRPr="009B3E21">
        <w:lastRenderedPageBreak/>
        <w:t>Valg og sammensetning</w:t>
      </w:r>
      <w:bookmarkEnd w:id="437"/>
      <w:bookmarkEnd w:id="438"/>
      <w:bookmarkEnd w:id="439"/>
      <w:r w:rsidRPr="009B3E21">
        <w:t xml:space="preserve">  </w:t>
      </w:r>
    </w:p>
    <w:p w:rsidR="00F50C01" w:rsidRPr="00E26D37" w:rsidRDefault="006A236A" w:rsidP="00F50C01">
      <w:pPr>
        <w:rPr>
          <w:sz w:val="24"/>
        </w:rPr>
      </w:pPr>
      <w:r w:rsidRPr="00E26D37">
        <w:rPr>
          <w:sz w:val="24"/>
        </w:rPr>
        <w:t>Nemda har 5 medlemmer med varamedlemmer</w:t>
      </w:r>
      <w:r w:rsidR="00804E79" w:rsidRPr="00E26D37">
        <w:rPr>
          <w:sz w:val="24"/>
        </w:rPr>
        <w:t xml:space="preserve"> og har en funksjonstid på 4 år. </w:t>
      </w:r>
    </w:p>
    <w:p w:rsidR="00B36FF7" w:rsidRPr="00E26D37" w:rsidRDefault="00804E79" w:rsidP="00F50C01">
      <w:pPr>
        <w:rPr>
          <w:sz w:val="24"/>
        </w:rPr>
      </w:pPr>
      <w:r w:rsidRPr="00E26D37">
        <w:rPr>
          <w:sz w:val="24"/>
        </w:rPr>
        <w:t xml:space="preserve">Medlemmer av formannskapet kan ikke velges til </w:t>
      </w:r>
      <w:r w:rsidR="009242C9" w:rsidRPr="00E26D37">
        <w:rPr>
          <w:sz w:val="24"/>
        </w:rPr>
        <w:t xml:space="preserve">sakkyndig nemd for eiendomsskattesaker. </w:t>
      </w:r>
    </w:p>
    <w:p w:rsidR="00804E79" w:rsidRPr="00F50C01" w:rsidRDefault="009242C9" w:rsidP="00F50C01">
      <w:r w:rsidRPr="00E26D37">
        <w:rPr>
          <w:sz w:val="24"/>
        </w:rPr>
        <w:t xml:space="preserve">Ordfører og kommunedirektør </w:t>
      </w:r>
      <w:r w:rsidR="00B36FF7" w:rsidRPr="00E26D37">
        <w:rPr>
          <w:sz w:val="24"/>
        </w:rPr>
        <w:t xml:space="preserve">har møte og talerett i nemdas møter. </w:t>
      </w:r>
      <w:hyperlink r:id="rId27" w:history="1">
        <w:r w:rsidR="00DD1757" w:rsidRPr="00DD1757">
          <w:rPr>
            <w:color w:val="0000FF"/>
            <w:u w:val="single"/>
          </w:rPr>
          <w:t>https://www.regjeringen.no/no/dokumenter/-23---administrasjonssjefens-og-</w:t>
        </w:r>
        <w:proofErr w:type="spellStart"/>
        <w:r w:rsidR="00DD1757" w:rsidRPr="00DD1757">
          <w:rPr>
            <w:color w:val="0000FF"/>
            <w:u w:val="single"/>
          </w:rPr>
          <w:t>ordforerens</w:t>
        </w:r>
        <w:proofErr w:type="spellEnd"/>
        <w:r w:rsidR="00DD1757" w:rsidRPr="00DD1757">
          <w:rPr>
            <w:color w:val="0000FF"/>
            <w:u w:val="single"/>
          </w:rPr>
          <w:t>-mote--og-talerett-i-eiendomsskattenemnder/id2596053/</w:t>
        </w:r>
      </w:hyperlink>
    </w:p>
    <w:p w:rsidR="00451505" w:rsidRDefault="00451505" w:rsidP="00451505">
      <w:pPr>
        <w:pStyle w:val="Overskrift2"/>
        <w:spacing w:before="0"/>
      </w:pPr>
      <w:bookmarkStart w:id="440" w:name="_Toc22194216"/>
      <w:bookmarkStart w:id="441" w:name="_Toc22196179"/>
      <w:bookmarkStart w:id="442" w:name="_Toc23920514"/>
      <w:r w:rsidRPr="009B3E21">
        <w:t>Funksjon, ansvar og hovedoppgaver</w:t>
      </w:r>
      <w:bookmarkEnd w:id="440"/>
      <w:bookmarkEnd w:id="441"/>
      <w:bookmarkEnd w:id="442"/>
    </w:p>
    <w:p w:rsidR="00B13141" w:rsidRDefault="00B13141" w:rsidP="00B13141">
      <w:pPr>
        <w:rPr>
          <w:sz w:val="24"/>
        </w:rPr>
      </w:pPr>
      <w:r w:rsidRPr="00F32D17">
        <w:rPr>
          <w:sz w:val="24"/>
        </w:rPr>
        <w:t xml:space="preserve">Sakkyndig nemnd er ei folkevalgt nemd.  </w:t>
      </w:r>
    </w:p>
    <w:p w:rsidR="009E50AE" w:rsidRPr="004D4D8C" w:rsidRDefault="009E50AE" w:rsidP="004D4D8C">
      <w:pPr>
        <w:rPr>
          <w:sz w:val="24"/>
          <w:szCs w:val="24"/>
        </w:rPr>
      </w:pPr>
      <w:r w:rsidRPr="004D4D8C">
        <w:rPr>
          <w:sz w:val="24"/>
          <w:szCs w:val="24"/>
        </w:rPr>
        <w:t xml:space="preserve">Kommunestyret vedtar hvert år </w:t>
      </w:r>
      <w:r w:rsidR="00DC0360" w:rsidRPr="004D4D8C">
        <w:rPr>
          <w:sz w:val="24"/>
          <w:szCs w:val="24"/>
        </w:rPr>
        <w:t>i forbindelse med budsjette</w:t>
      </w:r>
      <w:r w:rsidR="009354DD" w:rsidRPr="004D4D8C">
        <w:rPr>
          <w:sz w:val="24"/>
          <w:szCs w:val="24"/>
        </w:rPr>
        <w:t>t skattesatsen for utskriving av eiendomsskatt</w:t>
      </w:r>
      <w:r w:rsidR="005E64DC" w:rsidRPr="004D4D8C">
        <w:rPr>
          <w:sz w:val="24"/>
          <w:szCs w:val="24"/>
        </w:rPr>
        <w:t xml:space="preserve">. </w:t>
      </w:r>
      <w:r w:rsidR="005E64DC" w:rsidRPr="004D4D8C">
        <w:rPr>
          <w:sz w:val="24"/>
          <w:szCs w:val="24"/>
          <w:shd w:val="clear" w:color="auto" w:fill="FAFAFA"/>
        </w:rPr>
        <w:t xml:space="preserve">Kommunestyret har vedtatt at skattesatsen for 2019 settes til 3,5 promille for bolig og fritidseiendommer og 7,0 promille for andre eiendommer. </w:t>
      </w:r>
    </w:p>
    <w:p w:rsidR="00E37EAC" w:rsidRPr="004D4D8C" w:rsidRDefault="004D4D8C" w:rsidP="004D4D8C">
      <w:pPr>
        <w:rPr>
          <w:sz w:val="24"/>
          <w:szCs w:val="24"/>
        </w:rPr>
      </w:pPr>
      <w:r w:rsidRPr="004D4D8C">
        <w:rPr>
          <w:sz w:val="24"/>
          <w:szCs w:val="24"/>
        </w:rPr>
        <w:t xml:space="preserve">I medhold av loven skal det gjennomføres omtaksering av eiendommer hvert 10. år. </w:t>
      </w:r>
      <w:r w:rsidR="00CB670B" w:rsidRPr="004D4D8C">
        <w:rPr>
          <w:sz w:val="24"/>
          <w:szCs w:val="24"/>
        </w:rPr>
        <w:t xml:space="preserve">Øyer kommune har valgt en sakkyndig nemnd som har ansvaret for takseringsarbeidet, og som fastsetter eiendomsskattegrunnlaget på eiendommen. </w:t>
      </w:r>
      <w:r w:rsidR="00D553CA" w:rsidRPr="004D4D8C">
        <w:rPr>
          <w:sz w:val="24"/>
          <w:szCs w:val="24"/>
        </w:rPr>
        <w:t xml:space="preserve">Kommunestyret i Øyer gjennomført ny taksering av alle eiendommer i kommunen </w:t>
      </w:r>
      <w:r w:rsidR="009019CE" w:rsidRPr="004D4D8C">
        <w:rPr>
          <w:sz w:val="24"/>
          <w:szCs w:val="24"/>
        </w:rPr>
        <w:t xml:space="preserve">i 2018 og </w:t>
      </w:r>
      <w:r w:rsidR="00D553CA" w:rsidRPr="004D4D8C">
        <w:rPr>
          <w:sz w:val="24"/>
          <w:szCs w:val="24"/>
        </w:rPr>
        <w:t>grunnlag</w:t>
      </w:r>
      <w:r w:rsidR="009019CE" w:rsidRPr="004D4D8C">
        <w:rPr>
          <w:sz w:val="24"/>
          <w:szCs w:val="24"/>
        </w:rPr>
        <w:t>et</w:t>
      </w:r>
      <w:r w:rsidR="00D553CA" w:rsidRPr="004D4D8C">
        <w:rPr>
          <w:sz w:val="24"/>
          <w:szCs w:val="24"/>
        </w:rPr>
        <w:t xml:space="preserve"> for eiendomsskatt i ti år fra 2018</w:t>
      </w:r>
      <w:r w:rsidR="00B13141">
        <w:rPr>
          <w:sz w:val="24"/>
          <w:szCs w:val="24"/>
        </w:rPr>
        <w:t xml:space="preserve"> til 2028</w:t>
      </w:r>
      <w:r w:rsidR="00D553CA" w:rsidRPr="004D4D8C">
        <w:rPr>
          <w:sz w:val="24"/>
          <w:szCs w:val="24"/>
        </w:rPr>
        <w:t xml:space="preserve">. </w:t>
      </w:r>
    </w:p>
    <w:p w:rsidR="00F32D17" w:rsidRPr="00F32D17" w:rsidRDefault="00F32D17" w:rsidP="00F32D17">
      <w:pPr>
        <w:rPr>
          <w:rFonts w:cstheme="minorHAnsi"/>
          <w:sz w:val="24"/>
          <w:szCs w:val="24"/>
          <w:lang w:eastAsia="nb-NO"/>
        </w:rPr>
      </w:pPr>
      <w:r w:rsidRPr="00F32D17">
        <w:rPr>
          <w:rFonts w:cstheme="minorHAnsi"/>
          <w:sz w:val="24"/>
          <w:szCs w:val="24"/>
          <w:lang w:eastAsia="nb-NO"/>
        </w:rPr>
        <w:t>I Øyer kommune er det en sakkyndig nemnd som vedtar takster for alle faste eiendommer, unntatt de som har fritak etter §5. Taksten skal gjenspeile en antatt markedsverdi slik det står i eiendomsskatteloven § 8A-2:</w:t>
      </w:r>
      <w:r w:rsidR="00D934F4">
        <w:rPr>
          <w:rFonts w:cstheme="minorHAnsi"/>
          <w:sz w:val="24"/>
          <w:szCs w:val="24"/>
          <w:lang w:eastAsia="nb-NO"/>
        </w:rPr>
        <w:t xml:space="preserve"> </w:t>
      </w:r>
      <w:r w:rsidRPr="00F32D17">
        <w:rPr>
          <w:rFonts w:cstheme="minorHAnsi"/>
          <w:i/>
          <w:iCs/>
          <w:sz w:val="24"/>
          <w:szCs w:val="24"/>
          <w:lang w:eastAsia="nb-NO"/>
        </w:rPr>
        <w:t>(</w:t>
      </w:r>
      <w:proofErr w:type="gramStart"/>
      <w:r w:rsidRPr="00F32D17">
        <w:rPr>
          <w:rFonts w:cstheme="minorHAnsi"/>
          <w:i/>
          <w:iCs/>
          <w:sz w:val="24"/>
          <w:szCs w:val="24"/>
          <w:lang w:eastAsia="nb-NO"/>
        </w:rPr>
        <w:t>1)</w:t>
      </w:r>
      <w:proofErr w:type="spellStart"/>
      <w:r w:rsidRPr="00F32D17">
        <w:rPr>
          <w:rFonts w:cstheme="minorHAnsi"/>
          <w:i/>
          <w:iCs/>
          <w:sz w:val="24"/>
          <w:szCs w:val="24"/>
          <w:lang w:eastAsia="nb-NO"/>
        </w:rPr>
        <w:t>Verdet</w:t>
      </w:r>
      <w:proofErr w:type="spellEnd"/>
      <w:proofErr w:type="gramEnd"/>
      <w:r w:rsidRPr="00F32D17">
        <w:rPr>
          <w:rFonts w:cstheme="minorHAnsi"/>
          <w:i/>
          <w:iCs/>
          <w:sz w:val="24"/>
          <w:szCs w:val="24"/>
          <w:lang w:eastAsia="nb-NO"/>
        </w:rPr>
        <w:t xml:space="preserve"> av </w:t>
      </w:r>
      <w:proofErr w:type="spellStart"/>
      <w:r w:rsidRPr="00F32D17">
        <w:rPr>
          <w:rFonts w:cstheme="minorHAnsi"/>
          <w:i/>
          <w:iCs/>
          <w:sz w:val="24"/>
          <w:szCs w:val="24"/>
          <w:lang w:eastAsia="nb-NO"/>
        </w:rPr>
        <w:t>eigedomen</w:t>
      </w:r>
      <w:proofErr w:type="spellEnd"/>
      <w:r w:rsidRPr="00F32D17">
        <w:rPr>
          <w:rFonts w:cstheme="minorHAnsi"/>
          <w:i/>
          <w:iCs/>
          <w:sz w:val="24"/>
          <w:szCs w:val="24"/>
          <w:lang w:eastAsia="nb-NO"/>
        </w:rPr>
        <w:t xml:space="preserve"> skal </w:t>
      </w:r>
      <w:proofErr w:type="spellStart"/>
      <w:r w:rsidRPr="00F32D17">
        <w:rPr>
          <w:rFonts w:cstheme="minorHAnsi"/>
          <w:i/>
          <w:iCs/>
          <w:sz w:val="24"/>
          <w:szCs w:val="24"/>
          <w:lang w:eastAsia="nb-NO"/>
        </w:rPr>
        <w:t>setjast</w:t>
      </w:r>
      <w:proofErr w:type="spellEnd"/>
      <w:r w:rsidRPr="00F32D17">
        <w:rPr>
          <w:rFonts w:cstheme="minorHAnsi"/>
          <w:i/>
          <w:iCs/>
          <w:sz w:val="24"/>
          <w:szCs w:val="24"/>
          <w:lang w:eastAsia="nb-NO"/>
        </w:rPr>
        <w:t xml:space="preserve"> til det beløp </w:t>
      </w:r>
      <w:proofErr w:type="spellStart"/>
      <w:r w:rsidRPr="00F32D17">
        <w:rPr>
          <w:rFonts w:cstheme="minorHAnsi"/>
          <w:i/>
          <w:iCs/>
          <w:sz w:val="24"/>
          <w:szCs w:val="24"/>
          <w:lang w:eastAsia="nb-NO"/>
        </w:rPr>
        <w:t>ein</w:t>
      </w:r>
      <w:proofErr w:type="spellEnd"/>
      <w:r w:rsidRPr="00F32D17">
        <w:rPr>
          <w:rFonts w:cstheme="minorHAnsi"/>
          <w:i/>
          <w:iCs/>
          <w:sz w:val="24"/>
          <w:szCs w:val="24"/>
          <w:lang w:eastAsia="nb-NO"/>
        </w:rPr>
        <w:t xml:space="preserve"> må gå ut </w:t>
      </w:r>
      <w:proofErr w:type="spellStart"/>
      <w:r w:rsidRPr="00F32D17">
        <w:rPr>
          <w:rFonts w:cstheme="minorHAnsi"/>
          <w:i/>
          <w:iCs/>
          <w:sz w:val="24"/>
          <w:szCs w:val="24"/>
          <w:lang w:eastAsia="nb-NO"/>
        </w:rPr>
        <w:t>frå</w:t>
      </w:r>
      <w:proofErr w:type="spellEnd"/>
      <w:r w:rsidRPr="00F32D17">
        <w:rPr>
          <w:rFonts w:cstheme="minorHAnsi"/>
          <w:i/>
          <w:iCs/>
          <w:sz w:val="24"/>
          <w:szCs w:val="24"/>
          <w:lang w:eastAsia="nb-NO"/>
        </w:rPr>
        <w:t xml:space="preserve"> at </w:t>
      </w:r>
      <w:proofErr w:type="spellStart"/>
      <w:r w:rsidRPr="00F32D17">
        <w:rPr>
          <w:rFonts w:cstheme="minorHAnsi"/>
          <w:i/>
          <w:iCs/>
          <w:sz w:val="24"/>
          <w:szCs w:val="24"/>
          <w:lang w:eastAsia="nb-NO"/>
        </w:rPr>
        <w:t>eigedomen</w:t>
      </w:r>
      <w:proofErr w:type="spellEnd"/>
      <w:r w:rsidRPr="00F32D17">
        <w:rPr>
          <w:rFonts w:cstheme="minorHAnsi"/>
          <w:i/>
          <w:iCs/>
          <w:sz w:val="24"/>
          <w:szCs w:val="24"/>
          <w:lang w:eastAsia="nb-NO"/>
        </w:rPr>
        <w:t xml:space="preserve"> etter si innretning, </w:t>
      </w:r>
      <w:proofErr w:type="spellStart"/>
      <w:r w:rsidRPr="00F32D17">
        <w:rPr>
          <w:rFonts w:cstheme="minorHAnsi"/>
          <w:i/>
          <w:iCs/>
          <w:sz w:val="24"/>
          <w:szCs w:val="24"/>
          <w:lang w:eastAsia="nb-NO"/>
        </w:rPr>
        <w:t>brukseigenskap</w:t>
      </w:r>
      <w:proofErr w:type="spellEnd"/>
      <w:r w:rsidRPr="00F32D17">
        <w:rPr>
          <w:rFonts w:cstheme="minorHAnsi"/>
          <w:i/>
          <w:iCs/>
          <w:sz w:val="24"/>
          <w:szCs w:val="24"/>
          <w:lang w:eastAsia="nb-NO"/>
        </w:rPr>
        <w:t xml:space="preserve"> og lokalisering kan bli avhenda for under </w:t>
      </w:r>
      <w:proofErr w:type="spellStart"/>
      <w:r w:rsidRPr="00F32D17">
        <w:rPr>
          <w:rFonts w:cstheme="minorHAnsi"/>
          <w:i/>
          <w:iCs/>
          <w:sz w:val="24"/>
          <w:szCs w:val="24"/>
          <w:lang w:eastAsia="nb-NO"/>
        </w:rPr>
        <w:t>vanlege</w:t>
      </w:r>
      <w:proofErr w:type="spellEnd"/>
      <w:r w:rsidRPr="00F32D17">
        <w:rPr>
          <w:rFonts w:cstheme="minorHAnsi"/>
          <w:i/>
          <w:iCs/>
          <w:sz w:val="24"/>
          <w:szCs w:val="24"/>
          <w:lang w:eastAsia="nb-NO"/>
        </w:rPr>
        <w:t xml:space="preserve"> salstilhøve ved fritt sal.</w:t>
      </w:r>
    </w:p>
    <w:p w:rsidR="00A15740" w:rsidRPr="00F32D17" w:rsidRDefault="00A15740" w:rsidP="00CB670B">
      <w:pPr>
        <w:rPr>
          <w:sz w:val="24"/>
        </w:rPr>
      </w:pPr>
      <w:r w:rsidRPr="00F32D17">
        <w:rPr>
          <w:sz w:val="24"/>
        </w:rPr>
        <w:t xml:space="preserve">Nemda fastsetter </w:t>
      </w:r>
      <w:hyperlink r:id="rId28" w:history="1">
        <w:r w:rsidRPr="001B700F">
          <w:rPr>
            <w:rStyle w:val="Hyperkobling"/>
            <w:sz w:val="24"/>
          </w:rPr>
          <w:t>rammer og retning</w:t>
        </w:r>
        <w:r w:rsidR="00B158B7" w:rsidRPr="001B700F">
          <w:rPr>
            <w:rStyle w:val="Hyperkobling"/>
            <w:sz w:val="24"/>
          </w:rPr>
          <w:t>s</w:t>
        </w:r>
        <w:r w:rsidRPr="001B700F">
          <w:rPr>
            <w:rStyle w:val="Hyperkobling"/>
            <w:sz w:val="24"/>
          </w:rPr>
          <w:t xml:space="preserve">linjer for </w:t>
        </w:r>
        <w:r w:rsidR="00B158B7" w:rsidRPr="001B700F">
          <w:rPr>
            <w:rStyle w:val="Hyperkobling"/>
            <w:sz w:val="24"/>
          </w:rPr>
          <w:t>takseringen</w:t>
        </w:r>
      </w:hyperlink>
      <w:r w:rsidR="007C57AB">
        <w:rPr>
          <w:sz w:val="24"/>
        </w:rPr>
        <w:t xml:space="preserve"> i samarbeid med klagenemda for eiendomsskattesaker. </w:t>
      </w:r>
    </w:p>
    <w:p w:rsidR="00451505" w:rsidRPr="009B3E21" w:rsidRDefault="00451505" w:rsidP="00451505">
      <w:pPr>
        <w:pStyle w:val="Overskrift2"/>
        <w:spacing w:before="0"/>
      </w:pPr>
      <w:bookmarkStart w:id="443" w:name="_Toc22194217"/>
      <w:bookmarkStart w:id="444" w:name="_Toc22196180"/>
      <w:bookmarkStart w:id="445" w:name="_Toc23920515"/>
      <w:bookmarkStart w:id="446" w:name="_GoBack"/>
      <w:bookmarkEnd w:id="446"/>
      <w:r w:rsidRPr="009B3E21">
        <w:t>Møter og saksbehandling</w:t>
      </w:r>
      <w:bookmarkEnd w:id="443"/>
      <w:bookmarkEnd w:id="444"/>
      <w:bookmarkEnd w:id="445"/>
    </w:p>
    <w:p w:rsidR="00451505" w:rsidRPr="009B3E21" w:rsidRDefault="00451505" w:rsidP="00451505">
      <w:pPr>
        <w:tabs>
          <w:tab w:val="left" w:pos="0"/>
          <w:tab w:val="left" w:pos="709"/>
          <w:tab w:val="right" w:pos="8353"/>
        </w:tabs>
        <w:spacing w:after="0" w:line="240" w:lineRule="auto"/>
        <w:rPr>
          <w:rFonts w:ascii="Calibri" w:hAnsi="Calibri" w:cs="Calibri"/>
          <w:sz w:val="24"/>
          <w:szCs w:val="24"/>
        </w:rPr>
      </w:pPr>
      <w:r w:rsidRPr="009B3E21">
        <w:rPr>
          <w:rFonts w:ascii="Calibri" w:hAnsi="Calibri" w:cs="Calibri"/>
          <w:sz w:val="24"/>
          <w:szCs w:val="24"/>
        </w:rPr>
        <w:t xml:space="preserve">Det vises til </w:t>
      </w:r>
      <w:r>
        <w:rPr>
          <w:rFonts w:ascii="Calibri" w:hAnsi="Calibri" w:cs="Calibri"/>
          <w:sz w:val="24"/>
          <w:szCs w:val="24"/>
        </w:rPr>
        <w:t>fellesregler om møtegjennomføring i folkevalgte organer.</w:t>
      </w:r>
    </w:p>
    <w:p w:rsidR="00451505" w:rsidRPr="009B3E21" w:rsidRDefault="00451505" w:rsidP="00451505">
      <w:pPr>
        <w:tabs>
          <w:tab w:val="left" w:pos="0"/>
          <w:tab w:val="left" w:pos="709"/>
          <w:tab w:val="right" w:pos="8353"/>
        </w:tabs>
        <w:spacing w:after="0" w:line="240" w:lineRule="auto"/>
        <w:rPr>
          <w:rFonts w:ascii="Calibri" w:hAnsi="Calibri" w:cs="Calibri"/>
          <w:sz w:val="24"/>
          <w:szCs w:val="24"/>
        </w:rPr>
      </w:pPr>
    </w:p>
    <w:p w:rsidR="00451505" w:rsidRPr="009B3E21" w:rsidRDefault="00451505" w:rsidP="00451505">
      <w:pPr>
        <w:pStyle w:val="Overskrift2"/>
        <w:spacing w:before="0"/>
      </w:pPr>
      <w:bookmarkStart w:id="447" w:name="_Toc22194218"/>
      <w:bookmarkStart w:id="448" w:name="_Toc22196181"/>
      <w:bookmarkStart w:id="449" w:name="_Toc23920516"/>
      <w:r w:rsidRPr="009B3E21">
        <w:t>Sekretariat</w:t>
      </w:r>
      <w:bookmarkEnd w:id="447"/>
      <w:bookmarkEnd w:id="448"/>
      <w:bookmarkEnd w:id="449"/>
    </w:p>
    <w:p w:rsidR="00451505" w:rsidRDefault="00451505" w:rsidP="00451505">
      <w:pPr>
        <w:tabs>
          <w:tab w:val="left" w:pos="0"/>
          <w:tab w:val="left" w:pos="709"/>
          <w:tab w:val="right" w:pos="8353"/>
        </w:tabs>
        <w:spacing w:after="0" w:line="240" w:lineRule="auto"/>
        <w:rPr>
          <w:rFonts w:ascii="Calibri" w:hAnsi="Calibri" w:cs="Calibri"/>
          <w:sz w:val="24"/>
          <w:szCs w:val="24"/>
        </w:rPr>
      </w:pPr>
      <w:r>
        <w:rPr>
          <w:rFonts w:ascii="Calibri" w:hAnsi="Calibri" w:cs="Calibri"/>
          <w:sz w:val="24"/>
          <w:szCs w:val="24"/>
        </w:rPr>
        <w:t>Kommunedirektøren</w:t>
      </w:r>
      <w:r w:rsidRPr="009B3E21">
        <w:rPr>
          <w:rFonts w:ascii="Calibri" w:hAnsi="Calibri" w:cs="Calibri"/>
          <w:sz w:val="24"/>
          <w:szCs w:val="24"/>
        </w:rPr>
        <w:t xml:space="preserve"> er ansvarlig for sekretariatsfunksjonen.</w:t>
      </w:r>
    </w:p>
    <w:p w:rsidR="0057282D" w:rsidRDefault="0057282D" w:rsidP="00451505">
      <w:pPr>
        <w:tabs>
          <w:tab w:val="left" w:pos="0"/>
          <w:tab w:val="left" w:pos="709"/>
          <w:tab w:val="right" w:pos="8353"/>
        </w:tabs>
        <w:spacing w:after="0" w:line="240" w:lineRule="auto"/>
        <w:rPr>
          <w:rFonts w:ascii="Calibri" w:hAnsi="Calibri" w:cs="Calibri"/>
          <w:sz w:val="24"/>
          <w:szCs w:val="24"/>
        </w:rPr>
      </w:pPr>
    </w:p>
    <w:p w:rsidR="00451505" w:rsidRDefault="00451505" w:rsidP="002E0AAB">
      <w:pPr>
        <w:tabs>
          <w:tab w:val="left" w:pos="0"/>
          <w:tab w:val="left" w:pos="709"/>
          <w:tab w:val="right" w:pos="8353"/>
        </w:tabs>
        <w:spacing w:after="0" w:line="240" w:lineRule="auto"/>
        <w:rPr>
          <w:rFonts w:ascii="Calibri" w:hAnsi="Calibri" w:cs="Calibri"/>
          <w:sz w:val="24"/>
          <w:szCs w:val="24"/>
        </w:rPr>
      </w:pPr>
    </w:p>
    <w:p w:rsidR="00485195" w:rsidRDefault="00B13D13" w:rsidP="00485195">
      <w:pPr>
        <w:pStyle w:val="Overskrift1"/>
        <w:shd w:val="clear" w:color="auto" w:fill="FAFAFA"/>
        <w:spacing w:before="0" w:line="480" w:lineRule="auto"/>
      </w:pPr>
      <w:bookmarkStart w:id="450" w:name="_Toc23920517"/>
      <w:r w:rsidRPr="00120473">
        <w:rPr>
          <w:b/>
        </w:rPr>
        <w:t>3</w:t>
      </w:r>
      <w:r w:rsidR="00EE468D">
        <w:rPr>
          <w:b/>
        </w:rPr>
        <w:t>2</w:t>
      </w:r>
      <w:r w:rsidR="00120473" w:rsidRPr="00120473">
        <w:rPr>
          <w:b/>
        </w:rPr>
        <w:t>.</w:t>
      </w:r>
      <w:r>
        <w:t xml:space="preserve"> </w:t>
      </w:r>
      <w:r w:rsidR="00485195" w:rsidRPr="00120473">
        <w:rPr>
          <w:b/>
        </w:rPr>
        <w:t>Reglement for klagenemnda for eiendomsskattesaker</w:t>
      </w:r>
      <w:bookmarkEnd w:id="450"/>
    </w:p>
    <w:p w:rsidR="002E3342" w:rsidRPr="00AF575A" w:rsidRDefault="002E3342" w:rsidP="002E3342">
      <w:pPr>
        <w:rPr>
          <w:sz w:val="24"/>
        </w:rPr>
      </w:pPr>
      <w:r>
        <w:rPr>
          <w:sz w:val="24"/>
        </w:rPr>
        <w:t xml:space="preserve">Klagenemda </w:t>
      </w:r>
      <w:r w:rsidRPr="00AF575A">
        <w:rPr>
          <w:sz w:val="24"/>
        </w:rPr>
        <w:t>for eiendomsskattesaker</w:t>
      </w:r>
      <w:r>
        <w:rPr>
          <w:sz w:val="24"/>
        </w:rPr>
        <w:t xml:space="preserve"> er ei særlovsnemd og opprettet i kommunestyret i medhold av Eiendomsskattelova. </w:t>
      </w:r>
      <w:hyperlink r:id="rId29" w:history="1">
        <w:r w:rsidRPr="00F50C01">
          <w:rPr>
            <w:color w:val="0000FF"/>
            <w:u w:val="single"/>
          </w:rPr>
          <w:t>https://lovdata.no/dokument/NL/lov/1975-06-06-29</w:t>
        </w:r>
      </w:hyperlink>
    </w:p>
    <w:p w:rsidR="00B13D13" w:rsidRDefault="00B13D13" w:rsidP="00120473">
      <w:pPr>
        <w:pStyle w:val="Overskrift2"/>
      </w:pPr>
      <w:bookmarkStart w:id="451" w:name="_Toc22194220"/>
      <w:bookmarkStart w:id="452" w:name="_Toc22196183"/>
      <w:bookmarkStart w:id="453" w:name="_Toc23920518"/>
      <w:r w:rsidRPr="009B3E21">
        <w:t>Valg og sammensetning</w:t>
      </w:r>
      <w:bookmarkEnd w:id="451"/>
      <w:bookmarkEnd w:id="452"/>
      <w:bookmarkEnd w:id="453"/>
      <w:r w:rsidRPr="009B3E21">
        <w:t xml:space="preserve">  </w:t>
      </w:r>
    </w:p>
    <w:p w:rsidR="00227945" w:rsidRDefault="00227945" w:rsidP="00227945">
      <w:pPr>
        <w:rPr>
          <w:sz w:val="24"/>
        </w:rPr>
      </w:pPr>
      <w:r w:rsidRPr="00CB1D6D">
        <w:rPr>
          <w:sz w:val="24"/>
        </w:rPr>
        <w:t xml:space="preserve">Nemda har 5 medlemmer med varamedlemmer. </w:t>
      </w:r>
    </w:p>
    <w:p w:rsidR="003076C5" w:rsidRPr="00E26D37" w:rsidRDefault="003076C5" w:rsidP="003076C5">
      <w:pPr>
        <w:rPr>
          <w:sz w:val="24"/>
        </w:rPr>
      </w:pPr>
      <w:r w:rsidRPr="00E26D37">
        <w:rPr>
          <w:sz w:val="24"/>
        </w:rPr>
        <w:t xml:space="preserve">Medlemmer av formannskapet kan ikke velges til </w:t>
      </w:r>
      <w:r>
        <w:rPr>
          <w:sz w:val="24"/>
        </w:rPr>
        <w:t>klage</w:t>
      </w:r>
      <w:r w:rsidR="00BA0420">
        <w:rPr>
          <w:sz w:val="24"/>
        </w:rPr>
        <w:t>n</w:t>
      </w:r>
      <w:r>
        <w:rPr>
          <w:sz w:val="24"/>
        </w:rPr>
        <w:t xml:space="preserve">emda </w:t>
      </w:r>
      <w:r w:rsidRPr="00E26D37">
        <w:rPr>
          <w:sz w:val="24"/>
        </w:rPr>
        <w:t xml:space="preserve">for eiendomsskattesaker. </w:t>
      </w:r>
    </w:p>
    <w:p w:rsidR="003076C5" w:rsidRPr="00F50C01" w:rsidRDefault="003076C5" w:rsidP="003076C5">
      <w:r w:rsidRPr="00E26D37">
        <w:rPr>
          <w:sz w:val="24"/>
        </w:rPr>
        <w:lastRenderedPageBreak/>
        <w:t xml:space="preserve">Ordfører og kommunedirektør har møte og talerett i nemdas møter. </w:t>
      </w:r>
      <w:hyperlink r:id="rId30" w:history="1">
        <w:r w:rsidRPr="00DD1757">
          <w:rPr>
            <w:color w:val="0000FF"/>
            <w:u w:val="single"/>
          </w:rPr>
          <w:t>https://www.regjeringen.no/no/dokumenter/-23---administrasjonssjefens-og-</w:t>
        </w:r>
        <w:proofErr w:type="spellStart"/>
        <w:r w:rsidRPr="00DD1757">
          <w:rPr>
            <w:color w:val="0000FF"/>
            <w:u w:val="single"/>
          </w:rPr>
          <w:t>ordforerens</w:t>
        </w:r>
        <w:proofErr w:type="spellEnd"/>
        <w:r w:rsidRPr="00DD1757">
          <w:rPr>
            <w:color w:val="0000FF"/>
            <w:u w:val="single"/>
          </w:rPr>
          <w:t>-mote--og-talerett-i-eiendomsskattenemnder/id2596053/</w:t>
        </w:r>
      </w:hyperlink>
    </w:p>
    <w:p w:rsidR="00B13D13" w:rsidRDefault="00B13D13" w:rsidP="00B13D13">
      <w:pPr>
        <w:pStyle w:val="Overskrift2"/>
        <w:spacing w:before="0"/>
      </w:pPr>
      <w:bookmarkStart w:id="454" w:name="_Toc22194221"/>
      <w:bookmarkStart w:id="455" w:name="_Toc22196184"/>
      <w:bookmarkStart w:id="456" w:name="_Toc23920519"/>
      <w:r w:rsidRPr="009B3E21">
        <w:t>Funksjon, ansvar og hovedoppgaver</w:t>
      </w:r>
      <w:bookmarkEnd w:id="454"/>
      <w:bookmarkEnd w:id="455"/>
      <w:bookmarkEnd w:id="456"/>
    </w:p>
    <w:p w:rsidR="00902C3C" w:rsidRPr="0057282D" w:rsidRDefault="00902C3C" w:rsidP="00902C3C">
      <w:pPr>
        <w:rPr>
          <w:sz w:val="24"/>
          <w:szCs w:val="24"/>
        </w:rPr>
      </w:pPr>
      <w:r w:rsidRPr="0057282D">
        <w:rPr>
          <w:sz w:val="24"/>
          <w:szCs w:val="24"/>
        </w:rPr>
        <w:t>Øyer kommune har valgt en sakkyndig nemnd</w:t>
      </w:r>
      <w:r w:rsidR="00CB1D6D">
        <w:rPr>
          <w:sz w:val="24"/>
          <w:szCs w:val="24"/>
        </w:rPr>
        <w:t xml:space="preserve"> for </w:t>
      </w:r>
      <w:r w:rsidR="00EE45BF">
        <w:rPr>
          <w:sz w:val="24"/>
          <w:szCs w:val="24"/>
        </w:rPr>
        <w:t>so</w:t>
      </w:r>
      <w:r w:rsidRPr="0057282D">
        <w:rPr>
          <w:sz w:val="24"/>
          <w:szCs w:val="24"/>
        </w:rPr>
        <w:t>m fastsetter eiendomsskattegrunnlaget på eiendommen</w:t>
      </w:r>
      <w:r w:rsidR="00EE45BF">
        <w:rPr>
          <w:sz w:val="24"/>
          <w:szCs w:val="24"/>
        </w:rPr>
        <w:t>, mens klagenemda behandler klager på takseringen</w:t>
      </w:r>
      <w:r w:rsidRPr="0057282D">
        <w:rPr>
          <w:sz w:val="24"/>
          <w:szCs w:val="24"/>
        </w:rPr>
        <w:t xml:space="preserve">. </w:t>
      </w:r>
      <w:r w:rsidR="005636F3">
        <w:rPr>
          <w:sz w:val="24"/>
          <w:szCs w:val="24"/>
        </w:rPr>
        <w:t>K</w:t>
      </w:r>
      <w:r w:rsidRPr="0057282D">
        <w:rPr>
          <w:sz w:val="24"/>
          <w:szCs w:val="24"/>
        </w:rPr>
        <w:t>lagenemnd</w:t>
      </w:r>
      <w:r w:rsidR="005636F3">
        <w:rPr>
          <w:sz w:val="24"/>
          <w:szCs w:val="24"/>
        </w:rPr>
        <w:t>a for eiendomsskattesaker</w:t>
      </w:r>
      <w:r w:rsidRPr="0057282D">
        <w:rPr>
          <w:sz w:val="24"/>
          <w:szCs w:val="24"/>
        </w:rPr>
        <w:t xml:space="preserve"> er </w:t>
      </w:r>
      <w:r w:rsidR="005C082B" w:rsidRPr="0057282D">
        <w:rPr>
          <w:sz w:val="24"/>
          <w:szCs w:val="24"/>
        </w:rPr>
        <w:t>folkevalgt</w:t>
      </w:r>
      <w:r w:rsidRPr="0057282D">
        <w:rPr>
          <w:sz w:val="24"/>
          <w:szCs w:val="24"/>
        </w:rPr>
        <w:t xml:space="preserve"> nemnd.</w:t>
      </w:r>
    </w:p>
    <w:p w:rsidR="00D934F4" w:rsidRPr="00CB670B" w:rsidRDefault="005636F3" w:rsidP="00D934F4">
      <w:r>
        <w:rPr>
          <w:sz w:val="24"/>
          <w:szCs w:val="24"/>
        </w:rPr>
        <w:t>K</w:t>
      </w:r>
      <w:r w:rsidR="00D934F4" w:rsidRPr="0057282D">
        <w:rPr>
          <w:sz w:val="24"/>
          <w:szCs w:val="24"/>
        </w:rPr>
        <w:t>lagenemda for eiendomsskattesaker</w:t>
      </w:r>
      <w:r>
        <w:rPr>
          <w:sz w:val="24"/>
          <w:szCs w:val="24"/>
        </w:rPr>
        <w:t xml:space="preserve"> deltar i arbeidet med fastsetting </w:t>
      </w:r>
      <w:hyperlink r:id="rId31" w:history="1">
        <w:r w:rsidRPr="006B597E">
          <w:rPr>
            <w:rStyle w:val="Hyperkobling"/>
            <w:sz w:val="24"/>
            <w:szCs w:val="24"/>
          </w:rPr>
          <w:t>av rammer og retningslinjer for taksering</w:t>
        </w:r>
        <w:r w:rsidR="00D934F4" w:rsidRPr="006B597E">
          <w:rPr>
            <w:rStyle w:val="Hyperkobling"/>
            <w:sz w:val="24"/>
            <w:szCs w:val="24"/>
          </w:rPr>
          <w:t>.</w:t>
        </w:r>
      </w:hyperlink>
      <w:r w:rsidR="00D934F4" w:rsidRPr="0057282D">
        <w:rPr>
          <w:sz w:val="24"/>
          <w:szCs w:val="24"/>
        </w:rPr>
        <w:t xml:space="preserve"> </w:t>
      </w:r>
    </w:p>
    <w:p w:rsidR="0044094E" w:rsidRDefault="00AB35E1" w:rsidP="0012408B">
      <w:pPr>
        <w:rPr>
          <w:rFonts w:eastAsia="Times New Roman" w:cstheme="minorHAnsi"/>
          <w:color w:val="000000" w:themeColor="text1"/>
          <w:sz w:val="24"/>
          <w:szCs w:val="24"/>
          <w:lang w:eastAsia="nb-NO"/>
        </w:rPr>
      </w:pPr>
      <w:r w:rsidRPr="00086EE5">
        <w:rPr>
          <w:sz w:val="24"/>
          <w:szCs w:val="24"/>
        </w:rPr>
        <w:t xml:space="preserve">Nemda behandler klager </w:t>
      </w:r>
      <w:r w:rsidR="005023A0" w:rsidRPr="00086EE5">
        <w:rPr>
          <w:sz w:val="24"/>
          <w:szCs w:val="24"/>
        </w:rPr>
        <w:t xml:space="preserve">på eiendomsskatten fastsatt av den sakkyndige nemda i forbindelse med takseringen. </w:t>
      </w:r>
      <w:r w:rsidR="00086EE5" w:rsidRPr="00086EE5">
        <w:rPr>
          <w:rFonts w:eastAsia="Times New Roman" w:cstheme="minorHAnsi"/>
          <w:color w:val="000000" w:themeColor="text1"/>
          <w:sz w:val="24"/>
          <w:szCs w:val="24"/>
          <w:lang w:eastAsia="nb-NO"/>
        </w:rPr>
        <w:t xml:space="preserve">Endrer </w:t>
      </w:r>
      <w:r w:rsidR="007B7434">
        <w:rPr>
          <w:rFonts w:eastAsia="Times New Roman" w:cstheme="minorHAnsi"/>
          <w:color w:val="000000" w:themeColor="text1"/>
          <w:sz w:val="24"/>
          <w:szCs w:val="24"/>
          <w:lang w:eastAsia="nb-NO"/>
        </w:rPr>
        <w:t>den sakkyndige t</w:t>
      </w:r>
      <w:r w:rsidR="00086EE5" w:rsidRPr="00086EE5">
        <w:rPr>
          <w:rFonts w:eastAsia="Times New Roman" w:cstheme="minorHAnsi"/>
          <w:color w:val="000000" w:themeColor="text1"/>
          <w:sz w:val="24"/>
          <w:szCs w:val="24"/>
          <w:lang w:eastAsia="nb-NO"/>
        </w:rPr>
        <w:t xml:space="preserve">akstnemnda sitt opprinnelige vedtak, vil klageren få tilbakemelding, og få ny klagerett på </w:t>
      </w:r>
      <w:r w:rsidR="0012408B">
        <w:rPr>
          <w:rFonts w:eastAsia="Times New Roman" w:cstheme="minorHAnsi"/>
          <w:color w:val="000000" w:themeColor="text1"/>
          <w:sz w:val="24"/>
          <w:szCs w:val="24"/>
          <w:lang w:eastAsia="nb-NO"/>
        </w:rPr>
        <w:t>vedtaket</w:t>
      </w:r>
      <w:r w:rsidR="00086EE5" w:rsidRPr="00086EE5">
        <w:rPr>
          <w:rFonts w:eastAsia="Times New Roman" w:cstheme="minorHAnsi"/>
          <w:color w:val="000000" w:themeColor="text1"/>
          <w:sz w:val="24"/>
          <w:szCs w:val="24"/>
          <w:lang w:eastAsia="nb-NO"/>
        </w:rPr>
        <w:t>. Det nye vedtaket kan være medhold, delvis medhold eller annen endring.</w:t>
      </w:r>
      <w:r w:rsidR="0012408B">
        <w:rPr>
          <w:rFonts w:eastAsia="Times New Roman" w:cstheme="minorHAnsi"/>
          <w:color w:val="000000" w:themeColor="text1"/>
          <w:sz w:val="24"/>
          <w:szCs w:val="24"/>
          <w:lang w:eastAsia="nb-NO"/>
        </w:rPr>
        <w:t xml:space="preserve"> </w:t>
      </w:r>
    </w:p>
    <w:p w:rsidR="00086EE5" w:rsidRPr="00086EE5" w:rsidRDefault="00086EE5" w:rsidP="0012408B">
      <w:pPr>
        <w:rPr>
          <w:rFonts w:eastAsia="Times New Roman" w:cstheme="minorHAnsi"/>
          <w:color w:val="000000" w:themeColor="text1"/>
          <w:sz w:val="24"/>
          <w:szCs w:val="24"/>
          <w:lang w:eastAsia="nb-NO"/>
        </w:rPr>
      </w:pPr>
      <w:r w:rsidRPr="00086EE5">
        <w:rPr>
          <w:rFonts w:eastAsia="Times New Roman" w:cstheme="minorHAnsi"/>
          <w:color w:val="000000" w:themeColor="text1"/>
          <w:sz w:val="24"/>
          <w:szCs w:val="24"/>
          <w:lang w:eastAsia="nb-NO"/>
        </w:rPr>
        <w:t xml:space="preserve">Endrer </w:t>
      </w:r>
      <w:r w:rsidR="0012408B">
        <w:rPr>
          <w:rFonts w:eastAsia="Times New Roman" w:cstheme="minorHAnsi"/>
          <w:color w:val="000000" w:themeColor="text1"/>
          <w:sz w:val="24"/>
          <w:szCs w:val="24"/>
          <w:lang w:eastAsia="nb-NO"/>
        </w:rPr>
        <w:t>den sakkyndige nemda</w:t>
      </w:r>
      <w:r w:rsidRPr="00086EE5">
        <w:rPr>
          <w:rFonts w:eastAsia="Times New Roman" w:cstheme="minorHAnsi"/>
          <w:color w:val="000000" w:themeColor="text1"/>
          <w:sz w:val="24"/>
          <w:szCs w:val="24"/>
          <w:lang w:eastAsia="nb-NO"/>
        </w:rPr>
        <w:t xml:space="preserve"> ikke taksten, går klag</w:t>
      </w:r>
      <w:r w:rsidR="00804E79">
        <w:rPr>
          <w:rFonts w:eastAsia="Times New Roman" w:cstheme="minorHAnsi"/>
          <w:color w:val="000000" w:themeColor="text1"/>
          <w:sz w:val="24"/>
          <w:szCs w:val="24"/>
          <w:lang w:eastAsia="nb-NO"/>
        </w:rPr>
        <w:t>en</w:t>
      </w:r>
      <w:r w:rsidRPr="00086EE5">
        <w:rPr>
          <w:rFonts w:eastAsia="Times New Roman" w:cstheme="minorHAnsi"/>
          <w:color w:val="000000" w:themeColor="text1"/>
          <w:sz w:val="24"/>
          <w:szCs w:val="24"/>
          <w:lang w:eastAsia="nb-NO"/>
        </w:rPr>
        <w:t xml:space="preserve"> til Klagenemnda for endelig avgjørelse. Får klageren ikke medhold og vil ta saka videre, kan den prøves for rettsapparatet.</w:t>
      </w:r>
    </w:p>
    <w:p w:rsidR="0057282D" w:rsidRPr="009B3E21" w:rsidRDefault="0057282D" w:rsidP="0057282D">
      <w:pPr>
        <w:pStyle w:val="Overskrift2"/>
        <w:spacing w:before="0"/>
      </w:pPr>
      <w:bookmarkStart w:id="457" w:name="_Toc22194222"/>
      <w:bookmarkStart w:id="458" w:name="_Toc22196185"/>
      <w:bookmarkStart w:id="459" w:name="_Toc23920520"/>
      <w:r w:rsidRPr="009B3E21">
        <w:t>Møter og saksbehandling</w:t>
      </w:r>
      <w:bookmarkEnd w:id="457"/>
      <w:bookmarkEnd w:id="458"/>
      <w:bookmarkEnd w:id="459"/>
    </w:p>
    <w:p w:rsidR="00B13D13" w:rsidRPr="009B3E21" w:rsidRDefault="00B13D13" w:rsidP="00B13D13">
      <w:pPr>
        <w:tabs>
          <w:tab w:val="left" w:pos="0"/>
          <w:tab w:val="left" w:pos="709"/>
          <w:tab w:val="right" w:pos="8353"/>
        </w:tabs>
        <w:spacing w:after="0" w:line="240" w:lineRule="auto"/>
        <w:rPr>
          <w:rFonts w:ascii="Calibri" w:hAnsi="Calibri" w:cs="Calibri"/>
          <w:sz w:val="24"/>
          <w:szCs w:val="24"/>
        </w:rPr>
      </w:pPr>
      <w:r w:rsidRPr="009B3E21">
        <w:rPr>
          <w:rFonts w:ascii="Calibri" w:hAnsi="Calibri" w:cs="Calibri"/>
          <w:sz w:val="24"/>
          <w:szCs w:val="24"/>
        </w:rPr>
        <w:t xml:space="preserve">Det vises til </w:t>
      </w:r>
      <w:r>
        <w:rPr>
          <w:rFonts w:ascii="Calibri" w:hAnsi="Calibri" w:cs="Calibri"/>
          <w:sz w:val="24"/>
          <w:szCs w:val="24"/>
        </w:rPr>
        <w:t>fellesregler om møtegjennomføring i folkevalgte organer.</w:t>
      </w:r>
    </w:p>
    <w:p w:rsidR="00B13D13" w:rsidRPr="009B3E21" w:rsidRDefault="00B13D13" w:rsidP="00B13D13">
      <w:pPr>
        <w:tabs>
          <w:tab w:val="left" w:pos="0"/>
          <w:tab w:val="left" w:pos="709"/>
          <w:tab w:val="right" w:pos="8353"/>
        </w:tabs>
        <w:spacing w:after="0" w:line="240" w:lineRule="auto"/>
        <w:rPr>
          <w:rFonts w:ascii="Calibri" w:hAnsi="Calibri" w:cs="Calibri"/>
          <w:sz w:val="24"/>
          <w:szCs w:val="24"/>
        </w:rPr>
      </w:pPr>
    </w:p>
    <w:p w:rsidR="00B13D13" w:rsidRPr="009B3E21" w:rsidRDefault="00B13D13" w:rsidP="00B13D13">
      <w:pPr>
        <w:pStyle w:val="Overskrift2"/>
        <w:spacing w:before="0"/>
      </w:pPr>
      <w:bookmarkStart w:id="460" w:name="_Toc22194223"/>
      <w:bookmarkStart w:id="461" w:name="_Toc22196186"/>
      <w:bookmarkStart w:id="462" w:name="_Toc23920521"/>
      <w:r w:rsidRPr="009B3E21">
        <w:t>Sekretariat</w:t>
      </w:r>
      <w:bookmarkEnd w:id="460"/>
      <w:bookmarkEnd w:id="461"/>
      <w:bookmarkEnd w:id="462"/>
    </w:p>
    <w:p w:rsidR="00B13D13" w:rsidRDefault="00B13D13" w:rsidP="00B13D13">
      <w:pPr>
        <w:tabs>
          <w:tab w:val="left" w:pos="0"/>
          <w:tab w:val="left" w:pos="709"/>
          <w:tab w:val="right" w:pos="8353"/>
        </w:tabs>
        <w:spacing w:after="0" w:line="240" w:lineRule="auto"/>
        <w:rPr>
          <w:rFonts w:ascii="Calibri" w:hAnsi="Calibri" w:cs="Calibri"/>
          <w:sz w:val="24"/>
          <w:szCs w:val="24"/>
        </w:rPr>
      </w:pPr>
      <w:r>
        <w:rPr>
          <w:rFonts w:ascii="Calibri" w:hAnsi="Calibri" w:cs="Calibri"/>
          <w:sz w:val="24"/>
          <w:szCs w:val="24"/>
        </w:rPr>
        <w:t>Kommunedirektøren</w:t>
      </w:r>
      <w:r w:rsidRPr="009B3E21">
        <w:rPr>
          <w:rFonts w:ascii="Calibri" w:hAnsi="Calibri" w:cs="Calibri"/>
          <w:sz w:val="24"/>
          <w:szCs w:val="24"/>
        </w:rPr>
        <w:t xml:space="preserve"> er ansvarlig for sekretariatsfunksjonen.</w:t>
      </w:r>
    </w:p>
    <w:p w:rsidR="00B13D13" w:rsidRDefault="00B13D13" w:rsidP="00B13D13">
      <w:pPr>
        <w:tabs>
          <w:tab w:val="left" w:pos="0"/>
          <w:tab w:val="left" w:pos="709"/>
          <w:tab w:val="right" w:pos="8353"/>
        </w:tabs>
        <w:spacing w:after="0" w:line="240" w:lineRule="auto"/>
        <w:rPr>
          <w:rFonts w:ascii="Calibri" w:hAnsi="Calibri" w:cs="Calibri"/>
          <w:sz w:val="24"/>
          <w:szCs w:val="24"/>
        </w:rPr>
      </w:pPr>
    </w:p>
    <w:p w:rsidR="00B13D13" w:rsidRDefault="00B13D13" w:rsidP="00B13D13">
      <w:pPr>
        <w:tabs>
          <w:tab w:val="left" w:pos="0"/>
          <w:tab w:val="left" w:pos="709"/>
          <w:tab w:val="right" w:pos="8353"/>
        </w:tabs>
        <w:spacing w:after="0" w:line="240" w:lineRule="auto"/>
        <w:rPr>
          <w:rFonts w:ascii="Calibri" w:hAnsi="Calibri" w:cs="Calibri"/>
          <w:sz w:val="24"/>
          <w:szCs w:val="24"/>
        </w:rPr>
      </w:pPr>
    </w:p>
    <w:p w:rsidR="00B13D13" w:rsidRDefault="00B13D13" w:rsidP="002E0AAB">
      <w:pPr>
        <w:tabs>
          <w:tab w:val="left" w:pos="0"/>
          <w:tab w:val="left" w:pos="709"/>
          <w:tab w:val="right" w:pos="8353"/>
        </w:tabs>
        <w:spacing w:after="0" w:line="240" w:lineRule="auto"/>
        <w:rPr>
          <w:rFonts w:ascii="Calibri" w:hAnsi="Calibri" w:cs="Calibri"/>
          <w:sz w:val="24"/>
          <w:szCs w:val="24"/>
        </w:rPr>
      </w:pPr>
    </w:p>
    <w:p w:rsidR="00B13D13" w:rsidRDefault="00B13D13" w:rsidP="002E0AAB">
      <w:pPr>
        <w:tabs>
          <w:tab w:val="left" w:pos="0"/>
          <w:tab w:val="left" w:pos="709"/>
          <w:tab w:val="right" w:pos="8353"/>
        </w:tabs>
        <w:spacing w:after="0" w:line="240" w:lineRule="auto"/>
        <w:rPr>
          <w:rFonts w:ascii="Calibri" w:hAnsi="Calibri" w:cs="Calibri"/>
          <w:sz w:val="24"/>
          <w:szCs w:val="24"/>
        </w:rPr>
      </w:pPr>
    </w:p>
    <w:sectPr w:rsidR="00B13D13">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97E" w:rsidRDefault="006B597E" w:rsidP="003E73D2">
      <w:pPr>
        <w:spacing w:after="0" w:line="240" w:lineRule="auto"/>
      </w:pPr>
      <w:r>
        <w:separator/>
      </w:r>
    </w:p>
  </w:endnote>
  <w:endnote w:type="continuationSeparator" w:id="0">
    <w:p w:rsidR="006B597E" w:rsidRDefault="006B597E" w:rsidP="003E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493845"/>
      <w:docPartObj>
        <w:docPartGallery w:val="Page Numbers (Bottom of Page)"/>
        <w:docPartUnique/>
      </w:docPartObj>
    </w:sdtPr>
    <w:sdtContent>
      <w:p w:rsidR="006B597E" w:rsidRDefault="006B597E">
        <w:pPr>
          <w:pStyle w:val="Bunntekst"/>
          <w:jc w:val="center"/>
        </w:pPr>
        <w:r>
          <w:fldChar w:fldCharType="begin"/>
        </w:r>
        <w:r>
          <w:instrText>PAGE   \* MERGEFORMAT</w:instrText>
        </w:r>
        <w:r>
          <w:fldChar w:fldCharType="separate"/>
        </w:r>
        <w:r>
          <w:t>2</w:t>
        </w:r>
        <w:r>
          <w:fldChar w:fldCharType="end"/>
        </w:r>
      </w:p>
    </w:sdtContent>
  </w:sdt>
  <w:p w:rsidR="006B597E" w:rsidRDefault="006B597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97E" w:rsidRDefault="006B597E" w:rsidP="003E73D2">
      <w:pPr>
        <w:spacing w:after="0" w:line="240" w:lineRule="auto"/>
      </w:pPr>
      <w:r>
        <w:separator/>
      </w:r>
    </w:p>
  </w:footnote>
  <w:footnote w:type="continuationSeparator" w:id="0">
    <w:p w:rsidR="006B597E" w:rsidRDefault="006B597E" w:rsidP="003E73D2">
      <w:pPr>
        <w:spacing w:after="0" w:line="240" w:lineRule="auto"/>
      </w:pPr>
      <w:r>
        <w:continuationSeparator/>
      </w:r>
    </w:p>
  </w:footnote>
  <w:footnote w:id="1">
    <w:p w:rsidR="006B597E" w:rsidRPr="00586652" w:rsidRDefault="006B597E" w:rsidP="003E73D2">
      <w:pPr>
        <w:pStyle w:val="Fotnotetekst"/>
        <w:rPr>
          <w:lang w:val="nb-NO"/>
        </w:rPr>
      </w:pPr>
      <w:r>
        <w:rPr>
          <w:rStyle w:val="Fotnotereferanse"/>
        </w:rPr>
        <w:footnoteRef/>
      </w:r>
      <w:r>
        <w:t xml:space="preserve"> </w:t>
      </w:r>
      <w:r>
        <w:rPr>
          <w:lang w:val="nb-NO"/>
        </w:rPr>
        <w:t>Tillitsvalgt og vara er alltid en av hvert kjønn</w:t>
      </w:r>
    </w:p>
  </w:footnote>
  <w:footnote w:id="2">
    <w:p w:rsidR="006B597E" w:rsidRPr="00BB2728" w:rsidRDefault="006B597E" w:rsidP="003E73D2">
      <w:pPr>
        <w:pStyle w:val="Fotnotetekst"/>
        <w:rPr>
          <w:lang w:val="nb-NO"/>
        </w:rPr>
      </w:pPr>
      <w:r>
        <w:rPr>
          <w:rStyle w:val="Fotnotereferanse"/>
        </w:rPr>
        <w:footnoteRef/>
      </w:r>
      <w:r>
        <w:t xml:space="preserve"> </w:t>
      </w:r>
      <w:r>
        <w:rPr>
          <w:lang w:val="nb-NO"/>
        </w:rPr>
        <w:t>Tillitsvalgt og vara er alltid en av hvert kjønn</w:t>
      </w:r>
    </w:p>
  </w:footnote>
  <w:footnote w:id="3">
    <w:p w:rsidR="006B597E" w:rsidRPr="00586652" w:rsidRDefault="006B597E" w:rsidP="003E73D2">
      <w:pPr>
        <w:pStyle w:val="Fotnotetekst"/>
        <w:rPr>
          <w:lang w:val="nb-NO"/>
        </w:rPr>
      </w:pPr>
      <w:r>
        <w:rPr>
          <w:rStyle w:val="Fotnotereferanse"/>
        </w:rPr>
        <w:footnoteRef/>
      </w:r>
      <w:r>
        <w:t xml:space="preserve"> </w:t>
      </w:r>
      <w:r>
        <w:rPr>
          <w:lang w:val="nb-NO"/>
        </w:rPr>
        <w:t>Sittende medlemmer i ungdomsrådet foreslår kandidater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97E" w:rsidRPr="007D417B" w:rsidRDefault="006B597E">
    <w:pPr>
      <w:pStyle w:val="Topptekst"/>
      <w:rPr>
        <w:sz w:val="24"/>
        <w:u w:val="single"/>
      </w:rPr>
    </w:pPr>
    <w:r w:rsidRPr="00E47984">
      <w:rPr>
        <w:rFonts w:ascii="Calibri" w:hAnsi="Calibri" w:cs="Tahoma"/>
        <w:noProof/>
        <w:sz w:val="28"/>
        <w:szCs w:val="32"/>
      </w:rPr>
      <w:drawing>
        <wp:inline distT="0" distB="0" distL="0" distR="0" wp14:anchorId="17C0A17F" wp14:editId="1EC40F4B">
          <wp:extent cx="805874" cy="40293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våpen med tekst.JPG"/>
                  <pic:cNvPicPr/>
                </pic:nvPicPr>
                <pic:blipFill>
                  <a:blip r:embed="rId1">
                    <a:extLst>
                      <a:ext uri="{28A0092B-C50C-407E-A947-70E740481C1C}">
                        <a14:useLocalDpi xmlns:a14="http://schemas.microsoft.com/office/drawing/2010/main" val="0"/>
                      </a:ext>
                    </a:extLst>
                  </a:blip>
                  <a:stretch>
                    <a:fillRect/>
                  </a:stretch>
                </pic:blipFill>
                <pic:spPr>
                  <a:xfrm>
                    <a:off x="0" y="0"/>
                    <a:ext cx="816940" cy="408470"/>
                  </a:xfrm>
                  <a:prstGeom prst="rect">
                    <a:avLst/>
                  </a:prstGeom>
                </pic:spPr>
              </pic:pic>
            </a:graphicData>
          </a:graphic>
        </wp:inline>
      </w:drawing>
    </w:r>
    <w:r w:rsidRPr="007D417B">
      <w:rPr>
        <w:sz w:val="24"/>
        <w:u w:val="single"/>
      </w:rPr>
      <w:t>Reglement for folkevalgte organer i valgperioden 2019-2023</w:t>
    </w:r>
  </w:p>
  <w:p w:rsidR="006B597E" w:rsidRDefault="006B59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8AD"/>
    <w:multiLevelType w:val="hybridMultilevel"/>
    <w:tmpl w:val="B226F35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A826A8"/>
    <w:multiLevelType w:val="hybridMultilevel"/>
    <w:tmpl w:val="534AA5C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5AE16B2"/>
    <w:multiLevelType w:val="hybridMultilevel"/>
    <w:tmpl w:val="AC98CF4E"/>
    <w:lvl w:ilvl="0" w:tplc="E31C29E8">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7320C8"/>
    <w:multiLevelType w:val="hybridMultilevel"/>
    <w:tmpl w:val="9EA47E28"/>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BCF3716"/>
    <w:multiLevelType w:val="hybridMultilevel"/>
    <w:tmpl w:val="1CF40CDA"/>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BF32A5D"/>
    <w:multiLevelType w:val="hybridMultilevel"/>
    <w:tmpl w:val="D3CA7AC8"/>
    <w:lvl w:ilvl="0" w:tplc="4A3077E4">
      <w:start w:val="17"/>
      <w:numFmt w:val="decimal"/>
      <w:lvlText w:val="%1"/>
      <w:lvlJc w:val="left"/>
      <w:pPr>
        <w:ind w:left="862" w:hanging="360"/>
      </w:pPr>
      <w:rPr>
        <w:rFonts w:hint="default"/>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6" w15:restartNumberingAfterBreak="0">
    <w:nsid w:val="0E4B12C9"/>
    <w:multiLevelType w:val="hybridMultilevel"/>
    <w:tmpl w:val="CF404C5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1ED6D22"/>
    <w:multiLevelType w:val="hybridMultilevel"/>
    <w:tmpl w:val="173EF5A2"/>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49430CA"/>
    <w:multiLevelType w:val="hybridMultilevel"/>
    <w:tmpl w:val="72080E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72342FF"/>
    <w:multiLevelType w:val="hybridMultilevel"/>
    <w:tmpl w:val="D30C0704"/>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87567E8"/>
    <w:multiLevelType w:val="hybridMultilevel"/>
    <w:tmpl w:val="1CD22D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D5C0C25"/>
    <w:multiLevelType w:val="hybridMultilevel"/>
    <w:tmpl w:val="72080E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04A7C04"/>
    <w:multiLevelType w:val="hybridMultilevel"/>
    <w:tmpl w:val="40E0242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84E79BF"/>
    <w:multiLevelType w:val="hybridMultilevel"/>
    <w:tmpl w:val="AE4E59F6"/>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9B061F"/>
    <w:multiLevelType w:val="hybridMultilevel"/>
    <w:tmpl w:val="1C5448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A7B6A0E"/>
    <w:multiLevelType w:val="hybridMultilevel"/>
    <w:tmpl w:val="EB0CE4A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B297EDC"/>
    <w:multiLevelType w:val="hybridMultilevel"/>
    <w:tmpl w:val="343C2EE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BC85F9E"/>
    <w:multiLevelType w:val="hybridMultilevel"/>
    <w:tmpl w:val="FD1481CA"/>
    <w:lvl w:ilvl="0" w:tplc="0414000D">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8" w15:restartNumberingAfterBreak="0">
    <w:nsid w:val="2BF45C77"/>
    <w:multiLevelType w:val="hybridMultilevel"/>
    <w:tmpl w:val="3A22B092"/>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2DF4B72"/>
    <w:multiLevelType w:val="hybridMultilevel"/>
    <w:tmpl w:val="13DC53EE"/>
    <w:lvl w:ilvl="0" w:tplc="E31C29E8">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5275127"/>
    <w:multiLevelType w:val="hybridMultilevel"/>
    <w:tmpl w:val="F3A6C7EC"/>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356B0864"/>
    <w:multiLevelType w:val="hybridMultilevel"/>
    <w:tmpl w:val="20F81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5E665A8"/>
    <w:multiLevelType w:val="hybridMultilevel"/>
    <w:tmpl w:val="77BE263C"/>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3E23042D"/>
    <w:multiLevelType w:val="hybridMultilevel"/>
    <w:tmpl w:val="B3C2D0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FA7315A"/>
    <w:multiLevelType w:val="hybridMultilevel"/>
    <w:tmpl w:val="EAA6A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07966C8"/>
    <w:multiLevelType w:val="hybridMultilevel"/>
    <w:tmpl w:val="B906B8D8"/>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0F57C0E"/>
    <w:multiLevelType w:val="hybridMultilevel"/>
    <w:tmpl w:val="EEB8D0F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52E97D66"/>
    <w:multiLevelType w:val="multilevel"/>
    <w:tmpl w:val="043E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2209AA"/>
    <w:multiLevelType w:val="hybridMultilevel"/>
    <w:tmpl w:val="573C0618"/>
    <w:lvl w:ilvl="0" w:tplc="0414000F">
      <w:start w:val="9"/>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0044BBE"/>
    <w:multiLevelType w:val="hybridMultilevel"/>
    <w:tmpl w:val="0B4CA53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093331F"/>
    <w:multiLevelType w:val="hybridMultilevel"/>
    <w:tmpl w:val="EE70D71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4805929"/>
    <w:multiLevelType w:val="hybridMultilevel"/>
    <w:tmpl w:val="7B3A06EA"/>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7D4030A"/>
    <w:multiLevelType w:val="hybridMultilevel"/>
    <w:tmpl w:val="98185E42"/>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697E4247"/>
    <w:multiLevelType w:val="hybridMultilevel"/>
    <w:tmpl w:val="DCCC14D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6AD1181E"/>
    <w:multiLevelType w:val="hybridMultilevel"/>
    <w:tmpl w:val="E724FC8C"/>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6B1B486B"/>
    <w:multiLevelType w:val="hybridMultilevel"/>
    <w:tmpl w:val="F5F08582"/>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E254303"/>
    <w:multiLevelType w:val="hybridMultilevel"/>
    <w:tmpl w:val="38CC7D2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777E713E"/>
    <w:multiLevelType w:val="hybridMultilevel"/>
    <w:tmpl w:val="3B2EBB78"/>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7808117B"/>
    <w:multiLevelType w:val="hybridMultilevel"/>
    <w:tmpl w:val="AA32DC7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7B04142A"/>
    <w:multiLevelType w:val="hybridMultilevel"/>
    <w:tmpl w:val="E3AE3626"/>
    <w:lvl w:ilvl="0" w:tplc="41A4BDF4">
      <w:start w:val="18"/>
      <w:numFmt w:val="decimal"/>
      <w:lvlText w:val="%1."/>
      <w:lvlJc w:val="left"/>
      <w:pPr>
        <w:ind w:left="405" w:hanging="4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CFA661E"/>
    <w:multiLevelType w:val="hybridMultilevel"/>
    <w:tmpl w:val="A52ACB78"/>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E2B11E1"/>
    <w:multiLevelType w:val="hybridMultilevel"/>
    <w:tmpl w:val="3DEC0062"/>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7EC220F2"/>
    <w:multiLevelType w:val="hybridMultilevel"/>
    <w:tmpl w:val="4FD044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FA957EC"/>
    <w:multiLevelType w:val="hybridMultilevel"/>
    <w:tmpl w:val="96B41D28"/>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6"/>
  </w:num>
  <w:num w:numId="2">
    <w:abstractNumId w:val="35"/>
  </w:num>
  <w:num w:numId="3">
    <w:abstractNumId w:val="13"/>
  </w:num>
  <w:num w:numId="4">
    <w:abstractNumId w:val="41"/>
  </w:num>
  <w:num w:numId="5">
    <w:abstractNumId w:val="31"/>
  </w:num>
  <w:num w:numId="6">
    <w:abstractNumId w:val="32"/>
  </w:num>
  <w:num w:numId="7">
    <w:abstractNumId w:val="4"/>
  </w:num>
  <w:num w:numId="8">
    <w:abstractNumId w:val="37"/>
  </w:num>
  <w:num w:numId="9">
    <w:abstractNumId w:val="20"/>
  </w:num>
  <w:num w:numId="10">
    <w:abstractNumId w:val="24"/>
  </w:num>
  <w:num w:numId="11">
    <w:abstractNumId w:val="0"/>
  </w:num>
  <w:num w:numId="12">
    <w:abstractNumId w:val="3"/>
  </w:num>
  <w:num w:numId="13">
    <w:abstractNumId w:val="26"/>
  </w:num>
  <w:num w:numId="14">
    <w:abstractNumId w:val="30"/>
  </w:num>
  <w:num w:numId="15">
    <w:abstractNumId w:val="6"/>
  </w:num>
  <w:num w:numId="16">
    <w:abstractNumId w:val="7"/>
  </w:num>
  <w:num w:numId="17">
    <w:abstractNumId w:val="17"/>
  </w:num>
  <w:num w:numId="18">
    <w:abstractNumId w:val="29"/>
  </w:num>
  <w:num w:numId="19">
    <w:abstractNumId w:val="33"/>
  </w:num>
  <w:num w:numId="20">
    <w:abstractNumId w:val="12"/>
  </w:num>
  <w:num w:numId="21">
    <w:abstractNumId w:val="1"/>
  </w:num>
  <w:num w:numId="22">
    <w:abstractNumId w:val="38"/>
  </w:num>
  <w:num w:numId="23">
    <w:abstractNumId w:val="15"/>
  </w:num>
  <w:num w:numId="24">
    <w:abstractNumId w:val="40"/>
  </w:num>
  <w:num w:numId="25">
    <w:abstractNumId w:val="18"/>
  </w:num>
  <w:num w:numId="26">
    <w:abstractNumId w:val="34"/>
  </w:num>
  <w:num w:numId="27">
    <w:abstractNumId w:val="9"/>
  </w:num>
  <w:num w:numId="28">
    <w:abstractNumId w:val="22"/>
  </w:num>
  <w:num w:numId="29">
    <w:abstractNumId w:val="16"/>
  </w:num>
  <w:num w:numId="30">
    <w:abstractNumId w:val="25"/>
  </w:num>
  <w:num w:numId="31">
    <w:abstractNumId w:val="43"/>
  </w:num>
  <w:num w:numId="32">
    <w:abstractNumId w:val="23"/>
  </w:num>
  <w:num w:numId="33">
    <w:abstractNumId w:val="11"/>
  </w:num>
  <w:num w:numId="34">
    <w:abstractNumId w:val="2"/>
  </w:num>
  <w:num w:numId="35">
    <w:abstractNumId w:val="19"/>
  </w:num>
  <w:num w:numId="36">
    <w:abstractNumId w:val="27"/>
  </w:num>
  <w:num w:numId="37">
    <w:abstractNumId w:val="42"/>
  </w:num>
  <w:num w:numId="38">
    <w:abstractNumId w:val="8"/>
  </w:num>
  <w:num w:numId="39">
    <w:abstractNumId w:val="21"/>
  </w:num>
  <w:num w:numId="40">
    <w:abstractNumId w:val="14"/>
  </w:num>
  <w:num w:numId="41">
    <w:abstractNumId w:val="10"/>
  </w:num>
  <w:num w:numId="42">
    <w:abstractNumId w:val="28"/>
  </w:num>
  <w:num w:numId="43">
    <w:abstractNumId w:val="5"/>
  </w:num>
  <w:num w:numId="44">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0F"/>
    <w:rsid w:val="00003CC9"/>
    <w:rsid w:val="00012FC5"/>
    <w:rsid w:val="000144AD"/>
    <w:rsid w:val="0002397A"/>
    <w:rsid w:val="000247D4"/>
    <w:rsid w:val="000254F0"/>
    <w:rsid w:val="00027560"/>
    <w:rsid w:val="00041C5C"/>
    <w:rsid w:val="000434A3"/>
    <w:rsid w:val="000470D7"/>
    <w:rsid w:val="00053C86"/>
    <w:rsid w:val="00053EDD"/>
    <w:rsid w:val="00055506"/>
    <w:rsid w:val="00056F58"/>
    <w:rsid w:val="00057ED2"/>
    <w:rsid w:val="000638CB"/>
    <w:rsid w:val="00073CE7"/>
    <w:rsid w:val="00074341"/>
    <w:rsid w:val="00084050"/>
    <w:rsid w:val="00086EE5"/>
    <w:rsid w:val="00090420"/>
    <w:rsid w:val="000904E7"/>
    <w:rsid w:val="000912C8"/>
    <w:rsid w:val="00091C56"/>
    <w:rsid w:val="00093F4D"/>
    <w:rsid w:val="000958D0"/>
    <w:rsid w:val="000962CE"/>
    <w:rsid w:val="000965C3"/>
    <w:rsid w:val="00096645"/>
    <w:rsid w:val="00097BDA"/>
    <w:rsid w:val="000A2E0E"/>
    <w:rsid w:val="000A3EB6"/>
    <w:rsid w:val="000A60BF"/>
    <w:rsid w:val="000B3140"/>
    <w:rsid w:val="000B64AE"/>
    <w:rsid w:val="000B6F76"/>
    <w:rsid w:val="000C05EB"/>
    <w:rsid w:val="000C2862"/>
    <w:rsid w:val="000C4A5D"/>
    <w:rsid w:val="000C51E2"/>
    <w:rsid w:val="000D13B2"/>
    <w:rsid w:val="000D1D2B"/>
    <w:rsid w:val="000D40A2"/>
    <w:rsid w:val="000D5289"/>
    <w:rsid w:val="000D5C2E"/>
    <w:rsid w:val="000D6545"/>
    <w:rsid w:val="000E2476"/>
    <w:rsid w:val="000E2A00"/>
    <w:rsid w:val="000E4B0B"/>
    <w:rsid w:val="000E517D"/>
    <w:rsid w:val="000E6DFB"/>
    <w:rsid w:val="000F0FD6"/>
    <w:rsid w:val="000F1716"/>
    <w:rsid w:val="000F591F"/>
    <w:rsid w:val="000F7996"/>
    <w:rsid w:val="00102D3D"/>
    <w:rsid w:val="00102DB5"/>
    <w:rsid w:val="001053FC"/>
    <w:rsid w:val="00105572"/>
    <w:rsid w:val="0010616E"/>
    <w:rsid w:val="00107415"/>
    <w:rsid w:val="00112F6A"/>
    <w:rsid w:val="00116FAE"/>
    <w:rsid w:val="00120473"/>
    <w:rsid w:val="0012408B"/>
    <w:rsid w:val="00126668"/>
    <w:rsid w:val="001268EB"/>
    <w:rsid w:val="00127A55"/>
    <w:rsid w:val="0013057C"/>
    <w:rsid w:val="001326F4"/>
    <w:rsid w:val="00136584"/>
    <w:rsid w:val="00140131"/>
    <w:rsid w:val="00140CB7"/>
    <w:rsid w:val="00141282"/>
    <w:rsid w:val="00141BDA"/>
    <w:rsid w:val="00143D0F"/>
    <w:rsid w:val="001459C4"/>
    <w:rsid w:val="00151ED4"/>
    <w:rsid w:val="00155954"/>
    <w:rsid w:val="00155D45"/>
    <w:rsid w:val="001706C1"/>
    <w:rsid w:val="00172BCF"/>
    <w:rsid w:val="00173BE2"/>
    <w:rsid w:val="00174706"/>
    <w:rsid w:val="00174BD1"/>
    <w:rsid w:val="001865D1"/>
    <w:rsid w:val="00192339"/>
    <w:rsid w:val="00192582"/>
    <w:rsid w:val="0019528F"/>
    <w:rsid w:val="001961D1"/>
    <w:rsid w:val="00197B9B"/>
    <w:rsid w:val="001A01DA"/>
    <w:rsid w:val="001A04A3"/>
    <w:rsid w:val="001A3509"/>
    <w:rsid w:val="001A3994"/>
    <w:rsid w:val="001B0DA9"/>
    <w:rsid w:val="001B4204"/>
    <w:rsid w:val="001B700F"/>
    <w:rsid w:val="001C045F"/>
    <w:rsid w:val="001D081D"/>
    <w:rsid w:val="001D0E6D"/>
    <w:rsid w:val="001D559F"/>
    <w:rsid w:val="001E3384"/>
    <w:rsid w:val="001E33D5"/>
    <w:rsid w:val="001E5C76"/>
    <w:rsid w:val="001E6A22"/>
    <w:rsid w:val="001F09F0"/>
    <w:rsid w:val="001F1D62"/>
    <w:rsid w:val="001F2968"/>
    <w:rsid w:val="001F4619"/>
    <w:rsid w:val="001F6B01"/>
    <w:rsid w:val="001F75DD"/>
    <w:rsid w:val="002059D5"/>
    <w:rsid w:val="0020785D"/>
    <w:rsid w:val="0021454A"/>
    <w:rsid w:val="00214917"/>
    <w:rsid w:val="00215A92"/>
    <w:rsid w:val="00220248"/>
    <w:rsid w:val="00220407"/>
    <w:rsid w:val="0022086E"/>
    <w:rsid w:val="00222364"/>
    <w:rsid w:val="00225D26"/>
    <w:rsid w:val="00227945"/>
    <w:rsid w:val="00227C89"/>
    <w:rsid w:val="00230001"/>
    <w:rsid w:val="00230DFB"/>
    <w:rsid w:val="00232AAC"/>
    <w:rsid w:val="002338F2"/>
    <w:rsid w:val="00235680"/>
    <w:rsid w:val="0023655E"/>
    <w:rsid w:val="002379C6"/>
    <w:rsid w:val="00243D15"/>
    <w:rsid w:val="00247CD1"/>
    <w:rsid w:val="002515C3"/>
    <w:rsid w:val="0025186A"/>
    <w:rsid w:val="0025210A"/>
    <w:rsid w:val="00254C5E"/>
    <w:rsid w:val="00255F62"/>
    <w:rsid w:val="00264649"/>
    <w:rsid w:val="0026563E"/>
    <w:rsid w:val="002737B4"/>
    <w:rsid w:val="00280454"/>
    <w:rsid w:val="00283857"/>
    <w:rsid w:val="00286D11"/>
    <w:rsid w:val="002A0FB3"/>
    <w:rsid w:val="002A1D16"/>
    <w:rsid w:val="002A3108"/>
    <w:rsid w:val="002B0556"/>
    <w:rsid w:val="002C01F7"/>
    <w:rsid w:val="002C77E1"/>
    <w:rsid w:val="002C7E51"/>
    <w:rsid w:val="002D2686"/>
    <w:rsid w:val="002D5350"/>
    <w:rsid w:val="002E07CF"/>
    <w:rsid w:val="002E0AAB"/>
    <w:rsid w:val="002E2233"/>
    <w:rsid w:val="002E22AA"/>
    <w:rsid w:val="002E255C"/>
    <w:rsid w:val="002E2E6F"/>
    <w:rsid w:val="002E3342"/>
    <w:rsid w:val="002E4432"/>
    <w:rsid w:val="002E6D4F"/>
    <w:rsid w:val="00300F84"/>
    <w:rsid w:val="003019F9"/>
    <w:rsid w:val="003067B8"/>
    <w:rsid w:val="003076C5"/>
    <w:rsid w:val="00312B2D"/>
    <w:rsid w:val="00313B1A"/>
    <w:rsid w:val="0031423C"/>
    <w:rsid w:val="00315017"/>
    <w:rsid w:val="00316E35"/>
    <w:rsid w:val="003175ED"/>
    <w:rsid w:val="003212D8"/>
    <w:rsid w:val="00321E00"/>
    <w:rsid w:val="00322FC9"/>
    <w:rsid w:val="00325003"/>
    <w:rsid w:val="003310F7"/>
    <w:rsid w:val="0033245B"/>
    <w:rsid w:val="00332AD0"/>
    <w:rsid w:val="00332D6C"/>
    <w:rsid w:val="00337FF3"/>
    <w:rsid w:val="00340E9E"/>
    <w:rsid w:val="00343E0F"/>
    <w:rsid w:val="00353927"/>
    <w:rsid w:val="003556A2"/>
    <w:rsid w:val="003623DE"/>
    <w:rsid w:val="00362475"/>
    <w:rsid w:val="00362B26"/>
    <w:rsid w:val="0036592D"/>
    <w:rsid w:val="00375416"/>
    <w:rsid w:val="00380DDB"/>
    <w:rsid w:val="0038305E"/>
    <w:rsid w:val="00386131"/>
    <w:rsid w:val="00390341"/>
    <w:rsid w:val="0039377D"/>
    <w:rsid w:val="00397463"/>
    <w:rsid w:val="003A12EB"/>
    <w:rsid w:val="003A1C96"/>
    <w:rsid w:val="003A360A"/>
    <w:rsid w:val="003A3C67"/>
    <w:rsid w:val="003B6337"/>
    <w:rsid w:val="003B6B2A"/>
    <w:rsid w:val="003B783C"/>
    <w:rsid w:val="003B78CA"/>
    <w:rsid w:val="003C0554"/>
    <w:rsid w:val="003C1341"/>
    <w:rsid w:val="003C1C7F"/>
    <w:rsid w:val="003C5273"/>
    <w:rsid w:val="003C5FFE"/>
    <w:rsid w:val="003D0BC1"/>
    <w:rsid w:val="003D4D78"/>
    <w:rsid w:val="003D4F68"/>
    <w:rsid w:val="003E4E7C"/>
    <w:rsid w:val="003E660C"/>
    <w:rsid w:val="003E691B"/>
    <w:rsid w:val="003E73D2"/>
    <w:rsid w:val="003F3551"/>
    <w:rsid w:val="003F61D0"/>
    <w:rsid w:val="00400E16"/>
    <w:rsid w:val="004021B2"/>
    <w:rsid w:val="0040531A"/>
    <w:rsid w:val="00407A52"/>
    <w:rsid w:val="00414290"/>
    <w:rsid w:val="00416B1A"/>
    <w:rsid w:val="00430DBB"/>
    <w:rsid w:val="00431F1F"/>
    <w:rsid w:val="00432ED3"/>
    <w:rsid w:val="004337AC"/>
    <w:rsid w:val="00437BAF"/>
    <w:rsid w:val="0044094E"/>
    <w:rsid w:val="00440A26"/>
    <w:rsid w:val="00445A91"/>
    <w:rsid w:val="00451505"/>
    <w:rsid w:val="0045698C"/>
    <w:rsid w:val="00457273"/>
    <w:rsid w:val="004722DA"/>
    <w:rsid w:val="0048060E"/>
    <w:rsid w:val="00485195"/>
    <w:rsid w:val="00486456"/>
    <w:rsid w:val="00487F66"/>
    <w:rsid w:val="0049263A"/>
    <w:rsid w:val="004A0568"/>
    <w:rsid w:val="004A0EDE"/>
    <w:rsid w:val="004A2732"/>
    <w:rsid w:val="004A3673"/>
    <w:rsid w:val="004A5224"/>
    <w:rsid w:val="004B0790"/>
    <w:rsid w:val="004B43C3"/>
    <w:rsid w:val="004C3F1E"/>
    <w:rsid w:val="004D276D"/>
    <w:rsid w:val="004D4D8C"/>
    <w:rsid w:val="004D7B87"/>
    <w:rsid w:val="004E4EFE"/>
    <w:rsid w:val="004E6F2B"/>
    <w:rsid w:val="004E7923"/>
    <w:rsid w:val="004F120C"/>
    <w:rsid w:val="004F22A8"/>
    <w:rsid w:val="004F3170"/>
    <w:rsid w:val="004F4343"/>
    <w:rsid w:val="004F75E8"/>
    <w:rsid w:val="005023A0"/>
    <w:rsid w:val="00514B3A"/>
    <w:rsid w:val="00516592"/>
    <w:rsid w:val="0052234A"/>
    <w:rsid w:val="005251F9"/>
    <w:rsid w:val="00527153"/>
    <w:rsid w:val="00531000"/>
    <w:rsid w:val="00531B43"/>
    <w:rsid w:val="00533E4D"/>
    <w:rsid w:val="00536ED9"/>
    <w:rsid w:val="005441EB"/>
    <w:rsid w:val="005535D5"/>
    <w:rsid w:val="00557153"/>
    <w:rsid w:val="00560B63"/>
    <w:rsid w:val="005636F3"/>
    <w:rsid w:val="00564D9A"/>
    <w:rsid w:val="00566F26"/>
    <w:rsid w:val="005702AF"/>
    <w:rsid w:val="00571199"/>
    <w:rsid w:val="00571C54"/>
    <w:rsid w:val="0057282D"/>
    <w:rsid w:val="00584E07"/>
    <w:rsid w:val="00585709"/>
    <w:rsid w:val="0059136E"/>
    <w:rsid w:val="00593F3C"/>
    <w:rsid w:val="005A6F26"/>
    <w:rsid w:val="005B5E9C"/>
    <w:rsid w:val="005C082B"/>
    <w:rsid w:val="005C4D8E"/>
    <w:rsid w:val="005D0B49"/>
    <w:rsid w:val="005D18C7"/>
    <w:rsid w:val="005D61B4"/>
    <w:rsid w:val="005E1015"/>
    <w:rsid w:val="005E64DC"/>
    <w:rsid w:val="005F0B4F"/>
    <w:rsid w:val="005F6287"/>
    <w:rsid w:val="005F710B"/>
    <w:rsid w:val="005F7D04"/>
    <w:rsid w:val="00605A1E"/>
    <w:rsid w:val="006078A4"/>
    <w:rsid w:val="00610312"/>
    <w:rsid w:val="0061079B"/>
    <w:rsid w:val="00610ADF"/>
    <w:rsid w:val="00614AC7"/>
    <w:rsid w:val="006179A6"/>
    <w:rsid w:val="00626071"/>
    <w:rsid w:val="00627E60"/>
    <w:rsid w:val="006335F3"/>
    <w:rsid w:val="006362C9"/>
    <w:rsid w:val="00643156"/>
    <w:rsid w:val="00645269"/>
    <w:rsid w:val="00645E47"/>
    <w:rsid w:val="00650028"/>
    <w:rsid w:val="00650D19"/>
    <w:rsid w:val="00651161"/>
    <w:rsid w:val="006557D6"/>
    <w:rsid w:val="00656EA5"/>
    <w:rsid w:val="00662DC1"/>
    <w:rsid w:val="00670B79"/>
    <w:rsid w:val="006723B0"/>
    <w:rsid w:val="00673E95"/>
    <w:rsid w:val="006755CB"/>
    <w:rsid w:val="0067700B"/>
    <w:rsid w:val="00680821"/>
    <w:rsid w:val="006824A8"/>
    <w:rsid w:val="00685C84"/>
    <w:rsid w:val="00686131"/>
    <w:rsid w:val="0068781C"/>
    <w:rsid w:val="00690DAC"/>
    <w:rsid w:val="0069269A"/>
    <w:rsid w:val="00694290"/>
    <w:rsid w:val="00696297"/>
    <w:rsid w:val="006A0A7E"/>
    <w:rsid w:val="006A20A4"/>
    <w:rsid w:val="006A236A"/>
    <w:rsid w:val="006A3F51"/>
    <w:rsid w:val="006A4C58"/>
    <w:rsid w:val="006A75BB"/>
    <w:rsid w:val="006B3152"/>
    <w:rsid w:val="006B34FF"/>
    <w:rsid w:val="006B57A4"/>
    <w:rsid w:val="006B597E"/>
    <w:rsid w:val="006B7481"/>
    <w:rsid w:val="006C1EE4"/>
    <w:rsid w:val="006C3F62"/>
    <w:rsid w:val="006C4864"/>
    <w:rsid w:val="006C75E9"/>
    <w:rsid w:val="006E0F10"/>
    <w:rsid w:val="006E2CE8"/>
    <w:rsid w:val="006E3223"/>
    <w:rsid w:val="006E3E3B"/>
    <w:rsid w:val="006F200A"/>
    <w:rsid w:val="006F53C5"/>
    <w:rsid w:val="006F707B"/>
    <w:rsid w:val="007018F5"/>
    <w:rsid w:val="00703400"/>
    <w:rsid w:val="00703F96"/>
    <w:rsid w:val="00707A78"/>
    <w:rsid w:val="007139B2"/>
    <w:rsid w:val="00716A04"/>
    <w:rsid w:val="00724C0F"/>
    <w:rsid w:val="00725C67"/>
    <w:rsid w:val="007300F4"/>
    <w:rsid w:val="00741D30"/>
    <w:rsid w:val="00743A5D"/>
    <w:rsid w:val="0074705B"/>
    <w:rsid w:val="0075333A"/>
    <w:rsid w:val="0075385E"/>
    <w:rsid w:val="007557A4"/>
    <w:rsid w:val="007615DD"/>
    <w:rsid w:val="00761E72"/>
    <w:rsid w:val="00770031"/>
    <w:rsid w:val="00771572"/>
    <w:rsid w:val="00776428"/>
    <w:rsid w:val="00776D3F"/>
    <w:rsid w:val="00781DEC"/>
    <w:rsid w:val="0078797C"/>
    <w:rsid w:val="00793DAC"/>
    <w:rsid w:val="0079674D"/>
    <w:rsid w:val="00796B19"/>
    <w:rsid w:val="007A66BB"/>
    <w:rsid w:val="007B6CEF"/>
    <w:rsid w:val="007B7434"/>
    <w:rsid w:val="007B7CC6"/>
    <w:rsid w:val="007C1D32"/>
    <w:rsid w:val="007C57AB"/>
    <w:rsid w:val="007C6048"/>
    <w:rsid w:val="007C7D0F"/>
    <w:rsid w:val="007D011B"/>
    <w:rsid w:val="007D2121"/>
    <w:rsid w:val="007D2B5F"/>
    <w:rsid w:val="007D3E64"/>
    <w:rsid w:val="007D417B"/>
    <w:rsid w:val="007D6CF8"/>
    <w:rsid w:val="007E058E"/>
    <w:rsid w:val="007E11B8"/>
    <w:rsid w:val="007E1E46"/>
    <w:rsid w:val="007E29FB"/>
    <w:rsid w:val="007E68E4"/>
    <w:rsid w:val="007F2403"/>
    <w:rsid w:val="007F41F7"/>
    <w:rsid w:val="007F5976"/>
    <w:rsid w:val="007F75CB"/>
    <w:rsid w:val="008018E5"/>
    <w:rsid w:val="00803146"/>
    <w:rsid w:val="00803B65"/>
    <w:rsid w:val="00804E79"/>
    <w:rsid w:val="00806946"/>
    <w:rsid w:val="00806EB5"/>
    <w:rsid w:val="00812498"/>
    <w:rsid w:val="00817B58"/>
    <w:rsid w:val="00820714"/>
    <w:rsid w:val="00821819"/>
    <w:rsid w:val="0082312B"/>
    <w:rsid w:val="008246A6"/>
    <w:rsid w:val="0083027C"/>
    <w:rsid w:val="0083038E"/>
    <w:rsid w:val="008317D1"/>
    <w:rsid w:val="00832637"/>
    <w:rsid w:val="008340C4"/>
    <w:rsid w:val="008375AE"/>
    <w:rsid w:val="00841E95"/>
    <w:rsid w:val="008439B0"/>
    <w:rsid w:val="008456E1"/>
    <w:rsid w:val="00845BE5"/>
    <w:rsid w:val="0085193B"/>
    <w:rsid w:val="008530C7"/>
    <w:rsid w:val="00856351"/>
    <w:rsid w:val="00856773"/>
    <w:rsid w:val="0086139C"/>
    <w:rsid w:val="0086530D"/>
    <w:rsid w:val="00870CFC"/>
    <w:rsid w:val="00871788"/>
    <w:rsid w:val="0087427C"/>
    <w:rsid w:val="008751FD"/>
    <w:rsid w:val="00877722"/>
    <w:rsid w:val="00881428"/>
    <w:rsid w:val="00881A21"/>
    <w:rsid w:val="0088641A"/>
    <w:rsid w:val="0088774C"/>
    <w:rsid w:val="0088792A"/>
    <w:rsid w:val="008909CD"/>
    <w:rsid w:val="00892DB3"/>
    <w:rsid w:val="00892DF3"/>
    <w:rsid w:val="0089301D"/>
    <w:rsid w:val="00894B63"/>
    <w:rsid w:val="00896097"/>
    <w:rsid w:val="008A00BE"/>
    <w:rsid w:val="008A150D"/>
    <w:rsid w:val="008A1958"/>
    <w:rsid w:val="008A6144"/>
    <w:rsid w:val="008A726C"/>
    <w:rsid w:val="008B52D4"/>
    <w:rsid w:val="008B555B"/>
    <w:rsid w:val="008B6AB4"/>
    <w:rsid w:val="008C740E"/>
    <w:rsid w:val="008D77F5"/>
    <w:rsid w:val="008D7A73"/>
    <w:rsid w:val="008E087E"/>
    <w:rsid w:val="008E415E"/>
    <w:rsid w:val="008F0141"/>
    <w:rsid w:val="008F577A"/>
    <w:rsid w:val="008F75CB"/>
    <w:rsid w:val="008F7A99"/>
    <w:rsid w:val="009019CE"/>
    <w:rsid w:val="00902C3C"/>
    <w:rsid w:val="009056C5"/>
    <w:rsid w:val="00905AC3"/>
    <w:rsid w:val="00906150"/>
    <w:rsid w:val="0091476C"/>
    <w:rsid w:val="00923E61"/>
    <w:rsid w:val="009242C9"/>
    <w:rsid w:val="00926F93"/>
    <w:rsid w:val="009354DD"/>
    <w:rsid w:val="00935D6D"/>
    <w:rsid w:val="00935E11"/>
    <w:rsid w:val="00937FB4"/>
    <w:rsid w:val="00940DC5"/>
    <w:rsid w:val="00942374"/>
    <w:rsid w:val="00943116"/>
    <w:rsid w:val="00945B91"/>
    <w:rsid w:val="00951F4A"/>
    <w:rsid w:val="00966DC3"/>
    <w:rsid w:val="00970DA8"/>
    <w:rsid w:val="00974FC0"/>
    <w:rsid w:val="00976A30"/>
    <w:rsid w:val="0097727F"/>
    <w:rsid w:val="00977D77"/>
    <w:rsid w:val="00980EB7"/>
    <w:rsid w:val="00983DD1"/>
    <w:rsid w:val="00996CF9"/>
    <w:rsid w:val="009A3398"/>
    <w:rsid w:val="009A6D2B"/>
    <w:rsid w:val="009B3E21"/>
    <w:rsid w:val="009B7A07"/>
    <w:rsid w:val="009B7D72"/>
    <w:rsid w:val="009B7E08"/>
    <w:rsid w:val="009C31D4"/>
    <w:rsid w:val="009C3ED0"/>
    <w:rsid w:val="009C6DE8"/>
    <w:rsid w:val="009C71AA"/>
    <w:rsid w:val="009D3814"/>
    <w:rsid w:val="009D7E17"/>
    <w:rsid w:val="009E08C2"/>
    <w:rsid w:val="009E50AE"/>
    <w:rsid w:val="009E656F"/>
    <w:rsid w:val="009F154C"/>
    <w:rsid w:val="009F257C"/>
    <w:rsid w:val="009F2909"/>
    <w:rsid w:val="00A01D52"/>
    <w:rsid w:val="00A03CF0"/>
    <w:rsid w:val="00A0611D"/>
    <w:rsid w:val="00A1028B"/>
    <w:rsid w:val="00A11CD2"/>
    <w:rsid w:val="00A1220F"/>
    <w:rsid w:val="00A14D59"/>
    <w:rsid w:val="00A15740"/>
    <w:rsid w:val="00A160B8"/>
    <w:rsid w:val="00A26C97"/>
    <w:rsid w:val="00A3408D"/>
    <w:rsid w:val="00A3540D"/>
    <w:rsid w:val="00A371BB"/>
    <w:rsid w:val="00A42899"/>
    <w:rsid w:val="00A445F3"/>
    <w:rsid w:val="00A474F1"/>
    <w:rsid w:val="00A51F47"/>
    <w:rsid w:val="00A55A88"/>
    <w:rsid w:val="00A5678C"/>
    <w:rsid w:val="00A6154B"/>
    <w:rsid w:val="00A80451"/>
    <w:rsid w:val="00A812E2"/>
    <w:rsid w:val="00A82BE4"/>
    <w:rsid w:val="00A838F4"/>
    <w:rsid w:val="00A849B2"/>
    <w:rsid w:val="00A85F3C"/>
    <w:rsid w:val="00A91B18"/>
    <w:rsid w:val="00A92274"/>
    <w:rsid w:val="00A927BB"/>
    <w:rsid w:val="00AA0F14"/>
    <w:rsid w:val="00AA4300"/>
    <w:rsid w:val="00AB35E1"/>
    <w:rsid w:val="00AC0B75"/>
    <w:rsid w:val="00AD23C4"/>
    <w:rsid w:val="00AD3C8A"/>
    <w:rsid w:val="00AE2028"/>
    <w:rsid w:val="00AE4F29"/>
    <w:rsid w:val="00AF1D86"/>
    <w:rsid w:val="00AF2DA4"/>
    <w:rsid w:val="00AF575A"/>
    <w:rsid w:val="00AF64E7"/>
    <w:rsid w:val="00B05849"/>
    <w:rsid w:val="00B106AA"/>
    <w:rsid w:val="00B12B47"/>
    <w:rsid w:val="00B13141"/>
    <w:rsid w:val="00B13D13"/>
    <w:rsid w:val="00B158B7"/>
    <w:rsid w:val="00B20142"/>
    <w:rsid w:val="00B20152"/>
    <w:rsid w:val="00B22299"/>
    <w:rsid w:val="00B3072F"/>
    <w:rsid w:val="00B34D7D"/>
    <w:rsid w:val="00B34F95"/>
    <w:rsid w:val="00B36FF7"/>
    <w:rsid w:val="00B373B5"/>
    <w:rsid w:val="00B37DC3"/>
    <w:rsid w:val="00B503F5"/>
    <w:rsid w:val="00B522C3"/>
    <w:rsid w:val="00B52555"/>
    <w:rsid w:val="00B5392F"/>
    <w:rsid w:val="00B5558E"/>
    <w:rsid w:val="00B57745"/>
    <w:rsid w:val="00B6023C"/>
    <w:rsid w:val="00B60605"/>
    <w:rsid w:val="00B621E7"/>
    <w:rsid w:val="00B63E33"/>
    <w:rsid w:val="00B67392"/>
    <w:rsid w:val="00B70131"/>
    <w:rsid w:val="00B72D8A"/>
    <w:rsid w:val="00B74234"/>
    <w:rsid w:val="00B75C37"/>
    <w:rsid w:val="00B77091"/>
    <w:rsid w:val="00B77F1C"/>
    <w:rsid w:val="00B802B7"/>
    <w:rsid w:val="00B80762"/>
    <w:rsid w:val="00B81181"/>
    <w:rsid w:val="00B84577"/>
    <w:rsid w:val="00B850CC"/>
    <w:rsid w:val="00B85B69"/>
    <w:rsid w:val="00B86A11"/>
    <w:rsid w:val="00B91059"/>
    <w:rsid w:val="00B97DBC"/>
    <w:rsid w:val="00BA0420"/>
    <w:rsid w:val="00BA0725"/>
    <w:rsid w:val="00BA3994"/>
    <w:rsid w:val="00BB080A"/>
    <w:rsid w:val="00BB0BCA"/>
    <w:rsid w:val="00BB288B"/>
    <w:rsid w:val="00BB2924"/>
    <w:rsid w:val="00BB6E22"/>
    <w:rsid w:val="00BC24C1"/>
    <w:rsid w:val="00BC342D"/>
    <w:rsid w:val="00BC6D4A"/>
    <w:rsid w:val="00BC703D"/>
    <w:rsid w:val="00BD04FA"/>
    <w:rsid w:val="00BD2B22"/>
    <w:rsid w:val="00BD4492"/>
    <w:rsid w:val="00BE1357"/>
    <w:rsid w:val="00BE3A5D"/>
    <w:rsid w:val="00BE4070"/>
    <w:rsid w:val="00BF5BE1"/>
    <w:rsid w:val="00C060A8"/>
    <w:rsid w:val="00C07177"/>
    <w:rsid w:val="00C10702"/>
    <w:rsid w:val="00C16024"/>
    <w:rsid w:val="00C1660C"/>
    <w:rsid w:val="00C17F4B"/>
    <w:rsid w:val="00C20E91"/>
    <w:rsid w:val="00C3053C"/>
    <w:rsid w:val="00C3551F"/>
    <w:rsid w:val="00C40792"/>
    <w:rsid w:val="00C40865"/>
    <w:rsid w:val="00C53742"/>
    <w:rsid w:val="00C541F6"/>
    <w:rsid w:val="00C551F9"/>
    <w:rsid w:val="00C71AEC"/>
    <w:rsid w:val="00C71C2C"/>
    <w:rsid w:val="00C75F4B"/>
    <w:rsid w:val="00C81DBD"/>
    <w:rsid w:val="00C81F50"/>
    <w:rsid w:val="00C8574B"/>
    <w:rsid w:val="00C93110"/>
    <w:rsid w:val="00C94697"/>
    <w:rsid w:val="00C95B6C"/>
    <w:rsid w:val="00CA2150"/>
    <w:rsid w:val="00CA3402"/>
    <w:rsid w:val="00CA4B0F"/>
    <w:rsid w:val="00CB1223"/>
    <w:rsid w:val="00CB1D6D"/>
    <w:rsid w:val="00CB4F53"/>
    <w:rsid w:val="00CB56C7"/>
    <w:rsid w:val="00CB670B"/>
    <w:rsid w:val="00CC088A"/>
    <w:rsid w:val="00CC3AC9"/>
    <w:rsid w:val="00CC5199"/>
    <w:rsid w:val="00CC58A0"/>
    <w:rsid w:val="00CD3DB5"/>
    <w:rsid w:val="00CD5D3A"/>
    <w:rsid w:val="00CE0473"/>
    <w:rsid w:val="00CE05D1"/>
    <w:rsid w:val="00CE2FE3"/>
    <w:rsid w:val="00CE4275"/>
    <w:rsid w:val="00CF030B"/>
    <w:rsid w:val="00CF2DA2"/>
    <w:rsid w:val="00D035CB"/>
    <w:rsid w:val="00D057E5"/>
    <w:rsid w:val="00D072E7"/>
    <w:rsid w:val="00D10E32"/>
    <w:rsid w:val="00D1272B"/>
    <w:rsid w:val="00D12D3D"/>
    <w:rsid w:val="00D140AE"/>
    <w:rsid w:val="00D22E71"/>
    <w:rsid w:val="00D35B3B"/>
    <w:rsid w:val="00D361BB"/>
    <w:rsid w:val="00D36AE5"/>
    <w:rsid w:val="00D40D56"/>
    <w:rsid w:val="00D41729"/>
    <w:rsid w:val="00D461D6"/>
    <w:rsid w:val="00D52A80"/>
    <w:rsid w:val="00D553CA"/>
    <w:rsid w:val="00D566C8"/>
    <w:rsid w:val="00D61168"/>
    <w:rsid w:val="00D616B2"/>
    <w:rsid w:val="00D61939"/>
    <w:rsid w:val="00D6375D"/>
    <w:rsid w:val="00D656C7"/>
    <w:rsid w:val="00D6722A"/>
    <w:rsid w:val="00D73925"/>
    <w:rsid w:val="00D81193"/>
    <w:rsid w:val="00D819D9"/>
    <w:rsid w:val="00D82C39"/>
    <w:rsid w:val="00D84C3B"/>
    <w:rsid w:val="00D9234C"/>
    <w:rsid w:val="00D934F4"/>
    <w:rsid w:val="00D93599"/>
    <w:rsid w:val="00D948C9"/>
    <w:rsid w:val="00DA1483"/>
    <w:rsid w:val="00DB104A"/>
    <w:rsid w:val="00DB339E"/>
    <w:rsid w:val="00DB33D7"/>
    <w:rsid w:val="00DB5089"/>
    <w:rsid w:val="00DB6100"/>
    <w:rsid w:val="00DC0360"/>
    <w:rsid w:val="00DC0EF5"/>
    <w:rsid w:val="00DC12B4"/>
    <w:rsid w:val="00DC3370"/>
    <w:rsid w:val="00DC41EE"/>
    <w:rsid w:val="00DD1757"/>
    <w:rsid w:val="00DD4AC4"/>
    <w:rsid w:val="00DD56EE"/>
    <w:rsid w:val="00DD6446"/>
    <w:rsid w:val="00DD73DE"/>
    <w:rsid w:val="00DE7A09"/>
    <w:rsid w:val="00DF39AF"/>
    <w:rsid w:val="00DF7728"/>
    <w:rsid w:val="00E03B91"/>
    <w:rsid w:val="00E113DF"/>
    <w:rsid w:val="00E1374C"/>
    <w:rsid w:val="00E23006"/>
    <w:rsid w:val="00E23EBF"/>
    <w:rsid w:val="00E268C6"/>
    <w:rsid w:val="00E26D37"/>
    <w:rsid w:val="00E27C5F"/>
    <w:rsid w:val="00E30D7B"/>
    <w:rsid w:val="00E341E3"/>
    <w:rsid w:val="00E3482F"/>
    <w:rsid w:val="00E37807"/>
    <w:rsid w:val="00E37808"/>
    <w:rsid w:val="00E37EAC"/>
    <w:rsid w:val="00E448D8"/>
    <w:rsid w:val="00E462D1"/>
    <w:rsid w:val="00E47984"/>
    <w:rsid w:val="00E532E6"/>
    <w:rsid w:val="00E614EC"/>
    <w:rsid w:val="00E61CDA"/>
    <w:rsid w:val="00E65540"/>
    <w:rsid w:val="00E65C6A"/>
    <w:rsid w:val="00E677DF"/>
    <w:rsid w:val="00E71BE5"/>
    <w:rsid w:val="00E7318E"/>
    <w:rsid w:val="00E7694B"/>
    <w:rsid w:val="00E8004C"/>
    <w:rsid w:val="00E86130"/>
    <w:rsid w:val="00E96952"/>
    <w:rsid w:val="00E976AF"/>
    <w:rsid w:val="00EB107F"/>
    <w:rsid w:val="00EB5461"/>
    <w:rsid w:val="00EB567A"/>
    <w:rsid w:val="00EB695B"/>
    <w:rsid w:val="00EC123A"/>
    <w:rsid w:val="00EC17FE"/>
    <w:rsid w:val="00EC3FD5"/>
    <w:rsid w:val="00EC656A"/>
    <w:rsid w:val="00ED1E66"/>
    <w:rsid w:val="00ED1ED7"/>
    <w:rsid w:val="00ED20E4"/>
    <w:rsid w:val="00ED26EA"/>
    <w:rsid w:val="00ED3D54"/>
    <w:rsid w:val="00ED49F2"/>
    <w:rsid w:val="00ED5AF0"/>
    <w:rsid w:val="00EE45BF"/>
    <w:rsid w:val="00EE468D"/>
    <w:rsid w:val="00EE7A79"/>
    <w:rsid w:val="00EF1D72"/>
    <w:rsid w:val="00EF1EFD"/>
    <w:rsid w:val="00EF61EA"/>
    <w:rsid w:val="00F0268D"/>
    <w:rsid w:val="00F03A2E"/>
    <w:rsid w:val="00F05159"/>
    <w:rsid w:val="00F0576D"/>
    <w:rsid w:val="00F12BF8"/>
    <w:rsid w:val="00F13E83"/>
    <w:rsid w:val="00F14EFF"/>
    <w:rsid w:val="00F166C2"/>
    <w:rsid w:val="00F168BA"/>
    <w:rsid w:val="00F22997"/>
    <w:rsid w:val="00F25C0E"/>
    <w:rsid w:val="00F25D3B"/>
    <w:rsid w:val="00F3161E"/>
    <w:rsid w:val="00F32D17"/>
    <w:rsid w:val="00F33336"/>
    <w:rsid w:val="00F34206"/>
    <w:rsid w:val="00F41864"/>
    <w:rsid w:val="00F41E40"/>
    <w:rsid w:val="00F45600"/>
    <w:rsid w:val="00F50C01"/>
    <w:rsid w:val="00F51D3B"/>
    <w:rsid w:val="00F52062"/>
    <w:rsid w:val="00F5695E"/>
    <w:rsid w:val="00F56FBD"/>
    <w:rsid w:val="00F67218"/>
    <w:rsid w:val="00F675A2"/>
    <w:rsid w:val="00F7005B"/>
    <w:rsid w:val="00F720AA"/>
    <w:rsid w:val="00F73D0B"/>
    <w:rsid w:val="00F7615C"/>
    <w:rsid w:val="00F81E99"/>
    <w:rsid w:val="00F8674C"/>
    <w:rsid w:val="00F86AF2"/>
    <w:rsid w:val="00F878BF"/>
    <w:rsid w:val="00F910E6"/>
    <w:rsid w:val="00F9482C"/>
    <w:rsid w:val="00F94F7D"/>
    <w:rsid w:val="00F951FB"/>
    <w:rsid w:val="00FB3674"/>
    <w:rsid w:val="00FB4233"/>
    <w:rsid w:val="00FB7477"/>
    <w:rsid w:val="00FC0FB8"/>
    <w:rsid w:val="00FC796B"/>
    <w:rsid w:val="00FC79EB"/>
    <w:rsid w:val="00FD067B"/>
    <w:rsid w:val="00FD27CB"/>
    <w:rsid w:val="00FD4ECC"/>
    <w:rsid w:val="00FE6E5B"/>
    <w:rsid w:val="00FF72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89A92D"/>
  <w15:chartTrackingRefBased/>
  <w15:docId w15:val="{C7A9E496-98C3-4260-A407-9DE9766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343E0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43E0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951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2A31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3E0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343E0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F951FB"/>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2A3108"/>
    <w:rPr>
      <w:rFonts w:asciiTheme="majorHAnsi" w:eastAsiaTheme="majorEastAsia" w:hAnsiTheme="majorHAnsi" w:cstheme="majorBidi"/>
      <w:i/>
      <w:iCs/>
      <w:color w:val="2F5496" w:themeColor="accent1" w:themeShade="BF"/>
    </w:rPr>
  </w:style>
  <w:style w:type="paragraph" w:styleId="Listeavsnitt">
    <w:name w:val="List Paragraph"/>
    <w:basedOn w:val="Normal"/>
    <w:uiPriority w:val="34"/>
    <w:qFormat/>
    <w:rsid w:val="00343E0F"/>
    <w:pPr>
      <w:ind w:left="720"/>
      <w:contextualSpacing/>
    </w:pPr>
  </w:style>
  <w:style w:type="character" w:styleId="Hyperkobling">
    <w:name w:val="Hyperlink"/>
    <w:basedOn w:val="Standardskriftforavsnitt"/>
    <w:uiPriority w:val="99"/>
    <w:unhideWhenUsed/>
    <w:rsid w:val="00C75F4B"/>
    <w:rPr>
      <w:color w:val="0000FF"/>
      <w:u w:val="single"/>
    </w:rPr>
  </w:style>
  <w:style w:type="character" w:styleId="Ulstomtale">
    <w:name w:val="Unresolved Mention"/>
    <w:basedOn w:val="Standardskriftforavsnitt"/>
    <w:uiPriority w:val="99"/>
    <w:semiHidden/>
    <w:unhideWhenUsed/>
    <w:rsid w:val="00703F96"/>
    <w:rPr>
      <w:color w:val="605E5C"/>
      <w:shd w:val="clear" w:color="auto" w:fill="E1DFDD"/>
    </w:rPr>
  </w:style>
  <w:style w:type="character" w:styleId="Fulgthyperkobling">
    <w:name w:val="FollowedHyperlink"/>
    <w:basedOn w:val="Standardskriftforavsnitt"/>
    <w:uiPriority w:val="99"/>
    <w:semiHidden/>
    <w:unhideWhenUsed/>
    <w:rsid w:val="0039377D"/>
    <w:rPr>
      <w:color w:val="954F72" w:themeColor="followedHyperlink"/>
      <w:u w:val="single"/>
    </w:rPr>
  </w:style>
  <w:style w:type="paragraph" w:customStyle="1" w:styleId="WSNormal12">
    <w:name w:val="WS_Normal_12"/>
    <w:basedOn w:val="Normal"/>
    <w:link w:val="WSNormal12Tegn"/>
    <w:rsid w:val="00CD5D3A"/>
    <w:pPr>
      <w:spacing w:after="0" w:line="240" w:lineRule="auto"/>
    </w:pPr>
    <w:rPr>
      <w:rFonts w:ascii="Times New Roman" w:eastAsia="Times New Roman" w:hAnsi="Times New Roman" w:cs="Times New Roman"/>
      <w:sz w:val="24"/>
      <w:szCs w:val="20"/>
      <w:lang w:eastAsia="nb-NO"/>
    </w:rPr>
  </w:style>
  <w:style w:type="character" w:customStyle="1" w:styleId="WSNormal12Tegn">
    <w:name w:val="WS_Normal_12 Tegn"/>
    <w:link w:val="WSNormal12"/>
    <w:locked/>
    <w:rsid w:val="00CD5D3A"/>
    <w:rPr>
      <w:rFonts w:ascii="Times New Roman" w:eastAsia="Times New Roman" w:hAnsi="Times New Roman" w:cs="Times New Roman"/>
      <w:sz w:val="24"/>
      <w:szCs w:val="20"/>
      <w:lang w:eastAsia="nb-NO"/>
    </w:rPr>
  </w:style>
  <w:style w:type="table" w:styleId="Tabellrutenett">
    <w:name w:val="Table Grid"/>
    <w:basedOn w:val="Vanligtabell"/>
    <w:rsid w:val="003C1C7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59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Normal1">
    <w:name w:val="Normal1"/>
    <w:qFormat/>
    <w:rsid w:val="001A04A3"/>
    <w:pPr>
      <w:spacing w:after="0" w:line="240" w:lineRule="auto"/>
    </w:pPr>
    <w:rPr>
      <w:rFonts w:ascii="CG Times (W1)" w:eastAsia="Times New Roman" w:hAnsi="CG Times (W1)" w:cs="Times New Roman"/>
      <w:sz w:val="24"/>
      <w:szCs w:val="20"/>
      <w:lang w:eastAsia="nb-NO"/>
    </w:rPr>
  </w:style>
  <w:style w:type="paragraph" w:styleId="Fotnotetekst">
    <w:name w:val="footnote text"/>
    <w:basedOn w:val="Normal"/>
    <w:link w:val="FotnotetekstTegn"/>
    <w:uiPriority w:val="99"/>
    <w:semiHidden/>
    <w:unhideWhenUsed/>
    <w:rsid w:val="003E73D2"/>
    <w:pPr>
      <w:spacing w:after="0" w:line="240" w:lineRule="auto"/>
    </w:pPr>
    <w:rPr>
      <w:rFonts w:ascii="Times New Roman" w:eastAsia="Times New Roman" w:hAnsi="Times New Roman" w:cs="Times New Roman"/>
      <w:noProof/>
      <w:sz w:val="20"/>
      <w:szCs w:val="20"/>
      <w:lang w:val="nn-NO" w:eastAsia="nb-NO"/>
    </w:rPr>
  </w:style>
  <w:style w:type="character" w:customStyle="1" w:styleId="FotnotetekstTegn">
    <w:name w:val="Fotnotetekst Tegn"/>
    <w:basedOn w:val="Standardskriftforavsnitt"/>
    <w:link w:val="Fotnotetekst"/>
    <w:uiPriority w:val="99"/>
    <w:semiHidden/>
    <w:rsid w:val="003E73D2"/>
    <w:rPr>
      <w:rFonts w:ascii="Times New Roman" w:eastAsia="Times New Roman" w:hAnsi="Times New Roman" w:cs="Times New Roman"/>
      <w:noProof/>
      <w:sz w:val="20"/>
      <w:szCs w:val="20"/>
      <w:lang w:val="nn-NO" w:eastAsia="nb-NO"/>
    </w:rPr>
  </w:style>
  <w:style w:type="character" w:styleId="Fotnotereferanse">
    <w:name w:val="footnote reference"/>
    <w:basedOn w:val="Standardskriftforavsnitt"/>
    <w:uiPriority w:val="99"/>
    <w:semiHidden/>
    <w:unhideWhenUsed/>
    <w:rsid w:val="003E73D2"/>
    <w:rPr>
      <w:vertAlign w:val="superscript"/>
    </w:rPr>
  </w:style>
  <w:style w:type="paragraph" w:styleId="Topptekst">
    <w:name w:val="header"/>
    <w:basedOn w:val="Normal"/>
    <w:link w:val="TopptekstTegn"/>
    <w:uiPriority w:val="99"/>
    <w:unhideWhenUsed/>
    <w:rsid w:val="006E0F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E0F10"/>
  </w:style>
  <w:style w:type="paragraph" w:styleId="Bunntekst">
    <w:name w:val="footer"/>
    <w:basedOn w:val="Normal"/>
    <w:link w:val="BunntekstTegn"/>
    <w:uiPriority w:val="99"/>
    <w:unhideWhenUsed/>
    <w:rsid w:val="006E0F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E0F10"/>
  </w:style>
  <w:style w:type="paragraph" w:styleId="Bobletekst">
    <w:name w:val="Balloon Text"/>
    <w:basedOn w:val="Normal"/>
    <w:link w:val="BobletekstTegn"/>
    <w:uiPriority w:val="99"/>
    <w:semiHidden/>
    <w:unhideWhenUsed/>
    <w:rsid w:val="00BA072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A0725"/>
    <w:rPr>
      <w:rFonts w:ascii="Segoe UI" w:hAnsi="Segoe UI" w:cs="Segoe UI"/>
      <w:sz w:val="18"/>
      <w:szCs w:val="18"/>
    </w:rPr>
  </w:style>
  <w:style w:type="paragraph" w:styleId="Overskriftforinnholdsfortegnelse">
    <w:name w:val="TOC Heading"/>
    <w:basedOn w:val="Overskrift1"/>
    <w:next w:val="Normal"/>
    <w:uiPriority w:val="39"/>
    <w:unhideWhenUsed/>
    <w:qFormat/>
    <w:rsid w:val="00EF61EA"/>
    <w:pPr>
      <w:spacing w:line="259" w:lineRule="auto"/>
      <w:outlineLvl w:val="9"/>
    </w:pPr>
    <w:rPr>
      <w:lang w:eastAsia="nb-NO"/>
    </w:rPr>
  </w:style>
  <w:style w:type="paragraph" w:styleId="INNH1">
    <w:name w:val="toc 1"/>
    <w:basedOn w:val="Normal"/>
    <w:next w:val="Normal"/>
    <w:autoRedefine/>
    <w:uiPriority w:val="39"/>
    <w:unhideWhenUsed/>
    <w:rsid w:val="00EF61EA"/>
    <w:pPr>
      <w:spacing w:after="100"/>
    </w:pPr>
  </w:style>
  <w:style w:type="paragraph" w:styleId="INNH2">
    <w:name w:val="toc 2"/>
    <w:basedOn w:val="Normal"/>
    <w:next w:val="Normal"/>
    <w:autoRedefine/>
    <w:uiPriority w:val="39"/>
    <w:unhideWhenUsed/>
    <w:rsid w:val="00EF61EA"/>
    <w:pPr>
      <w:spacing w:after="100"/>
      <w:ind w:left="220"/>
    </w:pPr>
  </w:style>
  <w:style w:type="paragraph" w:styleId="INNH3">
    <w:name w:val="toc 3"/>
    <w:basedOn w:val="Normal"/>
    <w:next w:val="Normal"/>
    <w:autoRedefine/>
    <w:uiPriority w:val="39"/>
    <w:unhideWhenUsed/>
    <w:rsid w:val="00EF61EA"/>
    <w:pPr>
      <w:spacing w:after="100"/>
      <w:ind w:left="440"/>
    </w:pPr>
  </w:style>
  <w:style w:type="paragraph" w:styleId="INNH4">
    <w:name w:val="toc 4"/>
    <w:basedOn w:val="Normal"/>
    <w:next w:val="Normal"/>
    <w:autoRedefine/>
    <w:uiPriority w:val="39"/>
    <w:unhideWhenUsed/>
    <w:rsid w:val="004F75E8"/>
    <w:pPr>
      <w:spacing w:after="100"/>
      <w:ind w:left="660"/>
    </w:pPr>
    <w:rPr>
      <w:rFonts w:eastAsiaTheme="minorEastAsia"/>
      <w:lang w:eastAsia="nb-NO"/>
    </w:rPr>
  </w:style>
  <w:style w:type="paragraph" w:styleId="INNH5">
    <w:name w:val="toc 5"/>
    <w:basedOn w:val="Normal"/>
    <w:next w:val="Normal"/>
    <w:autoRedefine/>
    <w:uiPriority w:val="39"/>
    <w:unhideWhenUsed/>
    <w:rsid w:val="004F75E8"/>
    <w:pPr>
      <w:spacing w:after="100"/>
      <w:ind w:left="880"/>
    </w:pPr>
    <w:rPr>
      <w:rFonts w:eastAsiaTheme="minorEastAsia"/>
      <w:lang w:eastAsia="nb-NO"/>
    </w:rPr>
  </w:style>
  <w:style w:type="paragraph" w:styleId="INNH6">
    <w:name w:val="toc 6"/>
    <w:basedOn w:val="Normal"/>
    <w:next w:val="Normal"/>
    <w:autoRedefine/>
    <w:uiPriority w:val="39"/>
    <w:unhideWhenUsed/>
    <w:rsid w:val="004F75E8"/>
    <w:pPr>
      <w:spacing w:after="100"/>
      <w:ind w:left="1100"/>
    </w:pPr>
    <w:rPr>
      <w:rFonts w:eastAsiaTheme="minorEastAsia"/>
      <w:lang w:eastAsia="nb-NO"/>
    </w:rPr>
  </w:style>
  <w:style w:type="paragraph" w:styleId="INNH7">
    <w:name w:val="toc 7"/>
    <w:basedOn w:val="Normal"/>
    <w:next w:val="Normal"/>
    <w:autoRedefine/>
    <w:uiPriority w:val="39"/>
    <w:unhideWhenUsed/>
    <w:rsid w:val="004F75E8"/>
    <w:pPr>
      <w:spacing w:after="100"/>
      <w:ind w:left="1320"/>
    </w:pPr>
    <w:rPr>
      <w:rFonts w:eastAsiaTheme="minorEastAsia"/>
      <w:lang w:eastAsia="nb-NO"/>
    </w:rPr>
  </w:style>
  <w:style w:type="paragraph" w:styleId="INNH8">
    <w:name w:val="toc 8"/>
    <w:basedOn w:val="Normal"/>
    <w:next w:val="Normal"/>
    <w:autoRedefine/>
    <w:uiPriority w:val="39"/>
    <w:unhideWhenUsed/>
    <w:rsid w:val="004F75E8"/>
    <w:pPr>
      <w:spacing w:after="100"/>
      <w:ind w:left="1540"/>
    </w:pPr>
    <w:rPr>
      <w:rFonts w:eastAsiaTheme="minorEastAsia"/>
      <w:lang w:eastAsia="nb-NO"/>
    </w:rPr>
  </w:style>
  <w:style w:type="paragraph" w:styleId="INNH9">
    <w:name w:val="toc 9"/>
    <w:basedOn w:val="Normal"/>
    <w:next w:val="Normal"/>
    <w:autoRedefine/>
    <w:uiPriority w:val="39"/>
    <w:unhideWhenUsed/>
    <w:rsid w:val="004F75E8"/>
    <w:pPr>
      <w:spacing w:after="100"/>
      <w:ind w:left="1760"/>
    </w:pPr>
    <w:rPr>
      <w:rFonts w:eastAsiaTheme="minorEastAsia"/>
      <w:lang w:eastAsia="nb-NO"/>
    </w:rPr>
  </w:style>
  <w:style w:type="character" w:styleId="Utheving">
    <w:name w:val="Emphasis"/>
    <w:basedOn w:val="Standardskriftforavsnitt"/>
    <w:uiPriority w:val="20"/>
    <w:qFormat/>
    <w:rsid w:val="00B6023C"/>
    <w:rPr>
      <w:i/>
      <w:iCs/>
    </w:rPr>
  </w:style>
  <w:style w:type="character" w:styleId="Sterk">
    <w:name w:val="Strong"/>
    <w:basedOn w:val="Standardskriftforavsnitt"/>
    <w:uiPriority w:val="22"/>
    <w:qFormat/>
    <w:rsid w:val="00B6023C"/>
    <w:rPr>
      <w:b/>
      <w:bCs/>
    </w:rPr>
  </w:style>
  <w:style w:type="paragraph" w:customStyle="1" w:styleId="Default">
    <w:name w:val="Default"/>
    <w:rsid w:val="00BA3994"/>
    <w:pPr>
      <w:autoSpaceDE w:val="0"/>
      <w:autoSpaceDN w:val="0"/>
      <w:adjustRightInd w:val="0"/>
      <w:spacing w:after="0" w:line="240" w:lineRule="auto"/>
    </w:pPr>
    <w:rPr>
      <w:rFonts w:ascii="Calibri" w:hAnsi="Calibri" w:cs="Calibri"/>
      <w:color w:val="000000"/>
      <w:sz w:val="24"/>
      <w:szCs w:val="24"/>
    </w:rPr>
  </w:style>
  <w:style w:type="paragraph" w:customStyle="1" w:styleId="mortaga">
    <w:name w:val="mortag_a"/>
    <w:basedOn w:val="Normal"/>
    <w:rsid w:val="005C4D8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524">
      <w:bodyDiv w:val="1"/>
      <w:marLeft w:val="0"/>
      <w:marRight w:val="0"/>
      <w:marTop w:val="0"/>
      <w:marBottom w:val="0"/>
      <w:divBdr>
        <w:top w:val="none" w:sz="0" w:space="0" w:color="auto"/>
        <w:left w:val="none" w:sz="0" w:space="0" w:color="auto"/>
        <w:bottom w:val="none" w:sz="0" w:space="0" w:color="auto"/>
        <w:right w:val="none" w:sz="0" w:space="0" w:color="auto"/>
      </w:divBdr>
    </w:div>
    <w:div w:id="102505800">
      <w:bodyDiv w:val="1"/>
      <w:marLeft w:val="0"/>
      <w:marRight w:val="0"/>
      <w:marTop w:val="0"/>
      <w:marBottom w:val="0"/>
      <w:divBdr>
        <w:top w:val="none" w:sz="0" w:space="0" w:color="auto"/>
        <w:left w:val="none" w:sz="0" w:space="0" w:color="auto"/>
        <w:bottom w:val="none" w:sz="0" w:space="0" w:color="auto"/>
        <w:right w:val="none" w:sz="0" w:space="0" w:color="auto"/>
      </w:divBdr>
    </w:div>
    <w:div w:id="368646541">
      <w:bodyDiv w:val="1"/>
      <w:marLeft w:val="0"/>
      <w:marRight w:val="0"/>
      <w:marTop w:val="0"/>
      <w:marBottom w:val="0"/>
      <w:divBdr>
        <w:top w:val="none" w:sz="0" w:space="0" w:color="auto"/>
        <w:left w:val="none" w:sz="0" w:space="0" w:color="auto"/>
        <w:bottom w:val="none" w:sz="0" w:space="0" w:color="auto"/>
        <w:right w:val="none" w:sz="0" w:space="0" w:color="auto"/>
      </w:divBdr>
      <w:divsChild>
        <w:div w:id="1289237902">
          <w:marLeft w:val="0"/>
          <w:marRight w:val="0"/>
          <w:marTop w:val="0"/>
          <w:marBottom w:val="0"/>
          <w:divBdr>
            <w:top w:val="none" w:sz="0" w:space="0" w:color="auto"/>
            <w:left w:val="none" w:sz="0" w:space="0" w:color="auto"/>
            <w:bottom w:val="none" w:sz="0" w:space="0" w:color="auto"/>
            <w:right w:val="none" w:sz="0" w:space="0" w:color="auto"/>
          </w:divBdr>
          <w:divsChild>
            <w:div w:id="585071903">
              <w:marLeft w:val="0"/>
              <w:marRight w:val="0"/>
              <w:marTop w:val="0"/>
              <w:marBottom w:val="0"/>
              <w:divBdr>
                <w:top w:val="none" w:sz="0" w:space="0" w:color="auto"/>
                <w:left w:val="none" w:sz="0" w:space="0" w:color="auto"/>
                <w:bottom w:val="none" w:sz="0" w:space="0" w:color="auto"/>
                <w:right w:val="none" w:sz="0" w:space="0" w:color="auto"/>
              </w:divBdr>
              <w:divsChild>
                <w:div w:id="8463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4702">
      <w:bodyDiv w:val="1"/>
      <w:marLeft w:val="0"/>
      <w:marRight w:val="0"/>
      <w:marTop w:val="0"/>
      <w:marBottom w:val="0"/>
      <w:divBdr>
        <w:top w:val="none" w:sz="0" w:space="0" w:color="auto"/>
        <w:left w:val="none" w:sz="0" w:space="0" w:color="auto"/>
        <w:bottom w:val="none" w:sz="0" w:space="0" w:color="auto"/>
        <w:right w:val="none" w:sz="0" w:space="0" w:color="auto"/>
      </w:divBdr>
      <w:divsChild>
        <w:div w:id="931087484">
          <w:marLeft w:val="0"/>
          <w:marRight w:val="0"/>
          <w:marTop w:val="0"/>
          <w:marBottom w:val="0"/>
          <w:divBdr>
            <w:top w:val="none" w:sz="0" w:space="0" w:color="auto"/>
            <w:left w:val="none" w:sz="0" w:space="0" w:color="auto"/>
            <w:bottom w:val="none" w:sz="0" w:space="0" w:color="auto"/>
            <w:right w:val="none" w:sz="0" w:space="0" w:color="auto"/>
          </w:divBdr>
        </w:div>
        <w:div w:id="2020614533">
          <w:marLeft w:val="0"/>
          <w:marRight w:val="0"/>
          <w:marTop w:val="0"/>
          <w:marBottom w:val="0"/>
          <w:divBdr>
            <w:top w:val="none" w:sz="0" w:space="0" w:color="auto"/>
            <w:left w:val="none" w:sz="0" w:space="0" w:color="auto"/>
            <w:bottom w:val="none" w:sz="0" w:space="0" w:color="auto"/>
            <w:right w:val="none" w:sz="0" w:space="0" w:color="auto"/>
          </w:divBdr>
        </w:div>
        <w:div w:id="2032560246">
          <w:marLeft w:val="0"/>
          <w:marRight w:val="0"/>
          <w:marTop w:val="0"/>
          <w:marBottom w:val="0"/>
          <w:divBdr>
            <w:top w:val="none" w:sz="0" w:space="0" w:color="auto"/>
            <w:left w:val="none" w:sz="0" w:space="0" w:color="auto"/>
            <w:bottom w:val="none" w:sz="0" w:space="0" w:color="auto"/>
            <w:right w:val="none" w:sz="0" w:space="0" w:color="auto"/>
          </w:divBdr>
        </w:div>
      </w:divsChild>
    </w:div>
    <w:div w:id="406462301">
      <w:bodyDiv w:val="1"/>
      <w:marLeft w:val="0"/>
      <w:marRight w:val="0"/>
      <w:marTop w:val="0"/>
      <w:marBottom w:val="0"/>
      <w:divBdr>
        <w:top w:val="none" w:sz="0" w:space="0" w:color="auto"/>
        <w:left w:val="none" w:sz="0" w:space="0" w:color="auto"/>
        <w:bottom w:val="none" w:sz="0" w:space="0" w:color="auto"/>
        <w:right w:val="none" w:sz="0" w:space="0" w:color="auto"/>
      </w:divBdr>
    </w:div>
    <w:div w:id="676347576">
      <w:bodyDiv w:val="1"/>
      <w:marLeft w:val="0"/>
      <w:marRight w:val="0"/>
      <w:marTop w:val="0"/>
      <w:marBottom w:val="0"/>
      <w:divBdr>
        <w:top w:val="none" w:sz="0" w:space="0" w:color="auto"/>
        <w:left w:val="none" w:sz="0" w:space="0" w:color="auto"/>
        <w:bottom w:val="none" w:sz="0" w:space="0" w:color="auto"/>
        <w:right w:val="none" w:sz="0" w:space="0" w:color="auto"/>
      </w:divBdr>
    </w:div>
    <w:div w:id="701832124">
      <w:bodyDiv w:val="1"/>
      <w:marLeft w:val="0"/>
      <w:marRight w:val="0"/>
      <w:marTop w:val="0"/>
      <w:marBottom w:val="0"/>
      <w:divBdr>
        <w:top w:val="none" w:sz="0" w:space="0" w:color="auto"/>
        <w:left w:val="none" w:sz="0" w:space="0" w:color="auto"/>
        <w:bottom w:val="none" w:sz="0" w:space="0" w:color="auto"/>
        <w:right w:val="none" w:sz="0" w:space="0" w:color="auto"/>
      </w:divBdr>
    </w:div>
    <w:div w:id="724180184">
      <w:bodyDiv w:val="1"/>
      <w:marLeft w:val="0"/>
      <w:marRight w:val="0"/>
      <w:marTop w:val="0"/>
      <w:marBottom w:val="0"/>
      <w:divBdr>
        <w:top w:val="none" w:sz="0" w:space="0" w:color="auto"/>
        <w:left w:val="none" w:sz="0" w:space="0" w:color="auto"/>
        <w:bottom w:val="none" w:sz="0" w:space="0" w:color="auto"/>
        <w:right w:val="none" w:sz="0" w:space="0" w:color="auto"/>
      </w:divBdr>
    </w:div>
    <w:div w:id="879787098">
      <w:bodyDiv w:val="1"/>
      <w:marLeft w:val="0"/>
      <w:marRight w:val="0"/>
      <w:marTop w:val="0"/>
      <w:marBottom w:val="0"/>
      <w:divBdr>
        <w:top w:val="none" w:sz="0" w:space="0" w:color="auto"/>
        <w:left w:val="none" w:sz="0" w:space="0" w:color="auto"/>
        <w:bottom w:val="none" w:sz="0" w:space="0" w:color="auto"/>
        <w:right w:val="none" w:sz="0" w:space="0" w:color="auto"/>
      </w:divBdr>
    </w:div>
    <w:div w:id="914510563">
      <w:bodyDiv w:val="1"/>
      <w:marLeft w:val="0"/>
      <w:marRight w:val="0"/>
      <w:marTop w:val="0"/>
      <w:marBottom w:val="0"/>
      <w:divBdr>
        <w:top w:val="none" w:sz="0" w:space="0" w:color="auto"/>
        <w:left w:val="none" w:sz="0" w:space="0" w:color="auto"/>
        <w:bottom w:val="none" w:sz="0" w:space="0" w:color="auto"/>
        <w:right w:val="none" w:sz="0" w:space="0" w:color="auto"/>
      </w:divBdr>
    </w:div>
    <w:div w:id="1072704544">
      <w:bodyDiv w:val="1"/>
      <w:marLeft w:val="0"/>
      <w:marRight w:val="0"/>
      <w:marTop w:val="0"/>
      <w:marBottom w:val="0"/>
      <w:divBdr>
        <w:top w:val="none" w:sz="0" w:space="0" w:color="auto"/>
        <w:left w:val="none" w:sz="0" w:space="0" w:color="auto"/>
        <w:bottom w:val="none" w:sz="0" w:space="0" w:color="auto"/>
        <w:right w:val="none" w:sz="0" w:space="0" w:color="auto"/>
      </w:divBdr>
      <w:divsChild>
        <w:div w:id="765031915">
          <w:marLeft w:val="0"/>
          <w:marRight w:val="0"/>
          <w:marTop w:val="0"/>
          <w:marBottom w:val="0"/>
          <w:divBdr>
            <w:top w:val="none" w:sz="0" w:space="0" w:color="auto"/>
            <w:left w:val="none" w:sz="0" w:space="0" w:color="auto"/>
            <w:bottom w:val="none" w:sz="0" w:space="0" w:color="auto"/>
            <w:right w:val="none" w:sz="0" w:space="0" w:color="auto"/>
          </w:divBdr>
        </w:div>
        <w:div w:id="1449818689">
          <w:marLeft w:val="0"/>
          <w:marRight w:val="0"/>
          <w:marTop w:val="0"/>
          <w:marBottom w:val="0"/>
          <w:divBdr>
            <w:top w:val="none" w:sz="0" w:space="0" w:color="auto"/>
            <w:left w:val="none" w:sz="0" w:space="0" w:color="auto"/>
            <w:bottom w:val="none" w:sz="0" w:space="0" w:color="auto"/>
            <w:right w:val="none" w:sz="0" w:space="0" w:color="auto"/>
          </w:divBdr>
        </w:div>
      </w:divsChild>
    </w:div>
    <w:div w:id="1187601144">
      <w:bodyDiv w:val="1"/>
      <w:marLeft w:val="0"/>
      <w:marRight w:val="0"/>
      <w:marTop w:val="0"/>
      <w:marBottom w:val="0"/>
      <w:divBdr>
        <w:top w:val="none" w:sz="0" w:space="0" w:color="auto"/>
        <w:left w:val="none" w:sz="0" w:space="0" w:color="auto"/>
        <w:bottom w:val="none" w:sz="0" w:space="0" w:color="auto"/>
        <w:right w:val="none" w:sz="0" w:space="0" w:color="auto"/>
      </w:divBdr>
      <w:divsChild>
        <w:div w:id="1502771732">
          <w:marLeft w:val="0"/>
          <w:marRight w:val="0"/>
          <w:marTop w:val="0"/>
          <w:marBottom w:val="0"/>
          <w:divBdr>
            <w:top w:val="none" w:sz="0" w:space="0" w:color="auto"/>
            <w:left w:val="none" w:sz="0" w:space="0" w:color="auto"/>
            <w:bottom w:val="none" w:sz="0" w:space="0" w:color="auto"/>
            <w:right w:val="none" w:sz="0" w:space="0" w:color="auto"/>
          </w:divBdr>
        </w:div>
        <w:div w:id="1907259826">
          <w:marLeft w:val="0"/>
          <w:marRight w:val="0"/>
          <w:marTop w:val="0"/>
          <w:marBottom w:val="0"/>
          <w:divBdr>
            <w:top w:val="none" w:sz="0" w:space="0" w:color="auto"/>
            <w:left w:val="none" w:sz="0" w:space="0" w:color="auto"/>
            <w:bottom w:val="none" w:sz="0" w:space="0" w:color="auto"/>
            <w:right w:val="none" w:sz="0" w:space="0" w:color="auto"/>
          </w:divBdr>
        </w:div>
      </w:divsChild>
    </w:div>
    <w:div w:id="1249460505">
      <w:bodyDiv w:val="1"/>
      <w:marLeft w:val="0"/>
      <w:marRight w:val="0"/>
      <w:marTop w:val="0"/>
      <w:marBottom w:val="0"/>
      <w:divBdr>
        <w:top w:val="none" w:sz="0" w:space="0" w:color="auto"/>
        <w:left w:val="none" w:sz="0" w:space="0" w:color="auto"/>
        <w:bottom w:val="none" w:sz="0" w:space="0" w:color="auto"/>
        <w:right w:val="none" w:sz="0" w:space="0" w:color="auto"/>
      </w:divBdr>
    </w:div>
    <w:div w:id="13523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NL/lov/2018-06-22-83?q=Kommuneloven" TargetMode="External"/><Relationship Id="rId18" Type="http://schemas.openxmlformats.org/officeDocument/2006/relationships/hyperlink" Target="https://www.oyer.kommune.no/getfile.php/4582872.1851.klnkjazqqswmnm/M%C3%A5l+og+retningslinjer+for+saksbeh+-+okt+2018+%28002%29.pdf" TargetMode="External"/><Relationship Id="rId26" Type="http://schemas.openxmlformats.org/officeDocument/2006/relationships/hyperlink" Target="https://lovdata.no/dokument/NL/lov/1975-06-06-29" TargetMode="External"/><Relationship Id="rId3" Type="http://schemas.openxmlformats.org/officeDocument/2006/relationships/customXml" Target="../customXml/item3.xml"/><Relationship Id="rId21" Type="http://schemas.openxmlformats.org/officeDocument/2006/relationships/hyperlink" Target="https://www.oyer.kommune.no/getfile.php/4582868.1851.ztslatbawjtjpq/Etiske+retningslinjer+for+tilsatte+og+folkevalgte+i+%C3%98yer+kommune.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xhere.com/en/photo/1220615" TargetMode="External"/><Relationship Id="rId17" Type="http://schemas.openxmlformats.org/officeDocument/2006/relationships/hyperlink" Target="https://www.regjeringen.no/contentassets/9da72a7f8f38486e81509be0b2f4818b/no/pdfs/nou201620160004000dddpdfs.pdf" TargetMode="External"/><Relationship Id="rId25" Type="http://schemas.openxmlformats.org/officeDocument/2006/relationships/hyperlink" Target="https://www.oyer.kommune.no/getfile.php/4582873.1851.zwuulsqniljznj/Oversikt+over+interkommunalt+samarbeid+pr.+01.01.2019..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ommunal-rapport.no/bernt-svarer-politikk-styring/2017/09/bernt-svarer-ikke-lov-presse-noen-til-melde-forfall" TargetMode="External"/><Relationship Id="rId20" Type="http://schemas.openxmlformats.org/officeDocument/2006/relationships/hyperlink" Target="https://www.oyer.kommune.no/getfile.php/4582869.1851.zma7w7wpqumzjq/forskrift-om-godtgjring-utgiftsdekning-mm-for-folkevalgte-i-yer-kommune.409709.fed79c0dbf.pdf" TargetMode="External"/><Relationship Id="rId29" Type="http://schemas.openxmlformats.org/officeDocument/2006/relationships/hyperlink" Target="https://lovdata.no/dokument/NL/lov/1975-06-06-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yer.kommune.no/getfile.php/4582872.1851.klnkjazqqswmnm/M%C3%A5l+og+retningslinjer+for+saksbeh+-+okt+2018+%28002%29.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delegering.kommuneforlaget.no/delegering/publikum?orgId=0521" TargetMode="External"/><Relationship Id="rId28" Type="http://schemas.openxmlformats.org/officeDocument/2006/relationships/hyperlink" Target="https://www.oyer.kommune.no/getfile.php/4085137.1851.iiqitbkpiiwk77/Rammer+og+retningslinjer+for+alminnelig+taksering+i+perioden+2018-2028.SIGNERTdoc.pdf" TargetMode="External"/><Relationship Id="rId10" Type="http://schemas.openxmlformats.org/officeDocument/2006/relationships/endnotes" Target="endnotes.xml"/><Relationship Id="rId19" Type="http://schemas.openxmlformats.org/officeDocument/2006/relationships/hyperlink" Target="https://kommunal-rapport.no/bernt-svarer-politikk-styring/2017/09/bernt-svarer-ikke-lov-presse-noen-til-melde-forfall" TargetMode="External"/><Relationship Id="rId31" Type="http://schemas.openxmlformats.org/officeDocument/2006/relationships/hyperlink" Target="https://www.oyer.kommune.no/getfile.php/4085137.1851.iiqitbkpiiwk77/Rammer+og+retningslinjer+for+alminnelig+taksering+i+perioden+2018-2028.SIGNERTdo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sak.no/" TargetMode="External"/><Relationship Id="rId22" Type="http://schemas.openxmlformats.org/officeDocument/2006/relationships/hyperlink" Target="https://www.oyer.kommune.no/getfile.php/4582874.1851.qbltk7jzlwbw7j/retningslinjer-for-forebygging-av-sjikane-hatytringer-trusler-hrverk-og-vold-mot-politikere-i-yer-kommune.401785.716bf6f618.pdf" TargetMode="External"/><Relationship Id="rId27" Type="http://schemas.openxmlformats.org/officeDocument/2006/relationships/hyperlink" Target="https://www.regjeringen.no/no/dokumenter/-23---administrasjonssjefens-og-ordforerens-mote--og-talerett-i-eiendomsskattenemnder/id2596053/" TargetMode="External"/><Relationship Id="rId30" Type="http://schemas.openxmlformats.org/officeDocument/2006/relationships/hyperlink" Target="https://www.regjeringen.no/no/dokumenter/-23---administrasjonssjefens-og-ordforerens-mote--og-talerett-i-eiendomsskattenemnder/id2596053/"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E27F00950D864D8CB1FEA4D08B5AEC" ma:contentTypeVersion="11" ma:contentTypeDescription="Create a new document." ma:contentTypeScope="" ma:versionID="271f8f1752096f026bbcb873b05be0a5">
  <xsd:schema xmlns:xsd="http://www.w3.org/2001/XMLSchema" xmlns:xs="http://www.w3.org/2001/XMLSchema" xmlns:p="http://schemas.microsoft.com/office/2006/metadata/properties" xmlns:ns3="8d495d90-cb63-4462-b624-6b95d58a70a8" xmlns:ns4="1ea5cfcf-165a-41a6-9fe4-9495a05e7d90" targetNamespace="http://schemas.microsoft.com/office/2006/metadata/properties" ma:root="true" ma:fieldsID="78385fe9975170a61f94fe31700ff12b" ns3:_="" ns4:_="">
    <xsd:import namespace="8d495d90-cb63-4462-b624-6b95d58a70a8"/>
    <xsd:import namespace="1ea5cfcf-165a-41a6-9fe4-9495a05e7d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95d90-cb63-4462-b624-6b95d58a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5cfcf-165a-41a6-9fe4-9495a05e7d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D2992-A5C7-461B-BFE7-37D8E4C99D69}">
  <ds:schemaRefs>
    <ds:schemaRef ds:uri="http://schemas.microsoft.com/sharepoint/v3/contenttype/forms"/>
  </ds:schemaRefs>
</ds:datastoreItem>
</file>

<file path=customXml/itemProps2.xml><?xml version="1.0" encoding="utf-8"?>
<ds:datastoreItem xmlns:ds="http://schemas.openxmlformats.org/officeDocument/2006/customXml" ds:itemID="{17CB4FBE-5583-4F2C-A226-D0B98FB82B30}">
  <ds:schemaRefs>
    <ds:schemaRef ds:uri="http://schemas.microsoft.com/office/2006/metadata/properties"/>
    <ds:schemaRef ds:uri="http://purl.org/dc/elements/1.1/"/>
    <ds:schemaRef ds:uri="1ea5cfcf-165a-41a6-9fe4-9495a05e7d90"/>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8d495d90-cb63-4462-b624-6b95d58a70a8"/>
    <ds:schemaRef ds:uri="http://www.w3.org/XML/1998/namespace"/>
  </ds:schemaRefs>
</ds:datastoreItem>
</file>

<file path=customXml/itemProps3.xml><?xml version="1.0" encoding="utf-8"?>
<ds:datastoreItem xmlns:ds="http://schemas.openxmlformats.org/officeDocument/2006/customXml" ds:itemID="{9B59DC1C-38A3-43B6-8B39-D53E72C4F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95d90-cb63-4462-b624-6b95d58a70a8"/>
    <ds:schemaRef ds:uri="1ea5cfcf-165a-41a6-9fe4-9495a05e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48C18-8C91-4774-8458-058B785D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48</Pages>
  <Words>17220</Words>
  <Characters>91268</Characters>
  <Application>Microsoft Office Word</Application>
  <DocSecurity>0</DocSecurity>
  <Lines>760</Lines>
  <Paragraphs>216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Kramprud Lundgård</dc:creator>
  <cp:keywords/>
  <dc:description/>
  <cp:lastModifiedBy>Hilde Odden Rom</cp:lastModifiedBy>
  <cp:revision>17</cp:revision>
  <cp:lastPrinted>2019-11-06T07:14:00Z</cp:lastPrinted>
  <dcterms:created xsi:type="dcterms:W3CDTF">2019-11-06T07:09:00Z</dcterms:created>
  <dcterms:modified xsi:type="dcterms:W3CDTF">2019-11-06T13:17:00Z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0x01010034E27F00950D864D8CB1FEA4D08B5AEC</vt:lpwstr>
  </property>
</Properties>
</file>