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370A9219" w:rsidR="008210BC" w:rsidRDefault="007451B6" w:rsidP="00EB60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8FE14" wp14:editId="737894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1865" cy="4686300"/>
            <wp:effectExtent l="0" t="0" r="63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5510FA" w14:textId="2B9399A2" w:rsidR="00EB60D6" w:rsidRPr="008F502F" w:rsidRDefault="00C56B53" w:rsidP="00EB60D6">
      <w:pPr>
        <w:pStyle w:val="NormalWeb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4E667" wp14:editId="58799971">
                <wp:simplePos x="0" y="0"/>
                <wp:positionH relativeFrom="margin">
                  <wp:align>center</wp:align>
                </wp:positionH>
                <wp:positionV relativeFrom="paragraph">
                  <wp:posOffset>4429125</wp:posOffset>
                </wp:positionV>
                <wp:extent cx="6143625" cy="411480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11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C5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5C5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5C53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9DF99" w14:textId="77777777" w:rsidR="00253622" w:rsidRDefault="00253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4E66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48.75pt;width:483.75pt;height:32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" fillcolor="#b8ec92" strokeweight=".5pt">
                <v:fill color2="#e9f8df" rotate="t" angle="45" colors="0 #b8ec92;.5 #d2f1bd;1 #e9f8df" focus="100%" type="gradient"/>
                <v:textbox>
                  <w:txbxContent>
                    <w:p w14:paraId="1509DF99" w14:textId="77777777" w:rsidR="00253622" w:rsidRDefault="00253622"/>
                  </w:txbxContent>
                </v:textbox>
                <w10:wrap anchorx="margin"/>
              </v:shape>
            </w:pict>
          </mc:Fallback>
        </mc:AlternateContent>
      </w:r>
      <w:r w:rsidR="00EB60D6" w:rsidRPr="008F502F">
        <w:rPr>
          <w:rFonts w:ascii="Arial" w:hAnsi="Arial" w:cs="Arial"/>
          <w:color w:val="333333"/>
          <w:sz w:val="32"/>
          <w:szCs w:val="32"/>
        </w:rPr>
        <w:t>Organiserte fritidsaktiviteter har flere viktige funksjoner i barn og unges liv. De er sosiale møteplasser der vennskap knyttes, nettverk bygges og sosiale ferdigheter utvikles. Deltakerne får drive med aktiviteter de liker, og de utvikler fer</w:t>
      </w:r>
      <w:r w:rsidR="000D5BBA" w:rsidRPr="008F502F">
        <w:rPr>
          <w:rFonts w:ascii="Arial" w:hAnsi="Arial" w:cs="Arial"/>
          <w:color w:val="333333"/>
          <w:sz w:val="32"/>
          <w:szCs w:val="32"/>
        </w:rPr>
        <w:t>d</w:t>
      </w:r>
      <w:r w:rsidR="00EB60D6" w:rsidRPr="008F502F">
        <w:rPr>
          <w:rFonts w:ascii="Arial" w:hAnsi="Arial" w:cs="Arial"/>
          <w:color w:val="333333"/>
          <w:sz w:val="32"/>
          <w:szCs w:val="32"/>
        </w:rPr>
        <w:t>igheter som gir mestring og glede.</w:t>
      </w:r>
    </w:p>
    <w:p w14:paraId="1B790B15" w14:textId="4BC8B077" w:rsidR="00EB60D6" w:rsidRPr="008F502F" w:rsidRDefault="00EB60D6" w:rsidP="00EB60D6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8F502F">
        <w:rPr>
          <w:rFonts w:ascii="Arial" w:hAnsi="Arial" w:cs="Arial"/>
          <w:color w:val="333333"/>
          <w:sz w:val="32"/>
          <w:szCs w:val="32"/>
        </w:rPr>
        <w:t>Alle barn har rett til en god oppvekst, med en meningsfull fritid der de opplever mestring, trivsel og fellesskap. Dessverre opplever stadig flere barn å ikke kunne delta i fritidsaktivitete</w:t>
      </w:r>
      <w:r w:rsidR="000D5BBA" w:rsidRPr="008F502F">
        <w:rPr>
          <w:rFonts w:ascii="Arial" w:hAnsi="Arial" w:cs="Arial"/>
          <w:color w:val="333333"/>
          <w:sz w:val="32"/>
          <w:szCs w:val="32"/>
        </w:rPr>
        <w:t>r</w:t>
      </w:r>
      <w:r w:rsidRPr="008F502F">
        <w:rPr>
          <w:rFonts w:ascii="Arial" w:hAnsi="Arial" w:cs="Arial"/>
          <w:color w:val="333333"/>
          <w:sz w:val="32"/>
          <w:szCs w:val="32"/>
        </w:rPr>
        <w:t xml:space="preserve"> og blir stående på sidelinjen på grunn av ulike barrierer. Økonomi kan være årsaken til at noen ikke får deltatt.</w:t>
      </w:r>
    </w:p>
    <w:p w14:paraId="6CB1665F" w14:textId="44DDD418" w:rsidR="00275937" w:rsidRPr="008F502F" w:rsidRDefault="00EB60D6" w:rsidP="00EB60D6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8F502F">
        <w:rPr>
          <w:rFonts w:ascii="Arial" w:hAnsi="Arial" w:cs="Arial"/>
          <w:color w:val="333333"/>
          <w:sz w:val="32"/>
          <w:szCs w:val="32"/>
        </w:rPr>
        <w:t>Andelen barn og unge som vokser opp i lavinntektsfamilier er økende i Norge. Slik er det også i vår kommune. Vi har derfor etablert Inkluderingsfondet. La ikke økonomien stoppe barn og unge fra å delta i fritidsaktiviteter!</w:t>
      </w:r>
    </w:p>
    <w:p w14:paraId="15DC1F28" w14:textId="77777777" w:rsidR="004C2F2A" w:rsidRDefault="004C2F2A">
      <w:pPr>
        <w:rPr>
          <w:rFonts w:ascii="Arial" w:hAnsi="Arial" w:cs="Arial"/>
          <w:color w:val="333333"/>
          <w:sz w:val="32"/>
          <w:szCs w:val="32"/>
        </w:rPr>
      </w:pPr>
    </w:p>
    <w:p w14:paraId="30313771" w14:textId="0514F0D2" w:rsidR="009839B5" w:rsidRDefault="00C56B53">
      <w:pPr>
        <w:rPr>
          <w:rFonts w:ascii="Arial" w:hAnsi="Arial" w:cs="Arial"/>
          <w:color w:val="333333"/>
          <w:sz w:val="32"/>
          <w:szCs w:val="32"/>
        </w:rPr>
      </w:pPr>
      <w:r w:rsidRPr="006E50D0">
        <w:rPr>
          <w:rFonts w:ascii="Arial" w:hAnsi="Arial" w:cs="Arial"/>
          <w:b/>
          <w:bCs/>
          <w:noProof/>
          <w:color w:val="33333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E8BFC" wp14:editId="0F67574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096000" cy="282892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2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1ADE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1ADE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1ADE5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6CE27" w14:textId="47412B80" w:rsidR="004066E3" w:rsidRDefault="00301DE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E8BFC" id="Tekstboks 3" o:spid="_x0000_s1027" type="#_x0000_t202" style="position:absolute;margin-left:0;margin-top:.65pt;width:480pt;height:222.75pt;z-index:-25164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" fillcolor="#94cfff" strokeweight=".5pt">
                <v:fill color2="#dfefff" rotate="t" angle="45" colors="0 #94cfff;.5 #bee0ff;1 #dfefff" focus="100%" type="gradient"/>
                <v:textbox>
                  <w:txbxContent>
                    <w:p w14:paraId="7516CE27" w14:textId="47412B80" w:rsidR="004066E3" w:rsidRDefault="00301DE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5AC"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A474960" wp14:editId="5B7FC03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5225" cy="7515225"/>
            <wp:effectExtent l="0" t="0" r="9525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700" cy="751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2BAF8" w14:textId="73D787A6" w:rsidR="0058580E" w:rsidRPr="006E50D0" w:rsidRDefault="0058580E">
      <w:pPr>
        <w:rPr>
          <w:rFonts w:ascii="Arial" w:hAnsi="Arial" w:cs="Arial"/>
          <w:b/>
          <w:bCs/>
          <w:color w:val="333333"/>
          <w:sz w:val="32"/>
          <w:szCs w:val="32"/>
        </w:rPr>
      </w:pPr>
      <w:r w:rsidRPr="006E50D0">
        <w:rPr>
          <w:rFonts w:ascii="Arial" w:hAnsi="Arial" w:cs="Arial"/>
          <w:b/>
          <w:bCs/>
          <w:color w:val="333333"/>
          <w:sz w:val="32"/>
          <w:szCs w:val="32"/>
        </w:rPr>
        <w:t>Hvem kan søke?</w:t>
      </w:r>
    </w:p>
    <w:p w14:paraId="3DCBDFCF" w14:textId="4F18D653" w:rsidR="00E04137" w:rsidRDefault="008C1984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Kun organisasjoner </w:t>
      </w:r>
      <w:r w:rsidR="00063C3C">
        <w:rPr>
          <w:rFonts w:ascii="Arial" w:hAnsi="Arial" w:cs="Arial"/>
          <w:color w:val="333333"/>
          <w:sz w:val="32"/>
          <w:szCs w:val="32"/>
        </w:rPr>
        <w:t>kan søke om inkluderingstilskudd. Tilskuddsordningen vil i hovedsak prioritere søknader fra organisasjoner registrert i Frivillighetsregisteret</w:t>
      </w:r>
      <w:r w:rsidR="00EB767D">
        <w:rPr>
          <w:rFonts w:ascii="Arial" w:hAnsi="Arial" w:cs="Arial"/>
          <w:color w:val="333333"/>
          <w:sz w:val="32"/>
          <w:szCs w:val="32"/>
        </w:rPr>
        <w:t xml:space="preserve"> i Brønnøysund, men kan vurdere søknader også fra andre organisasjoner. Tilskuddet forutsetter en viss egeninnsats fra organisasjonen slik at midlene </w:t>
      </w:r>
      <w:r w:rsidR="00E04137">
        <w:rPr>
          <w:rFonts w:ascii="Arial" w:hAnsi="Arial" w:cs="Arial"/>
          <w:color w:val="333333"/>
          <w:sz w:val="32"/>
          <w:szCs w:val="32"/>
        </w:rPr>
        <w:t>til rådighet kan hjelpe flest mulig.</w:t>
      </w:r>
    </w:p>
    <w:p w14:paraId="06E31136" w14:textId="77777777" w:rsidR="00E04137" w:rsidRDefault="00E04137">
      <w:pPr>
        <w:rPr>
          <w:rFonts w:ascii="Arial" w:hAnsi="Arial" w:cs="Arial"/>
          <w:color w:val="333333"/>
          <w:sz w:val="32"/>
          <w:szCs w:val="32"/>
        </w:rPr>
      </w:pPr>
    </w:p>
    <w:p w14:paraId="1801B534" w14:textId="125584C9" w:rsidR="00411E5D" w:rsidRPr="008F502F" w:rsidRDefault="00411E5D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14:paraId="20DD5C85" w14:textId="77777777" w:rsidR="00205094" w:rsidRDefault="00205094">
      <w:pPr>
        <w:rPr>
          <w:rFonts w:ascii="Arial" w:hAnsi="Arial" w:cs="Arial"/>
          <w:sz w:val="32"/>
          <w:szCs w:val="32"/>
        </w:rPr>
      </w:pPr>
    </w:p>
    <w:p w14:paraId="4AAC0745" w14:textId="77777777" w:rsidR="009839B5" w:rsidRDefault="009839B5">
      <w:pPr>
        <w:rPr>
          <w:rFonts w:ascii="Arial" w:hAnsi="Arial" w:cs="Arial"/>
          <w:sz w:val="32"/>
          <w:szCs w:val="32"/>
        </w:rPr>
      </w:pPr>
    </w:p>
    <w:p w14:paraId="3E66D059" w14:textId="6A6AEA3D" w:rsidR="008832AD" w:rsidRDefault="008832AD">
      <w:pPr>
        <w:rPr>
          <w:rFonts w:ascii="Arial" w:hAnsi="Arial" w:cs="Arial"/>
          <w:sz w:val="32"/>
          <w:szCs w:val="32"/>
        </w:rPr>
      </w:pPr>
    </w:p>
    <w:p w14:paraId="6B343E59" w14:textId="22A90E03" w:rsidR="008832AD" w:rsidRDefault="008832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95E9B1" wp14:editId="4E1F48DC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105525" cy="46101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61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8198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8198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8198E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8F245" w14:textId="1327D181" w:rsidR="009839B5" w:rsidRDefault="009839B5"/>
                          <w:p w14:paraId="799D0944" w14:textId="77777777" w:rsidR="00E04137" w:rsidRDefault="00E04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E9B1" id="Tekstboks 4" o:spid="_x0000_s1028" type="#_x0000_t202" style="position:absolute;margin-left:0;margin-top:10.05pt;width:480.75pt;height:363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" fillcolor="#ce94c7" strokeweight=".5pt">
                <v:fill color2="#efe0ed" rotate="t" angle="45" colors="0 #ce94c7;.5 #dfbfdb;1 #efe0ed" focus="100%" type="gradient"/>
                <v:textbox>
                  <w:txbxContent>
                    <w:p w14:paraId="0658F245" w14:textId="1327D181" w:rsidR="009839B5" w:rsidRDefault="009839B5"/>
                    <w:p w14:paraId="799D0944" w14:textId="77777777" w:rsidR="00E04137" w:rsidRDefault="00E04137"/>
                  </w:txbxContent>
                </v:textbox>
                <w10:wrap anchorx="margin"/>
              </v:shape>
            </w:pict>
          </mc:Fallback>
        </mc:AlternateContent>
      </w:r>
    </w:p>
    <w:p w14:paraId="2543F349" w14:textId="0953B430" w:rsidR="00411E5D" w:rsidRPr="001822E5" w:rsidRDefault="00411E5D">
      <w:pPr>
        <w:rPr>
          <w:rFonts w:ascii="Arial" w:hAnsi="Arial" w:cs="Arial"/>
          <w:sz w:val="32"/>
          <w:szCs w:val="32"/>
        </w:rPr>
      </w:pPr>
      <w:r w:rsidRPr="006E50D0">
        <w:rPr>
          <w:rFonts w:ascii="Arial" w:hAnsi="Arial" w:cs="Arial"/>
          <w:b/>
          <w:bCs/>
          <w:sz w:val="32"/>
          <w:szCs w:val="32"/>
        </w:rPr>
        <w:t>Slik gjør du som foresatt</w:t>
      </w:r>
      <w:r w:rsidR="006E50D0">
        <w:rPr>
          <w:rFonts w:ascii="Arial" w:hAnsi="Arial" w:cs="Arial"/>
          <w:b/>
          <w:bCs/>
          <w:sz w:val="32"/>
          <w:szCs w:val="32"/>
        </w:rPr>
        <w:t>:</w:t>
      </w:r>
    </w:p>
    <w:p w14:paraId="2EC2F62E" w14:textId="4A44B002" w:rsidR="00BD5EFF" w:rsidRPr="00BD5EFF" w:rsidRDefault="00BD5EFF" w:rsidP="00BD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Ta kontakt med en fritidsaktivitet ditt barn er interessert i og spør om han/hun kan begynne. En oversikt over fritidsaktiviteter finner du </w:t>
      </w:r>
      <w:r w:rsidR="00E04137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på kommune</w:t>
      </w:r>
      <w:r w:rsidR="00404CC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ns hjemmeside</w:t>
      </w: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.</w:t>
      </w:r>
    </w:p>
    <w:p w14:paraId="086B05ED" w14:textId="3AC72F31" w:rsidR="00BD5EFF" w:rsidRPr="00BD5EFF" w:rsidRDefault="00BD5EFF" w:rsidP="00BD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Start opp aktiviteten og ha det artig</w:t>
      </w:r>
      <w:r w:rsidR="00404CC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!</w:t>
      </w:r>
    </w:p>
    <w:p w14:paraId="0CCF05F4" w14:textId="77777777" w:rsidR="00BD5EFF" w:rsidRPr="00BD5EFF" w:rsidRDefault="00BD5EFF" w:rsidP="00BD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Når faktura for treningsavgift (eller krav om egenandel turer o.l.) kommer - ta kontakt med leder/trener og si at dere har problemer med å betale denne og spør om klubben kan søke om å få dette dekket via Inkluderingsfondet i Øyer.</w:t>
      </w:r>
    </w:p>
    <w:p w14:paraId="7D242599" w14:textId="059A8FDF" w:rsidR="00BD5EFF" w:rsidRDefault="00BD5EFF" w:rsidP="00BD5E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 xml:space="preserve">Leder/trener kan da søke Inkluderingsfondet for å få dekket dine utgifter uten at klubben behøver å nevne at det er akkurat deg eller din familie dette gjelder. Søknaden er altså </w:t>
      </w:r>
      <w:proofErr w:type="gramStart"/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anonym</w:t>
      </w:r>
      <w:proofErr w:type="gramEnd"/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 xml:space="preserve"> og det er kun deg/din familie og Leder/trener som vet at dere har fått dekket dette via Inkluderingsfondet.</w:t>
      </w:r>
      <w:r w:rsidR="00734627">
        <w:rPr>
          <w:rFonts w:ascii="Arial" w:eastAsia="Times New Roman" w:hAnsi="Arial" w:cs="Arial"/>
          <w:color w:val="333333"/>
          <w:sz w:val="32"/>
          <w:szCs w:val="32"/>
          <w:lang w:eastAsia="nb-NO"/>
        </w:rPr>
        <w:t xml:space="preserve"> </w:t>
      </w:r>
    </w:p>
    <w:p w14:paraId="158E1A2F" w14:textId="77777777" w:rsidR="009A264B" w:rsidRPr="00BD5EFF" w:rsidRDefault="009A264B" w:rsidP="001822E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</w:p>
    <w:p w14:paraId="0AADB0F3" w14:textId="3654B26B" w:rsidR="00E04137" w:rsidRDefault="00C56B53">
      <w:pPr>
        <w:rPr>
          <w:rFonts w:ascii="Arial" w:hAnsi="Arial" w:cs="Arial"/>
          <w:sz w:val="32"/>
          <w:szCs w:val="32"/>
        </w:rPr>
      </w:pPr>
      <w:r w:rsidRPr="006E50D0"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321A03" wp14:editId="591CB4F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172200" cy="51625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16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058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C058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C058E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17ADE" w14:textId="77777777"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1A03" id="Tekstboks 5" o:spid="_x0000_s1029" type="#_x0000_t202" style="position:absolute;margin-left:0;margin-top:.85pt;width:486pt;height:406.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" fillcolor="#ff84b9" strokeweight=".5pt">
                <v:fill color2="#ffdbe8" rotate="t" angle="45" colors="0 #ff84b9;.5 #ffb6d2;1 #ffdbe8" focus="100%" type="gradient"/>
                <v:textbox>
                  <w:txbxContent>
                    <w:p w14:paraId="22217ADE" w14:textId="77777777" w:rsidR="009839B5" w:rsidRDefault="009839B5"/>
                  </w:txbxContent>
                </v:textbox>
                <w10:wrap anchorx="margin"/>
              </v:shape>
            </w:pict>
          </mc:Fallback>
        </mc:AlternateContent>
      </w:r>
    </w:p>
    <w:p w14:paraId="53007F1D" w14:textId="18595669" w:rsidR="00BD5EFF" w:rsidRPr="008F502F" w:rsidRDefault="00BD5EFF">
      <w:pPr>
        <w:rPr>
          <w:rFonts w:ascii="Arial" w:hAnsi="Arial" w:cs="Arial"/>
          <w:sz w:val="32"/>
          <w:szCs w:val="32"/>
        </w:rPr>
      </w:pPr>
      <w:r w:rsidRPr="006E50D0">
        <w:rPr>
          <w:rFonts w:ascii="Arial" w:hAnsi="Arial" w:cs="Arial"/>
          <w:b/>
          <w:bCs/>
          <w:sz w:val="32"/>
          <w:szCs w:val="32"/>
        </w:rPr>
        <w:t>Hva kan det søke midler til?</w:t>
      </w:r>
    </w:p>
    <w:p w14:paraId="5E576CC5" w14:textId="25775C01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Ulike inkluderingstiltak og prosjekt for barn og unge mellom 6 og 18 år. Prosjekter og tiltak som kan bidra til varig endring i organisasjonens inkludering og åpenhet vil bli prioritert.</w:t>
      </w:r>
    </w:p>
    <w:p w14:paraId="5AF49B54" w14:textId="1BBCF83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Tiltak som kan rekruttere flere i målgruppen, og tiltak som kan forhindre frafall blant barn i målgruppen.</w:t>
      </w:r>
    </w:p>
    <w:p w14:paraId="74F7D694" w14:textId="7777777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Kontingentstøtte til barn og unge i familier som ikke har mulighet til å betale selv.</w:t>
      </w:r>
    </w:p>
    <w:p w14:paraId="62EFEFA3" w14:textId="7777777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Kontingentstøtte til cuper/turneringer/utflukter. Dette forutsetter at organisasjonen legger til rette for at barnet også kan delta i den ordinære aktiviteten resten av året.</w:t>
      </w:r>
    </w:p>
    <w:p w14:paraId="29C9346E" w14:textId="7777777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Innkjøp av utstyr som kan lånes ut til barn som ikke har – egne utlånsordninger der medlemmene kan låne det de trenger for fast deltakelse.</w:t>
      </w:r>
    </w:p>
    <w:p w14:paraId="26ED2F3D" w14:textId="7777777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Kjøregodtgjørelse til frivillige som kjøre målgruppen til/fra trening fast.</w:t>
      </w:r>
    </w:p>
    <w:p w14:paraId="7439F160" w14:textId="77777777" w:rsidR="00BD5EFF" w:rsidRPr="00BD5EFF" w:rsidRDefault="00BD5EFF" w:rsidP="00BD5E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r w:rsidRPr="00BD5EFF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Andre tiltak som tydelig kan bidra til at flere barn og unge blir inkludering i organisert fritidsaktivitet.</w:t>
      </w:r>
    </w:p>
    <w:p w14:paraId="7A979802" w14:textId="67B31BB6" w:rsidR="004C2F2A" w:rsidRDefault="000946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3B10E6" wp14:editId="15DCF430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6162675" cy="339090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90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1462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1462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14624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3A3C" w14:textId="77777777" w:rsidR="0009460B" w:rsidRDefault="0009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10E6" id="Tekstboks 6" o:spid="_x0000_s1030" type="#_x0000_t202" style="position:absolute;margin-left:0;margin-top:21.35pt;width:485.25pt;height:267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" fillcolor="#ff9086" strokecolor="black [3200]" strokeweight="1pt">
                <v:fill color2="#ffdedc" rotate="t" angle="45" colors="0 #ff9086;.5 #ffbbb6;1 #ffdedc" focus="100%" type="gradient"/>
                <v:textbox>
                  <w:txbxContent>
                    <w:p w14:paraId="78FC3A3C" w14:textId="77777777" w:rsidR="0009460B" w:rsidRDefault="0009460B"/>
                  </w:txbxContent>
                </v:textbox>
                <w10:wrap anchorx="margin"/>
              </v:shape>
            </w:pict>
          </mc:Fallback>
        </mc:AlternateContent>
      </w:r>
    </w:p>
    <w:p w14:paraId="1B3746F9" w14:textId="7B1C5A45" w:rsidR="00BD5EFF" w:rsidRPr="007111F9" w:rsidRDefault="00A45C56">
      <w:pPr>
        <w:rPr>
          <w:rFonts w:ascii="Arial" w:hAnsi="Arial" w:cs="Arial"/>
          <w:b/>
          <w:bCs/>
          <w:sz w:val="32"/>
          <w:szCs w:val="32"/>
        </w:rPr>
      </w:pPr>
      <w:r w:rsidRPr="007111F9">
        <w:rPr>
          <w:rFonts w:ascii="Arial" w:hAnsi="Arial" w:cs="Arial"/>
          <w:b/>
          <w:bCs/>
          <w:sz w:val="32"/>
          <w:szCs w:val="32"/>
        </w:rPr>
        <w:t>Tips til søkere</w:t>
      </w:r>
      <w:r w:rsidR="006E50D0" w:rsidRPr="007111F9">
        <w:rPr>
          <w:rFonts w:ascii="Arial" w:hAnsi="Arial" w:cs="Arial"/>
          <w:b/>
          <w:bCs/>
          <w:sz w:val="32"/>
          <w:szCs w:val="32"/>
        </w:rPr>
        <w:t>:</w:t>
      </w:r>
    </w:p>
    <w:p w14:paraId="4AD6796D" w14:textId="77777777" w:rsidR="00A45C56" w:rsidRPr="00A45C56" w:rsidRDefault="00A45C56" w:rsidP="00A45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hyperlink r:id="rId8" w:history="1">
        <w:r w:rsidRPr="00A45C56">
          <w:rPr>
            <w:rFonts w:ascii="Arial" w:eastAsia="Times New Roman" w:hAnsi="Arial" w:cs="Arial"/>
            <w:sz w:val="32"/>
            <w:szCs w:val="32"/>
            <w:u w:val="single"/>
            <w:lang w:eastAsia="nb-NO"/>
          </w:rPr>
          <w:t>Fritidserklæringen</w:t>
        </w:r>
      </w:hyperlink>
      <w:r w:rsidRPr="00A45C5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: I 2016 skrev regjeringen, </w:t>
      </w:r>
      <w:hyperlink r:id="rId9" w:history="1">
        <w:r w:rsidRPr="00A45C56">
          <w:rPr>
            <w:rFonts w:ascii="Arial" w:eastAsia="Times New Roman" w:hAnsi="Arial" w:cs="Arial"/>
            <w:sz w:val="32"/>
            <w:szCs w:val="32"/>
            <w:lang w:eastAsia="nb-NO"/>
          </w:rPr>
          <w:t>KS</w:t>
        </w:r>
      </w:hyperlink>
      <w:r w:rsidRPr="00A45C56">
        <w:rPr>
          <w:rFonts w:ascii="Arial" w:eastAsia="Times New Roman" w:hAnsi="Arial" w:cs="Arial"/>
          <w:sz w:val="32"/>
          <w:szCs w:val="32"/>
          <w:lang w:eastAsia="nb-NO"/>
        </w:rPr>
        <w:t> </w:t>
      </w:r>
      <w:r w:rsidRPr="00A45C5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og mange store frivillige organisasjoner under på Fritidserklæringen. Der avtalte vi å jobbe for at alle barn og unge skal ha mulighet til å delta i minst én fritidsaktivitet sammen med andre.</w:t>
      </w:r>
    </w:p>
    <w:p w14:paraId="20FD1813" w14:textId="3CDB1461" w:rsidR="00A45C56" w:rsidRPr="00A45C56" w:rsidRDefault="00A45C56" w:rsidP="00A45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nb-NO"/>
        </w:rPr>
      </w:pPr>
      <w:hyperlink r:id="rId10" w:history="1">
        <w:r w:rsidRPr="00A45C56">
          <w:rPr>
            <w:rFonts w:ascii="Arial" w:eastAsia="Times New Roman" w:hAnsi="Arial" w:cs="Arial"/>
            <w:sz w:val="32"/>
            <w:szCs w:val="32"/>
            <w:u w:val="single"/>
            <w:lang w:eastAsia="nb-NO"/>
          </w:rPr>
          <w:t>ALLEMED</w:t>
        </w:r>
      </w:hyperlink>
      <w:r w:rsidRPr="00A45C5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: På </w:t>
      </w:r>
      <w:hyperlink r:id="rId11" w:history="1">
        <w:r w:rsidRPr="00A45C56">
          <w:rPr>
            <w:rFonts w:ascii="Arial" w:eastAsia="Times New Roman" w:hAnsi="Arial" w:cs="Arial"/>
            <w:sz w:val="32"/>
            <w:szCs w:val="32"/>
            <w:lang w:eastAsia="nb-NO"/>
          </w:rPr>
          <w:t>allemed.no</w:t>
        </w:r>
      </w:hyperlink>
      <w:r w:rsidRPr="00A45C56">
        <w:rPr>
          <w:rFonts w:ascii="Arial" w:eastAsia="Times New Roman" w:hAnsi="Arial" w:cs="Arial"/>
          <w:sz w:val="32"/>
          <w:szCs w:val="32"/>
          <w:lang w:eastAsia="nb-NO"/>
        </w:rPr>
        <w:t> </w:t>
      </w:r>
      <w:r w:rsidRPr="00A45C56">
        <w:rPr>
          <w:rFonts w:ascii="Arial" w:eastAsia="Times New Roman" w:hAnsi="Arial" w:cs="Arial"/>
          <w:color w:val="333333"/>
          <w:sz w:val="32"/>
          <w:szCs w:val="32"/>
          <w:lang w:eastAsia="nb-NO"/>
        </w:rPr>
        <w:t>kan dere få inspirasjon og veiledning til godt inkluderingsarbeid i deres egen organisasjon. Ta gjerne kontakt med Hilde Odden Rom om dere har spørsmål eller vil ha hjelp til å holde ALLEMED-dugnad.</w:t>
      </w:r>
    </w:p>
    <w:p w14:paraId="0E098FD7" w14:textId="0661DEB1" w:rsidR="004C2F2A" w:rsidRDefault="004C2F2A">
      <w:pPr>
        <w:rPr>
          <w:rFonts w:ascii="Arial" w:hAnsi="Arial" w:cs="Arial"/>
          <w:sz w:val="32"/>
          <w:szCs w:val="32"/>
        </w:rPr>
      </w:pPr>
    </w:p>
    <w:p w14:paraId="68656314" w14:textId="748FFE12" w:rsidR="004C2F2A" w:rsidRDefault="005302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12FEA9" wp14:editId="023B832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2200" cy="50863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08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5C5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5C5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5C53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41B1D" w14:textId="77777777" w:rsidR="005302BE" w:rsidRDefault="00530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FEA9" id="Tekstboks 7" o:spid="_x0000_s1031" type="#_x0000_t202" style="position:absolute;margin-left:0;margin-top:0;width:486pt;height:400.5pt;z-index:-2516510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" fillcolor="#b8ec92" strokeweight=".5pt">
                <v:fill color2="#e9f8df" rotate="t" angle="45" colors="0 #b8ec92;.5 #d2f1bd;1 #e9f8df" focus="100%" type="gradient"/>
                <v:textbox>
                  <w:txbxContent>
                    <w:p w14:paraId="15941B1D" w14:textId="77777777" w:rsidR="005302BE" w:rsidRDefault="005302BE"/>
                  </w:txbxContent>
                </v:textbox>
                <w10:wrap anchorx="margin"/>
              </v:shape>
            </w:pict>
          </mc:Fallback>
        </mc:AlternateContent>
      </w:r>
    </w:p>
    <w:p w14:paraId="7D130307" w14:textId="1FDFD119" w:rsidR="00A45C56" w:rsidRPr="00193028" w:rsidRDefault="00A45C56">
      <w:pPr>
        <w:rPr>
          <w:rFonts w:ascii="Arial" w:hAnsi="Arial" w:cs="Arial"/>
          <w:b/>
          <w:bCs/>
          <w:sz w:val="32"/>
          <w:szCs w:val="32"/>
        </w:rPr>
      </w:pPr>
      <w:r w:rsidRPr="00193028">
        <w:rPr>
          <w:rFonts w:ascii="Arial" w:hAnsi="Arial" w:cs="Arial"/>
          <w:b/>
          <w:bCs/>
          <w:sz w:val="32"/>
          <w:szCs w:val="32"/>
        </w:rPr>
        <w:t>Søknad og søknadsfrist</w:t>
      </w:r>
    </w:p>
    <w:p w14:paraId="73533A5A" w14:textId="77777777" w:rsidR="00A45C56" w:rsidRPr="008F502F" w:rsidRDefault="00A45C56" w:rsidP="00A45C56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8F502F">
        <w:rPr>
          <w:rFonts w:ascii="Arial" w:hAnsi="Arial" w:cs="Arial"/>
          <w:color w:val="333333"/>
          <w:sz w:val="32"/>
          <w:szCs w:val="32"/>
        </w:rPr>
        <w:t>Søknadsfrist: 1. oktober og 1. mars.</w:t>
      </w:r>
    </w:p>
    <w:p w14:paraId="5AF2769F" w14:textId="23F5F960" w:rsidR="00A45C56" w:rsidRDefault="00A45C56" w:rsidP="00A45C56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8F502F">
        <w:rPr>
          <w:rFonts w:ascii="Arial" w:hAnsi="Arial" w:cs="Arial"/>
          <w:color w:val="333333"/>
          <w:sz w:val="32"/>
          <w:szCs w:val="32"/>
        </w:rPr>
        <w:t>Søknadskjema finner du </w:t>
      </w:r>
      <w:r w:rsidR="0000161F" w:rsidRPr="0000161F">
        <w:rPr>
          <w:rFonts w:ascii="Arial" w:hAnsi="Arial" w:cs="Arial"/>
          <w:color w:val="333333"/>
          <w:sz w:val="32"/>
          <w:szCs w:val="32"/>
        </w:rPr>
        <w:t>p</w:t>
      </w:r>
      <w:r w:rsidR="0000161F">
        <w:rPr>
          <w:rFonts w:ascii="Arial" w:hAnsi="Arial" w:cs="Arial"/>
          <w:color w:val="333333"/>
          <w:sz w:val="32"/>
          <w:szCs w:val="32"/>
        </w:rPr>
        <w:t>å kommunes hjemmeside</w:t>
      </w:r>
      <w:r w:rsidRPr="008F502F">
        <w:rPr>
          <w:rFonts w:ascii="Arial" w:hAnsi="Arial" w:cs="Arial"/>
          <w:color w:val="333333"/>
          <w:sz w:val="32"/>
          <w:szCs w:val="32"/>
        </w:rPr>
        <w:t>.</w:t>
      </w:r>
    </w:p>
    <w:p w14:paraId="20313AFA" w14:textId="4671D3D7" w:rsidR="00D46C83" w:rsidRDefault="00193028" w:rsidP="00D46C83">
      <w:pPr>
        <w:rPr>
          <w:rFonts w:ascii="Trebuchet MS" w:hAnsi="Trebuchet MS"/>
          <w:b/>
          <w:bCs/>
        </w:rPr>
      </w:pPr>
      <w:r>
        <w:rPr>
          <w:rFonts w:ascii="Arial" w:hAnsi="Arial" w:cs="Arial"/>
          <w:color w:val="333333"/>
          <w:sz w:val="32"/>
          <w:szCs w:val="32"/>
        </w:rPr>
        <w:t>Søknaden sendes</w:t>
      </w:r>
      <w:r w:rsidR="00F56FFF">
        <w:rPr>
          <w:rFonts w:ascii="Arial" w:hAnsi="Arial" w:cs="Arial"/>
          <w:color w:val="333333"/>
          <w:sz w:val="32"/>
          <w:szCs w:val="32"/>
        </w:rPr>
        <w:t>: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D46C83">
        <w:rPr>
          <w:rFonts w:ascii="Trebuchet MS" w:hAnsi="Trebuchet MS"/>
          <w:b/>
          <w:bCs/>
        </w:rPr>
        <w:tab/>
      </w:r>
      <w:r w:rsidR="00D46C83">
        <w:rPr>
          <w:rFonts w:ascii="Trebuchet MS" w:hAnsi="Trebuchet MS"/>
          <w:b/>
          <w:bCs/>
        </w:rPr>
        <w:tab/>
      </w:r>
      <w:r w:rsidR="00D46C83">
        <w:rPr>
          <w:rFonts w:ascii="Trebuchet MS" w:hAnsi="Trebuchet MS"/>
          <w:b/>
          <w:bCs/>
        </w:rPr>
        <w:tab/>
      </w:r>
      <w:r w:rsidR="00D46C83">
        <w:rPr>
          <w:rFonts w:ascii="Trebuchet MS" w:hAnsi="Trebuchet MS"/>
          <w:b/>
          <w:bCs/>
        </w:rPr>
        <w:tab/>
      </w:r>
    </w:p>
    <w:p w14:paraId="5672B9D6" w14:textId="7D46755A" w:rsidR="00D46C83" w:rsidRPr="00F56FFF" w:rsidRDefault="00D46C83" w:rsidP="00D46C83">
      <w:pPr>
        <w:rPr>
          <w:rFonts w:ascii="Arial" w:hAnsi="Arial" w:cs="Arial"/>
          <w:sz w:val="32"/>
          <w:szCs w:val="32"/>
        </w:rPr>
      </w:pPr>
      <w:r w:rsidRPr="00F56FFF">
        <w:rPr>
          <w:rFonts w:ascii="Arial" w:hAnsi="Arial" w:cs="Arial"/>
          <w:sz w:val="32"/>
          <w:szCs w:val="32"/>
        </w:rPr>
        <w:t>Øyer kommune</w:t>
      </w:r>
      <w:r w:rsidR="006D3A4B">
        <w:rPr>
          <w:rFonts w:ascii="Arial" w:hAnsi="Arial" w:cs="Arial"/>
          <w:sz w:val="32"/>
          <w:szCs w:val="32"/>
        </w:rPr>
        <w:t>,</w:t>
      </w:r>
      <w:r w:rsidRPr="00F56FFF">
        <w:rPr>
          <w:rFonts w:ascii="Arial" w:hAnsi="Arial" w:cs="Arial"/>
          <w:sz w:val="32"/>
          <w:szCs w:val="32"/>
        </w:rPr>
        <w:t xml:space="preserve"> Tjenesteenhet Kultur </w:t>
      </w:r>
    </w:p>
    <w:p w14:paraId="404956EE" w14:textId="2B36E1AE" w:rsidR="00D46C83" w:rsidRDefault="00D46C83" w:rsidP="00D46C83">
      <w:pPr>
        <w:rPr>
          <w:rFonts w:ascii="Arial" w:hAnsi="Arial" w:cs="Arial"/>
          <w:sz w:val="32"/>
          <w:szCs w:val="32"/>
        </w:rPr>
      </w:pPr>
      <w:r w:rsidRPr="00F56FFF">
        <w:rPr>
          <w:rFonts w:ascii="Arial" w:hAnsi="Arial" w:cs="Arial"/>
          <w:sz w:val="32"/>
          <w:szCs w:val="32"/>
        </w:rPr>
        <w:t>Postboks 4</w:t>
      </w:r>
      <w:r w:rsidR="006D3A4B">
        <w:rPr>
          <w:rFonts w:ascii="Arial" w:hAnsi="Arial" w:cs="Arial"/>
          <w:sz w:val="32"/>
          <w:szCs w:val="32"/>
        </w:rPr>
        <w:t xml:space="preserve">, </w:t>
      </w:r>
      <w:r w:rsidRPr="00F56FFF">
        <w:rPr>
          <w:rFonts w:ascii="Arial" w:hAnsi="Arial" w:cs="Arial"/>
          <w:sz w:val="32"/>
          <w:szCs w:val="32"/>
        </w:rPr>
        <w:t>2637 Øyer</w:t>
      </w:r>
    </w:p>
    <w:p w14:paraId="39BF5C54" w14:textId="3D158F72" w:rsidR="006D3A4B" w:rsidRPr="00F56FFF" w:rsidRDefault="006D3A4B" w:rsidP="00D46C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eller</w:t>
      </w:r>
    </w:p>
    <w:p w14:paraId="0F1A362B" w14:textId="0E54AA99" w:rsidR="006D3A4B" w:rsidRDefault="00D46C83">
      <w:pPr>
        <w:rPr>
          <w:rFonts w:ascii="Arial" w:hAnsi="Arial" w:cs="Arial"/>
          <w:sz w:val="32"/>
          <w:szCs w:val="32"/>
        </w:rPr>
      </w:pPr>
      <w:hyperlink r:id="rId12" w:history="1">
        <w:r w:rsidRPr="006D3A4B">
          <w:rPr>
            <w:rStyle w:val="Hyperkobling"/>
            <w:rFonts w:ascii="Arial" w:hAnsi="Arial" w:cs="Arial"/>
            <w:color w:val="auto"/>
            <w:sz w:val="32"/>
            <w:szCs w:val="32"/>
          </w:rPr>
          <w:t>postmottak@oyer.kommune.no</w:t>
        </w:r>
      </w:hyperlink>
      <w:r w:rsidRPr="006D3A4B">
        <w:rPr>
          <w:rFonts w:ascii="Arial" w:hAnsi="Arial" w:cs="Arial"/>
          <w:sz w:val="32"/>
          <w:szCs w:val="32"/>
        </w:rPr>
        <w:t xml:space="preserve"> </w:t>
      </w:r>
    </w:p>
    <w:p w14:paraId="09BE9D44" w14:textId="5FEF9088" w:rsidR="001642AF" w:rsidRDefault="001642AF">
      <w:pPr>
        <w:rPr>
          <w:rFonts w:ascii="Arial" w:hAnsi="Arial" w:cs="Arial"/>
          <w:sz w:val="32"/>
          <w:szCs w:val="32"/>
        </w:rPr>
      </w:pPr>
    </w:p>
    <w:p w14:paraId="5BA69131" w14:textId="3C316482" w:rsidR="001642AF" w:rsidRPr="006D3A4B" w:rsidRDefault="001936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Kontaktperson for ordningen: </w:t>
      </w:r>
      <w:r>
        <w:rPr>
          <w:rFonts w:ascii="Arial" w:hAnsi="Arial" w:cs="Arial"/>
          <w:sz w:val="32"/>
          <w:szCs w:val="32"/>
        </w:rPr>
        <w:br/>
        <w:t>Aktivitetskoordinator Hilde Odden Rom</w:t>
      </w:r>
      <w:r>
        <w:rPr>
          <w:rFonts w:ascii="Arial" w:hAnsi="Arial" w:cs="Arial"/>
          <w:sz w:val="32"/>
          <w:szCs w:val="32"/>
        </w:rPr>
        <w:br/>
        <w:t xml:space="preserve">e-post: </w:t>
      </w:r>
      <w:hyperlink r:id="rId13" w:history="1">
        <w:r w:rsidRPr="00F72EA0">
          <w:rPr>
            <w:rStyle w:val="Hyperkobling"/>
            <w:rFonts w:ascii="Arial" w:hAnsi="Arial" w:cs="Arial"/>
            <w:color w:val="auto"/>
            <w:sz w:val="32"/>
            <w:szCs w:val="32"/>
          </w:rPr>
          <w:t>hilde.odden.rom@oyer.kommune.no</w:t>
        </w:r>
      </w:hyperlink>
      <w:r>
        <w:rPr>
          <w:rFonts w:ascii="Arial" w:hAnsi="Arial" w:cs="Arial"/>
          <w:sz w:val="32"/>
          <w:szCs w:val="32"/>
        </w:rPr>
        <w:br/>
      </w:r>
      <w:r w:rsidR="00C45165">
        <w:rPr>
          <w:rFonts w:ascii="Arial" w:hAnsi="Arial" w:cs="Arial"/>
          <w:sz w:val="32"/>
          <w:szCs w:val="32"/>
        </w:rPr>
        <w:t>Telefon: 997 07 025</w:t>
      </w:r>
    </w:p>
    <w:p w14:paraId="4B81BEE3" w14:textId="4C702C5B" w:rsidR="006D3A4B" w:rsidRDefault="006D3A4B">
      <w:pPr>
        <w:rPr>
          <w:rFonts w:ascii="Trebuchet MS" w:hAnsi="Trebuchet MS"/>
        </w:rPr>
      </w:pPr>
    </w:p>
    <w:p w14:paraId="3451D95B" w14:textId="0662754E" w:rsidR="00A45C56" w:rsidRPr="004125B8" w:rsidRDefault="009C277E">
      <w:pPr>
        <w:rPr>
          <w:rFonts w:ascii="Trebuchet MS" w:hAnsi="Trebuchet M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4389291" wp14:editId="25BD7337">
            <wp:simplePos x="0" y="0"/>
            <wp:positionH relativeFrom="margin">
              <wp:align>right</wp:align>
            </wp:positionH>
            <wp:positionV relativeFrom="paragraph">
              <wp:posOffset>912495</wp:posOffset>
            </wp:positionV>
            <wp:extent cx="2809875" cy="2809875"/>
            <wp:effectExtent l="0" t="0" r="9525" b="952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165" w:rsidRPr="004125B8">
        <w:rPr>
          <w:rFonts w:ascii="Trebuchet MS" w:hAnsi="Trebuchet MS"/>
        </w:rPr>
        <w:t xml:space="preserve"> </w:t>
      </w:r>
    </w:p>
    <w:sectPr w:rsidR="00A45C56" w:rsidRPr="00412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19A"/>
    <w:multiLevelType w:val="multilevel"/>
    <w:tmpl w:val="8BE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7B13"/>
    <w:multiLevelType w:val="multilevel"/>
    <w:tmpl w:val="D04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B7F7E"/>
    <w:multiLevelType w:val="multilevel"/>
    <w:tmpl w:val="B166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229924">
    <w:abstractNumId w:val="2"/>
  </w:num>
  <w:num w:numId="2" w16cid:durableId="1112632065">
    <w:abstractNumId w:val="0"/>
  </w:num>
  <w:num w:numId="3" w16cid:durableId="40024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E44498"/>
    <w:rsid w:val="0000161F"/>
    <w:rsid w:val="00012556"/>
    <w:rsid w:val="00063C3C"/>
    <w:rsid w:val="0009460B"/>
    <w:rsid w:val="000D5BBA"/>
    <w:rsid w:val="001101A1"/>
    <w:rsid w:val="001642AF"/>
    <w:rsid w:val="001822E5"/>
    <w:rsid w:val="00193028"/>
    <w:rsid w:val="001936E1"/>
    <w:rsid w:val="00205094"/>
    <w:rsid w:val="00253622"/>
    <w:rsid w:val="00275937"/>
    <w:rsid w:val="002B7722"/>
    <w:rsid w:val="002D7521"/>
    <w:rsid w:val="00301DEC"/>
    <w:rsid w:val="003762A4"/>
    <w:rsid w:val="003C21B4"/>
    <w:rsid w:val="00404CC6"/>
    <w:rsid w:val="004066E3"/>
    <w:rsid w:val="00411E5D"/>
    <w:rsid w:val="004125B8"/>
    <w:rsid w:val="00473B95"/>
    <w:rsid w:val="004C2F2A"/>
    <w:rsid w:val="004D03B4"/>
    <w:rsid w:val="005302BE"/>
    <w:rsid w:val="0058580E"/>
    <w:rsid w:val="00600692"/>
    <w:rsid w:val="006365AC"/>
    <w:rsid w:val="006D3A4B"/>
    <w:rsid w:val="006E50D0"/>
    <w:rsid w:val="007111F9"/>
    <w:rsid w:val="00734627"/>
    <w:rsid w:val="007451B6"/>
    <w:rsid w:val="00766F78"/>
    <w:rsid w:val="00791B4B"/>
    <w:rsid w:val="007B211C"/>
    <w:rsid w:val="008210BC"/>
    <w:rsid w:val="008832AD"/>
    <w:rsid w:val="008C1984"/>
    <w:rsid w:val="008F502F"/>
    <w:rsid w:val="009839B5"/>
    <w:rsid w:val="009A264B"/>
    <w:rsid w:val="009C277E"/>
    <w:rsid w:val="00A45C56"/>
    <w:rsid w:val="00A8086F"/>
    <w:rsid w:val="00B017CD"/>
    <w:rsid w:val="00BD5EFF"/>
    <w:rsid w:val="00C45165"/>
    <w:rsid w:val="00C56B53"/>
    <w:rsid w:val="00D3189B"/>
    <w:rsid w:val="00D46C83"/>
    <w:rsid w:val="00E04137"/>
    <w:rsid w:val="00EB60D6"/>
    <w:rsid w:val="00EB767D"/>
    <w:rsid w:val="00F3333F"/>
    <w:rsid w:val="00F56FFF"/>
    <w:rsid w:val="00F72EA0"/>
    <w:rsid w:val="00FB7E9F"/>
    <w:rsid w:val="0BE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9750"/>
  <w15:chartTrackingRefBased/>
  <w15:docId w15:val="{9C90786D-6739-42EA-A094-E96FFBF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nhideWhenUsed/>
    <w:rsid w:val="0027593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fdir.no/Familie/Fattigdom/Veileder/Samarbeid_pa_tvers_av_sektorer/Fritidserklaringen/" TargetMode="External"/><Relationship Id="rId13" Type="http://schemas.openxmlformats.org/officeDocument/2006/relationships/hyperlink" Target="mailto:hilde.odden.rom@oyer.kommu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ostmottak@oyer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llemed.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llemed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.no/om-ks/om-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0281-6E2A-4A10-B439-B85E2C6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640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59</cp:revision>
  <cp:lastPrinted>2022-09-08T10:11:00Z</cp:lastPrinted>
  <dcterms:created xsi:type="dcterms:W3CDTF">2022-09-08T08:37:00Z</dcterms:created>
  <dcterms:modified xsi:type="dcterms:W3CDTF">2022-09-08T10:21:00Z</dcterms:modified>
</cp:coreProperties>
</file>